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DFBB" w14:textId="2D876FCF" w:rsidR="00082A22" w:rsidRPr="00331E89" w:rsidRDefault="00601D85">
      <w:pPr>
        <w:rPr>
          <w:sz w:val="20"/>
          <w:szCs w:val="20"/>
        </w:rPr>
      </w:pPr>
      <w:r w:rsidRPr="00331E89">
        <w:rPr>
          <w:sz w:val="20"/>
          <w:szCs w:val="20"/>
        </w:rPr>
        <w:t>Ken Page</w:t>
      </w:r>
    </w:p>
    <w:p w14:paraId="3FD9230E" w14:textId="235E5E5F" w:rsidR="00601D85" w:rsidRPr="00331E89" w:rsidRDefault="00601D85">
      <w:pPr>
        <w:rPr>
          <w:sz w:val="20"/>
          <w:szCs w:val="20"/>
        </w:rPr>
      </w:pPr>
      <w:r w:rsidRPr="00331E89">
        <w:rPr>
          <w:sz w:val="20"/>
          <w:szCs w:val="20"/>
        </w:rPr>
        <w:t>CIS104</w:t>
      </w:r>
    </w:p>
    <w:p w14:paraId="765715FC" w14:textId="45D771F7" w:rsidR="00601D85" w:rsidRPr="00331E89" w:rsidRDefault="00601D85">
      <w:pPr>
        <w:rPr>
          <w:sz w:val="20"/>
          <w:szCs w:val="20"/>
        </w:rPr>
      </w:pPr>
      <w:r w:rsidRPr="00331E89">
        <w:rPr>
          <w:sz w:val="20"/>
          <w:szCs w:val="20"/>
        </w:rPr>
        <w:t>Winter 2022</w:t>
      </w:r>
    </w:p>
    <w:p w14:paraId="753BE52D" w14:textId="089DDDC5" w:rsidR="00601D85" w:rsidRPr="00331E89" w:rsidRDefault="00601D85">
      <w:pPr>
        <w:rPr>
          <w:sz w:val="20"/>
          <w:szCs w:val="20"/>
        </w:rPr>
      </w:pPr>
      <w:r w:rsidRPr="00331E89">
        <w:rPr>
          <w:sz w:val="20"/>
          <w:szCs w:val="20"/>
        </w:rPr>
        <w:t>Midterm Exam</w:t>
      </w:r>
    </w:p>
    <w:p w14:paraId="2B517588" w14:textId="6F16A743" w:rsidR="00601D85" w:rsidRPr="00331E89" w:rsidRDefault="00601D85">
      <w:pPr>
        <w:rPr>
          <w:sz w:val="20"/>
          <w:szCs w:val="20"/>
        </w:rPr>
      </w:pPr>
    </w:p>
    <w:p w14:paraId="1DA5F841" w14:textId="0837DD44" w:rsidR="00C25461" w:rsidRPr="00331E89" w:rsidRDefault="00E42BDB" w:rsidP="00C25461">
      <w:pPr>
        <w:pStyle w:val="ListParagraph"/>
        <w:numPr>
          <w:ilvl w:val="0"/>
          <w:numId w:val="1"/>
        </w:numPr>
        <w:rPr>
          <w:sz w:val="20"/>
          <w:szCs w:val="20"/>
        </w:rPr>
      </w:pPr>
      <w:r w:rsidRPr="00331E89">
        <w:rPr>
          <w:sz w:val="20"/>
          <w:szCs w:val="20"/>
        </w:rPr>
        <w:t xml:space="preserve">Type conversion is used to change the data type of a variable </w:t>
      </w:r>
      <w:r w:rsidR="006E14FD" w:rsidRPr="00331E89">
        <w:rPr>
          <w:sz w:val="20"/>
          <w:szCs w:val="20"/>
        </w:rPr>
        <w:t>s</w:t>
      </w:r>
      <w:r w:rsidRPr="00331E89">
        <w:rPr>
          <w:sz w:val="20"/>
          <w:szCs w:val="20"/>
        </w:rPr>
        <w:t xml:space="preserve">o </w:t>
      </w:r>
      <w:r w:rsidR="00D57610" w:rsidRPr="00331E89">
        <w:rPr>
          <w:sz w:val="20"/>
          <w:szCs w:val="20"/>
        </w:rPr>
        <w:t xml:space="preserve">that the data </w:t>
      </w:r>
      <w:r w:rsidR="006E14FD" w:rsidRPr="00331E89">
        <w:rPr>
          <w:sz w:val="20"/>
          <w:szCs w:val="20"/>
        </w:rPr>
        <w:t>can</w:t>
      </w:r>
      <w:r w:rsidRPr="00331E89">
        <w:rPr>
          <w:sz w:val="20"/>
          <w:szCs w:val="20"/>
        </w:rPr>
        <w:t xml:space="preserve"> be used in different ways. For instance, when asking for input from the user, the input will be saved as a string. But, </w:t>
      </w:r>
      <w:r w:rsidR="00D57610" w:rsidRPr="00331E89">
        <w:rPr>
          <w:sz w:val="20"/>
          <w:szCs w:val="20"/>
        </w:rPr>
        <w:t xml:space="preserve">even </w:t>
      </w:r>
      <w:r w:rsidRPr="00331E89">
        <w:rPr>
          <w:sz w:val="20"/>
          <w:szCs w:val="20"/>
        </w:rPr>
        <w:t xml:space="preserve">if </w:t>
      </w:r>
      <w:r w:rsidR="00D57610" w:rsidRPr="00331E89">
        <w:rPr>
          <w:sz w:val="20"/>
          <w:szCs w:val="20"/>
        </w:rPr>
        <w:t>they’ve typed</w:t>
      </w:r>
      <w:r w:rsidRPr="00331E89">
        <w:rPr>
          <w:sz w:val="20"/>
          <w:szCs w:val="20"/>
        </w:rPr>
        <w:t xml:space="preserve"> a number, that </w:t>
      </w:r>
      <w:r w:rsidR="00A71BFB" w:rsidRPr="00331E89">
        <w:rPr>
          <w:sz w:val="20"/>
          <w:szCs w:val="20"/>
        </w:rPr>
        <w:t>input will not be usable for math, as python is seeing it as a string of text, rather than as a number</w:t>
      </w:r>
      <w:r w:rsidR="0027615C" w:rsidRPr="00331E89">
        <w:rPr>
          <w:sz w:val="20"/>
          <w:szCs w:val="20"/>
        </w:rPr>
        <w:t>; so, if you wanted to use that input for equations of any sort, you’d need to change it from a string to either an integer</w:t>
      </w:r>
      <w:r w:rsidR="00AB41A3" w:rsidRPr="00331E89">
        <w:rPr>
          <w:sz w:val="20"/>
          <w:szCs w:val="20"/>
        </w:rPr>
        <w:t xml:space="preserve">(number without any decimals) </w:t>
      </w:r>
      <w:r w:rsidR="0027615C" w:rsidRPr="00331E89">
        <w:rPr>
          <w:sz w:val="20"/>
          <w:szCs w:val="20"/>
        </w:rPr>
        <w:t>or a floating-point</w:t>
      </w:r>
      <w:r w:rsidR="00AB41A3" w:rsidRPr="00331E89">
        <w:rPr>
          <w:sz w:val="20"/>
          <w:szCs w:val="20"/>
        </w:rPr>
        <w:t xml:space="preserve"> number(number with decimals)</w:t>
      </w:r>
      <w:r w:rsidR="0071784B" w:rsidRPr="00331E89">
        <w:rPr>
          <w:sz w:val="20"/>
          <w:szCs w:val="20"/>
        </w:rPr>
        <w:t xml:space="preserve">, after which you could utilize it to calculate </w:t>
      </w:r>
      <w:r w:rsidR="0080735F" w:rsidRPr="00331E89">
        <w:rPr>
          <w:sz w:val="20"/>
          <w:szCs w:val="20"/>
        </w:rPr>
        <w:t>as needed.</w:t>
      </w:r>
    </w:p>
    <w:p w14:paraId="6230344C" w14:textId="6309DF8E" w:rsidR="0080735F" w:rsidRPr="00331E89" w:rsidRDefault="0080735F" w:rsidP="00C25461">
      <w:pPr>
        <w:pStyle w:val="ListParagraph"/>
        <w:numPr>
          <w:ilvl w:val="0"/>
          <w:numId w:val="1"/>
        </w:numPr>
        <w:rPr>
          <w:sz w:val="20"/>
          <w:szCs w:val="20"/>
        </w:rPr>
      </w:pPr>
      <w:r w:rsidRPr="00331E89">
        <w:rPr>
          <w:sz w:val="20"/>
          <w:szCs w:val="20"/>
        </w:rPr>
        <w:t>Function definition is whe</w:t>
      </w:r>
      <w:r w:rsidR="002D6C67" w:rsidRPr="00331E89">
        <w:rPr>
          <w:sz w:val="20"/>
          <w:szCs w:val="20"/>
        </w:rPr>
        <w:t xml:space="preserve">n </w:t>
      </w:r>
      <w:r w:rsidR="008555C0" w:rsidRPr="00331E89">
        <w:rPr>
          <w:sz w:val="20"/>
          <w:szCs w:val="20"/>
        </w:rPr>
        <w:t>you store a series of lines of code</w:t>
      </w:r>
      <w:r w:rsidR="00E10C75" w:rsidRPr="00331E89">
        <w:rPr>
          <w:sz w:val="20"/>
          <w:szCs w:val="20"/>
        </w:rPr>
        <w:t xml:space="preserve"> in a way that you can ‘refer’ to them later in your cade (this is ‘calling’ the function) and have it </w:t>
      </w:r>
      <w:proofErr w:type="gramStart"/>
      <w:r w:rsidR="00E10C75" w:rsidRPr="00331E89">
        <w:rPr>
          <w:sz w:val="20"/>
          <w:szCs w:val="20"/>
        </w:rPr>
        <w:t>perform</w:t>
      </w:r>
      <w:proofErr w:type="gramEnd"/>
      <w:r w:rsidR="00E10C75" w:rsidRPr="00331E89">
        <w:rPr>
          <w:sz w:val="20"/>
          <w:szCs w:val="20"/>
        </w:rPr>
        <w:t xml:space="preserve"> those series of steps </w:t>
      </w:r>
      <w:r w:rsidR="009865ED" w:rsidRPr="00331E89">
        <w:rPr>
          <w:sz w:val="20"/>
          <w:szCs w:val="20"/>
        </w:rPr>
        <w:t xml:space="preserve">as many times as you need simply by ‘calling’ the function, and not having to retype those same lines of code over and over again. ‘Calling’ the function, as I mentioned, is when you </w:t>
      </w:r>
      <w:r w:rsidR="001F26D8" w:rsidRPr="00331E89">
        <w:rPr>
          <w:sz w:val="20"/>
          <w:szCs w:val="20"/>
        </w:rPr>
        <w:t>use the name of the defined function (sometimes with arguments, depends on what your function is designed to do)</w:t>
      </w:r>
      <w:r w:rsidR="00F65023" w:rsidRPr="00331E89">
        <w:rPr>
          <w:sz w:val="20"/>
          <w:szCs w:val="20"/>
        </w:rPr>
        <w:t xml:space="preserve"> to perform those sets of tasks and return a value, which can then be used elsewhere.</w:t>
      </w:r>
    </w:p>
    <w:p w14:paraId="0CD23104" w14:textId="5A4602FA" w:rsidR="00EC73F9" w:rsidRPr="00331E89" w:rsidRDefault="00A87A3B" w:rsidP="00C25461">
      <w:pPr>
        <w:pStyle w:val="ListParagraph"/>
        <w:numPr>
          <w:ilvl w:val="0"/>
          <w:numId w:val="1"/>
        </w:numPr>
        <w:rPr>
          <w:sz w:val="20"/>
          <w:szCs w:val="20"/>
        </w:rPr>
      </w:pPr>
      <w:r w:rsidRPr="00331E89">
        <w:rPr>
          <w:sz w:val="20"/>
          <w:szCs w:val="20"/>
        </w:rPr>
        <w:t>The output of that code will be:</w:t>
      </w:r>
    </w:p>
    <w:p w14:paraId="4AED05CA" w14:textId="4FAEFB09" w:rsidR="00A87A3B" w:rsidRPr="00331E89" w:rsidRDefault="00294F06" w:rsidP="00A87A3B">
      <w:pPr>
        <w:ind w:left="360" w:firstLine="360"/>
        <w:rPr>
          <w:sz w:val="20"/>
          <w:szCs w:val="20"/>
        </w:rPr>
      </w:pPr>
      <w:r w:rsidRPr="00331E89">
        <w:rPr>
          <w:sz w:val="20"/>
          <w:szCs w:val="20"/>
        </w:rPr>
        <w:t>“The number is less than 8”</w:t>
      </w:r>
    </w:p>
    <w:p w14:paraId="4324FB89" w14:textId="48B90391" w:rsidR="004F225A" w:rsidRPr="00331E89" w:rsidRDefault="00294F06" w:rsidP="004F225A">
      <w:pPr>
        <w:ind w:left="360" w:firstLine="360"/>
        <w:rPr>
          <w:sz w:val="20"/>
          <w:szCs w:val="20"/>
        </w:rPr>
      </w:pPr>
      <w:r w:rsidRPr="00331E89">
        <w:rPr>
          <w:sz w:val="20"/>
          <w:szCs w:val="20"/>
        </w:rPr>
        <w:t>“The answer is 42”</w:t>
      </w:r>
    </w:p>
    <w:p w14:paraId="7CCA9F86" w14:textId="7032830D" w:rsidR="004F225A" w:rsidRPr="00331E89" w:rsidRDefault="004F225A" w:rsidP="004F225A">
      <w:pPr>
        <w:rPr>
          <w:sz w:val="20"/>
          <w:szCs w:val="20"/>
        </w:rPr>
      </w:pPr>
      <w:r w:rsidRPr="00331E89">
        <w:rPr>
          <w:sz w:val="20"/>
          <w:szCs w:val="20"/>
        </w:rPr>
        <w:tab/>
        <w:t>The reason for this is:</w:t>
      </w:r>
    </w:p>
    <w:p w14:paraId="5CDA8D85" w14:textId="42295C37" w:rsidR="004F225A" w:rsidRPr="00331E89" w:rsidRDefault="004F225A" w:rsidP="004F225A">
      <w:pPr>
        <w:pStyle w:val="ListParagraph"/>
        <w:numPr>
          <w:ilvl w:val="0"/>
          <w:numId w:val="3"/>
        </w:numPr>
        <w:rPr>
          <w:sz w:val="20"/>
          <w:szCs w:val="20"/>
        </w:rPr>
      </w:pPr>
      <w:r w:rsidRPr="00331E89">
        <w:rPr>
          <w:sz w:val="20"/>
          <w:szCs w:val="20"/>
        </w:rPr>
        <w:t>Line 1 defines the “number” variable</w:t>
      </w:r>
    </w:p>
    <w:p w14:paraId="47C38D09" w14:textId="4265767A" w:rsidR="004F225A" w:rsidRPr="00331E89" w:rsidRDefault="00BB2383" w:rsidP="004F225A">
      <w:pPr>
        <w:pStyle w:val="ListParagraph"/>
        <w:numPr>
          <w:ilvl w:val="0"/>
          <w:numId w:val="3"/>
        </w:numPr>
        <w:rPr>
          <w:sz w:val="20"/>
          <w:szCs w:val="20"/>
        </w:rPr>
      </w:pPr>
      <w:r w:rsidRPr="00331E89">
        <w:rPr>
          <w:sz w:val="20"/>
          <w:szCs w:val="20"/>
        </w:rPr>
        <w:t xml:space="preserve">Line 3 creates an if/else argument, where ‘number’ meets the first criterion, so we continue with that </w:t>
      </w:r>
      <w:r w:rsidR="007A74D7" w:rsidRPr="00331E89">
        <w:rPr>
          <w:sz w:val="20"/>
          <w:szCs w:val="20"/>
        </w:rPr>
        <w:t>indentation of code</w:t>
      </w:r>
    </w:p>
    <w:p w14:paraId="497EFB83" w14:textId="2F2390AC" w:rsidR="007A74D7" w:rsidRPr="00331E89" w:rsidRDefault="007A74D7" w:rsidP="004F225A">
      <w:pPr>
        <w:pStyle w:val="ListParagraph"/>
        <w:numPr>
          <w:ilvl w:val="0"/>
          <w:numId w:val="3"/>
        </w:numPr>
        <w:rPr>
          <w:sz w:val="20"/>
          <w:szCs w:val="20"/>
        </w:rPr>
      </w:pPr>
      <w:r w:rsidRPr="00331E89">
        <w:rPr>
          <w:sz w:val="20"/>
          <w:szCs w:val="20"/>
        </w:rPr>
        <w:t xml:space="preserve">Line 4 creates a new if/else, however we miss the first criterion, so we skip down to the next line at the same indentation as </w:t>
      </w:r>
      <w:r w:rsidR="000E278A" w:rsidRPr="00331E89">
        <w:rPr>
          <w:sz w:val="20"/>
          <w:szCs w:val="20"/>
        </w:rPr>
        <w:t>line 4, which will be line 6</w:t>
      </w:r>
    </w:p>
    <w:p w14:paraId="0271D115" w14:textId="002E14D6" w:rsidR="000E278A" w:rsidRPr="00331E89" w:rsidRDefault="000E278A" w:rsidP="004F225A">
      <w:pPr>
        <w:pStyle w:val="ListParagraph"/>
        <w:numPr>
          <w:ilvl w:val="0"/>
          <w:numId w:val="3"/>
        </w:numPr>
        <w:rPr>
          <w:sz w:val="20"/>
          <w:szCs w:val="20"/>
        </w:rPr>
      </w:pPr>
      <w:r w:rsidRPr="00331E89">
        <w:rPr>
          <w:sz w:val="20"/>
          <w:szCs w:val="20"/>
        </w:rPr>
        <w:t>Line 6 is the else for the failed ‘if’ on line 4, and since we failed the line 4 check, we perform</w:t>
      </w:r>
      <w:r w:rsidR="00AF7016" w:rsidRPr="00331E89">
        <w:rPr>
          <w:sz w:val="20"/>
          <w:szCs w:val="20"/>
        </w:rPr>
        <w:t xml:space="preserve"> the indented code from here</w:t>
      </w:r>
    </w:p>
    <w:p w14:paraId="02E2101E" w14:textId="34EC6E0C" w:rsidR="00AF7016" w:rsidRPr="00331E89" w:rsidRDefault="00AF7016" w:rsidP="004F225A">
      <w:pPr>
        <w:pStyle w:val="ListParagraph"/>
        <w:numPr>
          <w:ilvl w:val="0"/>
          <w:numId w:val="3"/>
        </w:numPr>
        <w:rPr>
          <w:sz w:val="20"/>
          <w:szCs w:val="20"/>
        </w:rPr>
      </w:pPr>
      <w:r w:rsidRPr="00331E89">
        <w:rPr>
          <w:sz w:val="20"/>
          <w:szCs w:val="20"/>
        </w:rPr>
        <w:t>Line 7 is the follow-through for the else I referenced in line 6, so we print “The number is less than 8”</w:t>
      </w:r>
      <w:r w:rsidR="009677C1" w:rsidRPr="00331E89">
        <w:rPr>
          <w:sz w:val="20"/>
          <w:szCs w:val="20"/>
        </w:rPr>
        <w:t xml:space="preserve"> – this is our first printed statement</w:t>
      </w:r>
    </w:p>
    <w:p w14:paraId="6D468DA9" w14:textId="2349308B" w:rsidR="009677C1" w:rsidRPr="00331E89" w:rsidRDefault="009677C1" w:rsidP="004F225A">
      <w:pPr>
        <w:pStyle w:val="ListParagraph"/>
        <w:numPr>
          <w:ilvl w:val="0"/>
          <w:numId w:val="3"/>
        </w:numPr>
        <w:rPr>
          <w:sz w:val="20"/>
          <w:szCs w:val="20"/>
        </w:rPr>
      </w:pPr>
      <w:r w:rsidRPr="00331E89">
        <w:rPr>
          <w:sz w:val="20"/>
          <w:szCs w:val="20"/>
        </w:rPr>
        <w:t xml:space="preserve">Line 8 is used because it falls to the check we performed for the ‘if’ statement on line 3, as it’s only indented once from that line, despite being so far below it. It’s not </w:t>
      </w:r>
      <w:r w:rsidR="00104849" w:rsidRPr="00331E89">
        <w:rPr>
          <w:sz w:val="20"/>
          <w:szCs w:val="20"/>
        </w:rPr>
        <w:t xml:space="preserve">prevented by any other means, so it is performed after running through the ‘if’ and ‘else’ statements along the same indentation, </w:t>
      </w:r>
      <w:r w:rsidR="00AD04D6" w:rsidRPr="00331E89">
        <w:rPr>
          <w:sz w:val="20"/>
          <w:szCs w:val="20"/>
        </w:rPr>
        <w:t>here we print “The answer is 42” – our second print statement</w:t>
      </w:r>
    </w:p>
    <w:p w14:paraId="49D810B3" w14:textId="48D0B3BF" w:rsidR="00AD04D6" w:rsidRPr="00331E89" w:rsidRDefault="00AD04D6" w:rsidP="004F225A">
      <w:pPr>
        <w:pStyle w:val="ListParagraph"/>
        <w:numPr>
          <w:ilvl w:val="0"/>
          <w:numId w:val="3"/>
        </w:numPr>
        <w:rPr>
          <w:sz w:val="20"/>
          <w:szCs w:val="20"/>
        </w:rPr>
      </w:pPr>
      <w:r w:rsidRPr="00331E89">
        <w:rPr>
          <w:sz w:val="20"/>
          <w:szCs w:val="20"/>
        </w:rPr>
        <w:t xml:space="preserve">Line 9 and 10 are ignored. Line 9 because the else statement is moot since we passed the original ‘if’, and line 10 because it is the embedded </w:t>
      </w:r>
      <w:r w:rsidR="00331E89" w:rsidRPr="00331E89">
        <w:rPr>
          <w:sz w:val="20"/>
          <w:szCs w:val="20"/>
        </w:rPr>
        <w:t>code to perform in the case of the ‘else’ we skipped.</w:t>
      </w:r>
    </w:p>
    <w:sectPr w:rsidR="00AD04D6" w:rsidRPr="00331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5EA"/>
    <w:multiLevelType w:val="hybridMultilevel"/>
    <w:tmpl w:val="97E83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23ABA"/>
    <w:multiLevelType w:val="hybridMultilevel"/>
    <w:tmpl w:val="10C4B6B2"/>
    <w:lvl w:ilvl="0" w:tplc="C06C7C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3F340B"/>
    <w:multiLevelType w:val="hybridMultilevel"/>
    <w:tmpl w:val="DC044740"/>
    <w:lvl w:ilvl="0" w:tplc="4C90A5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30"/>
    <w:rsid w:val="000762FA"/>
    <w:rsid w:val="00082A22"/>
    <w:rsid w:val="000E278A"/>
    <w:rsid w:val="00104849"/>
    <w:rsid w:val="001F26D8"/>
    <w:rsid w:val="00274AFC"/>
    <w:rsid w:val="0027615C"/>
    <w:rsid w:val="00294F06"/>
    <w:rsid w:val="002D6130"/>
    <w:rsid w:val="002D6C67"/>
    <w:rsid w:val="00331E89"/>
    <w:rsid w:val="004675E3"/>
    <w:rsid w:val="004F225A"/>
    <w:rsid w:val="005111D9"/>
    <w:rsid w:val="00601D85"/>
    <w:rsid w:val="006E14FD"/>
    <w:rsid w:val="0071784B"/>
    <w:rsid w:val="007A74D7"/>
    <w:rsid w:val="007F55BA"/>
    <w:rsid w:val="0080735F"/>
    <w:rsid w:val="008555C0"/>
    <w:rsid w:val="009677C1"/>
    <w:rsid w:val="009865ED"/>
    <w:rsid w:val="00A23037"/>
    <w:rsid w:val="00A71BFB"/>
    <w:rsid w:val="00A87A3B"/>
    <w:rsid w:val="00AB41A3"/>
    <w:rsid w:val="00AD04D6"/>
    <w:rsid w:val="00AF7016"/>
    <w:rsid w:val="00BB2383"/>
    <w:rsid w:val="00C25461"/>
    <w:rsid w:val="00CB4692"/>
    <w:rsid w:val="00D57610"/>
    <w:rsid w:val="00E10C75"/>
    <w:rsid w:val="00E42BDB"/>
    <w:rsid w:val="00EC73F9"/>
    <w:rsid w:val="00F6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910"/>
  <w15:chartTrackingRefBased/>
  <w15:docId w15:val="{647A2FBC-D24C-4C5D-959E-5AAF31B5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4F719AAB4ACB45A6268691D16558ED" ma:contentTypeVersion="2" ma:contentTypeDescription="Create a new document." ma:contentTypeScope="" ma:versionID="9d1d1c4b1dd91aa26ddfe56d53e5014b">
  <xsd:schema xmlns:xsd="http://www.w3.org/2001/XMLSchema" xmlns:xs="http://www.w3.org/2001/XMLSchema" xmlns:p="http://schemas.microsoft.com/office/2006/metadata/properties" xmlns:ns3="42edbb63-bfe7-443a-86dd-72d1f792cfa3" targetNamespace="http://schemas.microsoft.com/office/2006/metadata/properties" ma:root="true" ma:fieldsID="41fe6f7c7fc13317d6a8483fb30a6bcf" ns3:_="">
    <xsd:import namespace="42edbb63-bfe7-443a-86dd-72d1f792cf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dbb63-bfe7-443a-86dd-72d1f792c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13E050-7DDB-45BA-87ED-477A5E921556}">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42edbb63-bfe7-443a-86dd-72d1f792cfa3"/>
    <ds:schemaRef ds:uri="http://www.w3.org/XML/1998/namespace"/>
    <ds:schemaRef ds:uri="http://purl.org/dc/terms/"/>
  </ds:schemaRefs>
</ds:datastoreItem>
</file>

<file path=customXml/itemProps2.xml><?xml version="1.0" encoding="utf-8"?>
<ds:datastoreItem xmlns:ds="http://schemas.openxmlformats.org/officeDocument/2006/customXml" ds:itemID="{933BAD03-3A4E-4A8D-AB7C-4CCEB2AF8CA6}">
  <ds:schemaRefs>
    <ds:schemaRef ds:uri="http://schemas.microsoft.com/sharepoint/v3/contenttype/forms"/>
  </ds:schemaRefs>
</ds:datastoreItem>
</file>

<file path=customXml/itemProps3.xml><?xml version="1.0" encoding="utf-8"?>
<ds:datastoreItem xmlns:ds="http://schemas.openxmlformats.org/officeDocument/2006/customXml" ds:itemID="{5ACF9187-41A1-412C-BEF8-E9ECEC32C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dbb63-bfe7-443a-86dd-72d1f792c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Page</dc:creator>
  <cp:keywords/>
  <dc:description/>
  <cp:lastModifiedBy>Ken Page</cp:lastModifiedBy>
  <cp:revision>2</cp:revision>
  <dcterms:created xsi:type="dcterms:W3CDTF">2022-03-08T23:49:00Z</dcterms:created>
  <dcterms:modified xsi:type="dcterms:W3CDTF">2022-03-08T23:49:00Z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0x0101000F4F719AAB4ACB45A6268691D16558ED</vt:lpwstr>
  </property>
</Properties>
</file>