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D416F" w14:textId="7448F19B" w:rsidR="008839D7" w:rsidRPr="00EE3EAD" w:rsidRDefault="00CC41F6" w:rsidP="00EE3EAD">
      <w:pPr>
        <w:pStyle w:val="Heading1"/>
        <w:keepNext w:val="0"/>
        <w:keepLines w:val="0"/>
        <w:suppressAutoHyphens/>
        <w:contextualSpacing/>
        <w:rPr>
          <w:rFonts w:asciiTheme="minorHAnsi" w:hAnsiTheme="minorHAnsi" w:cstheme="minorHAnsi"/>
        </w:rPr>
      </w:pPr>
      <w:r w:rsidRPr="00EE3EAD">
        <w:rPr>
          <w:rFonts w:asciiTheme="minorHAnsi" w:hAnsiTheme="minorHAnsi" w:cstheme="minorHAnsi"/>
        </w:rPr>
        <w:t>CS 250 Module Eight Resources Alt-Text</w:t>
      </w:r>
    </w:p>
    <w:p w14:paraId="2BC15F1F" w14:textId="77777777" w:rsidR="00EE3EAD" w:rsidRPr="00D7523C" w:rsidRDefault="00EE3EAD" w:rsidP="00EE3EAD">
      <w:pPr>
        <w:suppressAutoHyphens/>
        <w:contextualSpacing/>
        <w:rPr>
          <w:rFonts w:cstheme="minorHAnsi"/>
          <w:sz w:val="20"/>
          <w:szCs w:val="20"/>
        </w:rPr>
      </w:pPr>
    </w:p>
    <w:p w14:paraId="1A9B86F9" w14:textId="7D77F91D" w:rsidR="002645A2" w:rsidRDefault="002645A2" w:rsidP="00EE3EAD">
      <w:pPr>
        <w:suppressAutoHyphens/>
        <w:contextualSpacing/>
        <w:rPr>
          <w:rFonts w:cstheme="minorHAnsi"/>
        </w:rPr>
      </w:pPr>
      <w:r w:rsidRPr="00EE3EAD">
        <w:rPr>
          <w:rFonts w:cstheme="minorHAnsi"/>
        </w:rPr>
        <w:t xml:space="preserve">This document contains alt-text for </w:t>
      </w:r>
      <w:r w:rsidR="00465114">
        <w:rPr>
          <w:rFonts w:cstheme="minorHAnsi"/>
        </w:rPr>
        <w:t>images in the</w:t>
      </w:r>
      <w:r w:rsidRPr="00EE3EAD">
        <w:rPr>
          <w:rFonts w:cstheme="minorHAnsi"/>
        </w:rPr>
        <w:t xml:space="preserve"> readings in the Module Eight resources section. Each page is listed with a</w:t>
      </w:r>
      <w:r w:rsidR="00465114">
        <w:rPr>
          <w:rFonts w:cstheme="minorHAnsi"/>
        </w:rPr>
        <w:t xml:space="preserve"> Level 2 </w:t>
      </w:r>
      <w:r w:rsidRPr="00EE3EAD">
        <w:rPr>
          <w:rFonts w:cstheme="minorHAnsi"/>
        </w:rPr>
        <w:t xml:space="preserve">header. Each figure needing alt-text is titled with a </w:t>
      </w:r>
      <w:r w:rsidR="00465114">
        <w:rPr>
          <w:rFonts w:cstheme="minorHAnsi"/>
        </w:rPr>
        <w:t>Level 3</w:t>
      </w:r>
      <w:r w:rsidRPr="00EE3EAD">
        <w:rPr>
          <w:rFonts w:cstheme="minorHAnsi"/>
        </w:rPr>
        <w:t xml:space="preserve"> header for easier navigation.</w:t>
      </w:r>
    </w:p>
    <w:p w14:paraId="076A9A90" w14:textId="77777777" w:rsidR="00EE3EAD" w:rsidRPr="00D7523C" w:rsidRDefault="00EE3EAD" w:rsidP="00EE3EAD">
      <w:pPr>
        <w:suppressAutoHyphens/>
        <w:contextualSpacing/>
        <w:rPr>
          <w:rFonts w:cstheme="minorHAnsi"/>
          <w:sz w:val="20"/>
          <w:szCs w:val="20"/>
        </w:rPr>
      </w:pPr>
    </w:p>
    <w:p w14:paraId="2D69C125" w14:textId="37B8BB91" w:rsidR="00CC41F6" w:rsidRPr="002E5BF8" w:rsidRDefault="00FF69D6" w:rsidP="002E5BF8">
      <w:pPr>
        <w:rPr>
          <w:rStyle w:val="Hyperlink"/>
          <w:rFonts w:cstheme="minorHAnsi"/>
          <w:b/>
          <w:bCs/>
        </w:rPr>
      </w:pPr>
      <w:r w:rsidRPr="002E5BF8">
        <w:rPr>
          <w:b/>
          <w:bCs/>
        </w:rPr>
        <w:fldChar w:fldCharType="begin"/>
      </w:r>
      <w:r w:rsidR="002E5BF8" w:rsidRPr="002E5BF8">
        <w:rPr>
          <w:b/>
          <w:bCs/>
        </w:rPr>
        <w:instrText>HYPERLINK "https://www.scaledagileframework.com/safe-for-lean-enterprises/" \o "https://www.scaledagileframework.com/safe-for-lean-enterprises/"</w:instrText>
      </w:r>
      <w:r w:rsidR="002E5BF8" w:rsidRPr="002E5BF8">
        <w:rPr>
          <w:b/>
          <w:bCs/>
        </w:rPr>
      </w:r>
      <w:r w:rsidRPr="002E5BF8">
        <w:rPr>
          <w:b/>
          <w:bCs/>
        </w:rPr>
        <w:fldChar w:fldCharType="separate"/>
      </w:r>
      <w:proofErr w:type="spellStart"/>
      <w:r w:rsidR="00923429" w:rsidRPr="002E5BF8">
        <w:rPr>
          <w:rStyle w:val="Hyperlink"/>
          <w:rFonts w:cstheme="minorHAnsi"/>
          <w:b/>
          <w:bCs/>
        </w:rPr>
        <w:t>SAFe</w:t>
      </w:r>
      <w:proofErr w:type="spellEnd"/>
      <w:r w:rsidR="00923429" w:rsidRPr="002E5BF8">
        <w:rPr>
          <w:rStyle w:val="Hyperlink"/>
          <w:rFonts w:cstheme="minorHAnsi"/>
          <w:b/>
          <w:bCs/>
        </w:rPr>
        <w:t xml:space="preserve"> for Lean Enterprises</w:t>
      </w:r>
    </w:p>
    <w:p w14:paraId="48C663C3" w14:textId="302AAC2F" w:rsidR="00B60123" w:rsidRDefault="00FF69D6" w:rsidP="002E5BF8">
      <w:r w:rsidRPr="002E5BF8">
        <w:rPr>
          <w:rFonts w:eastAsiaTheme="majorEastAsia"/>
          <w:b/>
          <w:bCs/>
        </w:rPr>
        <w:fldChar w:fldCharType="end"/>
      </w:r>
      <w:r w:rsidR="00B60123" w:rsidRPr="00EE3EAD">
        <w:t xml:space="preserve">All figures in this article </w:t>
      </w:r>
      <w:r w:rsidR="002645A2" w:rsidRPr="00EE3EAD">
        <w:t xml:space="preserve">are </w:t>
      </w:r>
      <w:r w:rsidR="00B60123" w:rsidRPr="00EE3EAD">
        <w:t>described with a Level 3 header. Some images have complex components which are indicated with a Level 4 header.</w:t>
      </w:r>
    </w:p>
    <w:p w14:paraId="7893B74E" w14:textId="77777777" w:rsidR="00EE3EAD" w:rsidRPr="00D7523C" w:rsidRDefault="00EE3EAD" w:rsidP="00EE3EAD">
      <w:pPr>
        <w:suppressAutoHyphens/>
        <w:contextualSpacing/>
        <w:rPr>
          <w:rFonts w:cstheme="minorHAnsi"/>
          <w:sz w:val="20"/>
          <w:szCs w:val="20"/>
        </w:rPr>
      </w:pPr>
    </w:p>
    <w:p w14:paraId="186DDD83" w14:textId="4DEA1F2B" w:rsidR="00923429" w:rsidRPr="00D62CEF" w:rsidRDefault="00923429" w:rsidP="00D62CEF">
      <w:pPr>
        <w:pStyle w:val="Heading2"/>
      </w:pPr>
      <w:proofErr w:type="gramStart"/>
      <w:r w:rsidRPr="00D62CEF">
        <w:t>Figure 1.</w:t>
      </w:r>
      <w:proofErr w:type="gramEnd"/>
      <w:r w:rsidRPr="00D62CEF">
        <w:t xml:space="preserve"> </w:t>
      </w:r>
      <w:proofErr w:type="spellStart"/>
      <w:r w:rsidRPr="00D62CEF">
        <w:t>SAFe</w:t>
      </w:r>
      <w:proofErr w:type="spellEnd"/>
      <w:r w:rsidRPr="00D62CEF">
        <w:t xml:space="preserve"> business benefits derived directly from case studies written by </w:t>
      </w:r>
      <w:proofErr w:type="spellStart"/>
      <w:r w:rsidRPr="00D62CEF">
        <w:t>SAFe</w:t>
      </w:r>
      <w:proofErr w:type="spellEnd"/>
      <w:r w:rsidRPr="00D62CEF">
        <w:t xml:space="preserve"> customers</w:t>
      </w:r>
    </w:p>
    <w:p w14:paraId="29BA90A2" w14:textId="0E23EB01" w:rsidR="00923429" w:rsidRPr="00EE3EAD" w:rsidRDefault="00923429" w:rsidP="002E5BF8">
      <w:proofErr w:type="gramStart"/>
      <w:r w:rsidRPr="00EE3EAD">
        <w:t>A diagram displaying a circle with “Business Results” at the center.</w:t>
      </w:r>
      <w:proofErr w:type="gramEnd"/>
      <w:r w:rsidRPr="00EE3EAD">
        <w:t xml:space="preserve"> There are four different pieces connected to the circle labeled “Engagement”, “Time-to-Market”, “Quality”, and “Productivity”. For “Engagement”, the description notes that </w:t>
      </w:r>
      <w:proofErr w:type="spellStart"/>
      <w:r w:rsidRPr="00EE3EAD">
        <w:t>SAFe</w:t>
      </w:r>
      <w:proofErr w:type="spellEnd"/>
      <w:r w:rsidRPr="00EE3EAD">
        <w:t xml:space="preserve"> results in 10-50% happier, more motivated employees. For “Time-to-Market”, the description notes that </w:t>
      </w:r>
      <w:proofErr w:type="spellStart"/>
      <w:r w:rsidRPr="00EE3EAD">
        <w:t>SAFe</w:t>
      </w:r>
      <w:proofErr w:type="spellEnd"/>
      <w:r w:rsidRPr="00EE3EAD">
        <w:t xml:space="preserve"> results in a 30-75% faster time-to-market. For “Quality”, the description notes that </w:t>
      </w:r>
      <w:proofErr w:type="spellStart"/>
      <w:r w:rsidRPr="00EE3EAD">
        <w:t>SAFe</w:t>
      </w:r>
      <w:proofErr w:type="spellEnd"/>
      <w:r w:rsidRPr="00EE3EAD">
        <w:t xml:space="preserve"> results in a 25-75% defect reduction. For “Productivity”, the description notes that </w:t>
      </w:r>
      <w:proofErr w:type="spellStart"/>
      <w:r w:rsidRPr="00EE3EAD">
        <w:t>SAFe</w:t>
      </w:r>
      <w:proofErr w:type="spellEnd"/>
      <w:r w:rsidRPr="00EE3EAD">
        <w:t xml:space="preserve"> results in a 20-50% increase in productivity.</w:t>
      </w:r>
    </w:p>
    <w:p w14:paraId="5C7AEB0E" w14:textId="77777777" w:rsidR="00EE3EAD" w:rsidRPr="00D7523C" w:rsidRDefault="00EE3EAD" w:rsidP="00EE3EAD">
      <w:pPr>
        <w:suppressAutoHyphens/>
        <w:contextualSpacing/>
        <w:rPr>
          <w:rFonts w:cstheme="minorHAnsi"/>
          <w:sz w:val="20"/>
          <w:szCs w:val="20"/>
        </w:rPr>
      </w:pPr>
    </w:p>
    <w:p w14:paraId="7E294EDA" w14:textId="72F6F831" w:rsidR="00923429" w:rsidRPr="00D62CEF" w:rsidRDefault="00923429" w:rsidP="00D62CEF">
      <w:pPr>
        <w:pStyle w:val="Heading2"/>
      </w:pPr>
      <w:proofErr w:type="gramStart"/>
      <w:r w:rsidRPr="00D62CEF">
        <w:t>Figure 2.</w:t>
      </w:r>
      <w:proofErr w:type="gramEnd"/>
      <w:r w:rsidRPr="00D62CEF">
        <w:t xml:space="preserve"> The </w:t>
      </w:r>
      <w:proofErr w:type="spellStart"/>
      <w:r w:rsidRPr="00D62CEF">
        <w:t>SAFe</w:t>
      </w:r>
      <w:proofErr w:type="spellEnd"/>
      <w:r w:rsidRPr="00D62CEF">
        <w:t xml:space="preserve"> ‘Big Picture’</w:t>
      </w:r>
    </w:p>
    <w:p w14:paraId="079C575B" w14:textId="7298513F" w:rsidR="00AF2FBD" w:rsidRPr="00EE3EAD" w:rsidRDefault="00AF2FBD" w:rsidP="00EE3EAD">
      <w:pPr>
        <w:suppressAutoHyphens/>
        <w:contextualSpacing/>
        <w:rPr>
          <w:rFonts w:cstheme="minorHAnsi"/>
        </w:rPr>
      </w:pPr>
      <w:r w:rsidRPr="00EE3EAD">
        <w:rPr>
          <w:rFonts w:cstheme="minorHAnsi"/>
        </w:rPr>
        <w:t>Note: This picture contains a lot of information. The different components of the image are broken down in more detail throughout the article.</w:t>
      </w:r>
      <w:r w:rsidR="00B60123" w:rsidRPr="00EE3EAD">
        <w:rPr>
          <w:rFonts w:cstheme="minorHAnsi"/>
        </w:rPr>
        <w:t xml:space="preserve"> It may help to read more of the article first and then come back to this diagram description.</w:t>
      </w:r>
    </w:p>
    <w:p w14:paraId="5871E3EF" w14:textId="77777777" w:rsidR="00EE3EAD" w:rsidRPr="00D7523C" w:rsidRDefault="00EE3EAD" w:rsidP="00EE3EAD">
      <w:pPr>
        <w:suppressAutoHyphens/>
        <w:contextualSpacing/>
        <w:rPr>
          <w:rFonts w:cstheme="minorHAnsi"/>
          <w:sz w:val="20"/>
          <w:szCs w:val="20"/>
        </w:rPr>
      </w:pPr>
    </w:p>
    <w:p w14:paraId="72CD8864" w14:textId="6CB27D45" w:rsidR="00B60123" w:rsidRPr="00EE3EAD" w:rsidRDefault="00B60123" w:rsidP="00B52476">
      <w:pPr>
        <w:pStyle w:val="Heading3"/>
      </w:pPr>
      <w:r w:rsidRPr="00EE3EAD">
        <w:t xml:space="preserve">Diagram </w:t>
      </w:r>
      <w:r w:rsidRPr="00B52476">
        <w:t>Overview</w:t>
      </w:r>
      <w:r w:rsidRPr="00EE3EAD">
        <w:t xml:space="preserve"> and Layout</w:t>
      </w:r>
    </w:p>
    <w:p w14:paraId="4A6E5F9A" w14:textId="64BD049F" w:rsidR="00B73DCD" w:rsidRDefault="00923429" w:rsidP="00EE3EAD">
      <w:pPr>
        <w:suppressAutoHyphens/>
        <w:contextualSpacing/>
        <w:rPr>
          <w:rFonts w:cstheme="minorHAnsi"/>
        </w:rPr>
      </w:pPr>
      <w:r w:rsidRPr="00EE3EAD">
        <w:rPr>
          <w:rFonts w:cstheme="minorHAnsi"/>
        </w:rPr>
        <w:t xml:space="preserve">The “Big Picture” diagram contains a lot of information to help map out </w:t>
      </w:r>
      <w:r w:rsidR="008A4DC0" w:rsidRPr="00EE3EAD">
        <w:rPr>
          <w:rFonts w:cstheme="minorHAnsi"/>
        </w:rPr>
        <w:t>a</w:t>
      </w:r>
      <w:r w:rsidR="008A4DC0" w:rsidRPr="00EE3EAD">
        <w:rPr>
          <w:rFonts w:cstheme="minorHAnsi"/>
          <w:b/>
        </w:rPr>
        <w:t xml:space="preserve"> </w:t>
      </w:r>
      <w:r w:rsidR="008A4DC0" w:rsidRPr="00EE3EAD">
        <w:rPr>
          <w:rFonts w:cstheme="minorHAnsi"/>
        </w:rPr>
        <w:t>full</w:t>
      </w:r>
      <w:r w:rsidRPr="00EE3EAD">
        <w:rPr>
          <w:rFonts w:cstheme="minorHAnsi"/>
        </w:rPr>
        <w:t xml:space="preserve"> implementation of </w:t>
      </w:r>
      <w:proofErr w:type="spellStart"/>
      <w:r w:rsidRPr="00EE3EAD">
        <w:rPr>
          <w:rFonts w:cstheme="minorHAnsi"/>
        </w:rPr>
        <w:t>SAFe</w:t>
      </w:r>
      <w:proofErr w:type="spellEnd"/>
      <w:r w:rsidRPr="00EE3EAD">
        <w:rPr>
          <w:rFonts w:cstheme="minorHAnsi"/>
        </w:rPr>
        <w:t xml:space="preserve">. On the left side of the diagram are </w:t>
      </w:r>
      <w:r w:rsidR="00B73DCD" w:rsidRPr="00EE3EAD">
        <w:rPr>
          <w:rFonts w:cstheme="minorHAnsi"/>
        </w:rPr>
        <w:t xml:space="preserve">the following </w:t>
      </w:r>
      <w:r w:rsidR="00602308" w:rsidRPr="00EE3EAD">
        <w:rPr>
          <w:rFonts w:cstheme="minorHAnsi"/>
        </w:rPr>
        <w:t>competencies, which become the</w:t>
      </w:r>
      <w:r w:rsidR="00B73DCD" w:rsidRPr="00EE3EAD">
        <w:rPr>
          <w:rFonts w:cstheme="minorHAnsi"/>
        </w:rPr>
        <w:t xml:space="preserve"> “rows” of the diagram</w:t>
      </w:r>
      <w:r w:rsidRPr="00EE3EAD">
        <w:rPr>
          <w:rFonts w:cstheme="minorHAnsi"/>
        </w:rPr>
        <w:t>: Organizational Agility, Lean Portfolio Management, Enterprise Solution Delivery, Agile Product Delivery, Team and Technical Agility,</w:t>
      </w:r>
      <w:r w:rsidR="00465114">
        <w:rPr>
          <w:rFonts w:cstheme="minorHAnsi"/>
        </w:rPr>
        <w:t xml:space="preserve"> and</w:t>
      </w:r>
      <w:r w:rsidRPr="00EE3EAD">
        <w:rPr>
          <w:rFonts w:cstheme="minorHAnsi"/>
        </w:rPr>
        <w:t xml:space="preserve"> Continuous Learning Culture. </w:t>
      </w:r>
      <w:r w:rsidR="00E958C3" w:rsidRPr="00EE3EAD">
        <w:rPr>
          <w:rFonts w:cstheme="minorHAnsi"/>
        </w:rPr>
        <w:t>Along th</w:t>
      </w:r>
      <w:r w:rsidR="008A4DC0" w:rsidRPr="00EE3EAD">
        <w:rPr>
          <w:rFonts w:cstheme="minorHAnsi"/>
        </w:rPr>
        <w:t xml:space="preserve">e right side of the diagram is the </w:t>
      </w:r>
      <w:r w:rsidR="00465114">
        <w:rPr>
          <w:rFonts w:cstheme="minorHAnsi"/>
        </w:rPr>
        <w:t>s</w:t>
      </w:r>
      <w:r w:rsidR="008A4DC0" w:rsidRPr="00EE3EAD">
        <w:rPr>
          <w:rFonts w:cstheme="minorHAnsi"/>
        </w:rPr>
        <w:t xml:space="preserve">panning </w:t>
      </w:r>
      <w:r w:rsidR="00465114">
        <w:rPr>
          <w:rFonts w:cstheme="minorHAnsi"/>
        </w:rPr>
        <w:t>p</w:t>
      </w:r>
      <w:r w:rsidR="008A4DC0" w:rsidRPr="00EE3EAD">
        <w:rPr>
          <w:rFonts w:cstheme="minorHAnsi"/>
        </w:rPr>
        <w:t xml:space="preserve">alette </w:t>
      </w:r>
      <w:r w:rsidR="00E958C3" w:rsidRPr="00EE3EAD">
        <w:rPr>
          <w:rFonts w:cstheme="minorHAnsi"/>
        </w:rPr>
        <w:t xml:space="preserve">identifying </w:t>
      </w:r>
      <w:r w:rsidR="008A4DC0" w:rsidRPr="00EE3EAD">
        <w:rPr>
          <w:rFonts w:cstheme="minorHAnsi"/>
        </w:rPr>
        <w:t xml:space="preserve">the elements: </w:t>
      </w:r>
      <w:r w:rsidR="00E958C3" w:rsidRPr="00EE3EAD">
        <w:rPr>
          <w:rFonts w:cstheme="minorHAnsi"/>
        </w:rPr>
        <w:t>Vision, Roadmap, Milestones, Shared Services, Communities of Practice (</w:t>
      </w:r>
      <w:proofErr w:type="spellStart"/>
      <w:r w:rsidR="00E958C3" w:rsidRPr="00EE3EAD">
        <w:rPr>
          <w:rFonts w:cstheme="minorHAnsi"/>
        </w:rPr>
        <w:t>CoP</w:t>
      </w:r>
      <w:proofErr w:type="spellEnd"/>
      <w:r w:rsidR="00E958C3" w:rsidRPr="00EE3EAD">
        <w:rPr>
          <w:rFonts w:cstheme="minorHAnsi"/>
        </w:rPr>
        <w:t xml:space="preserve">), System Team, Lean UX, and </w:t>
      </w:r>
      <w:proofErr w:type="gramStart"/>
      <w:r w:rsidR="00E958C3" w:rsidRPr="00EE3EAD">
        <w:rPr>
          <w:rFonts w:cstheme="minorHAnsi"/>
        </w:rPr>
        <w:t>Metrics.</w:t>
      </w:r>
      <w:proofErr w:type="gramEnd"/>
      <w:r w:rsidR="00E958C3" w:rsidRPr="00EE3EAD">
        <w:rPr>
          <w:rFonts w:cstheme="minorHAnsi"/>
        </w:rPr>
        <w:t xml:space="preserve"> Across the bottom</w:t>
      </w:r>
      <w:r w:rsidR="008A4DC0" w:rsidRPr="00EE3EAD">
        <w:rPr>
          <w:rFonts w:cstheme="minorHAnsi"/>
        </w:rPr>
        <w:t xml:space="preserve"> are the foundation elements</w:t>
      </w:r>
      <w:r w:rsidR="00E958C3" w:rsidRPr="00EE3EAD">
        <w:rPr>
          <w:rFonts w:cstheme="minorHAnsi"/>
        </w:rPr>
        <w:t xml:space="preserve">: Core Values, Lean-Agile Mindset, </w:t>
      </w:r>
      <w:proofErr w:type="spellStart"/>
      <w:r w:rsidR="00E958C3" w:rsidRPr="00EE3EAD">
        <w:rPr>
          <w:rFonts w:cstheme="minorHAnsi"/>
        </w:rPr>
        <w:t>SAFe</w:t>
      </w:r>
      <w:proofErr w:type="spellEnd"/>
      <w:r w:rsidR="00E958C3" w:rsidRPr="00EE3EAD">
        <w:rPr>
          <w:rFonts w:cstheme="minorHAnsi"/>
        </w:rPr>
        <w:t xml:space="preserve"> Principles</w:t>
      </w:r>
      <w:r w:rsidR="00FA6E79">
        <w:rPr>
          <w:rFonts w:cstheme="minorHAnsi"/>
        </w:rPr>
        <w:t>,</w:t>
      </w:r>
      <w:r w:rsidR="00465114">
        <w:rPr>
          <w:rFonts w:cstheme="minorHAnsi"/>
        </w:rPr>
        <w:t xml:space="preserve"> </w:t>
      </w:r>
      <w:r w:rsidR="00E958C3" w:rsidRPr="00EE3EAD">
        <w:rPr>
          <w:rFonts w:cstheme="minorHAnsi"/>
        </w:rPr>
        <w:t xml:space="preserve">Implementation Roadmap, and </w:t>
      </w:r>
      <w:proofErr w:type="spellStart"/>
      <w:r w:rsidR="00E958C3" w:rsidRPr="00EE3EAD">
        <w:rPr>
          <w:rFonts w:cstheme="minorHAnsi"/>
        </w:rPr>
        <w:t>SAFe</w:t>
      </w:r>
      <w:proofErr w:type="spellEnd"/>
      <w:r w:rsidR="00E958C3" w:rsidRPr="00EE3EAD">
        <w:rPr>
          <w:rFonts w:cstheme="minorHAnsi"/>
        </w:rPr>
        <w:t xml:space="preserve"> Program Consultant. Most of the descriptive alt-te</w:t>
      </w:r>
      <w:r w:rsidR="00B60123" w:rsidRPr="00EE3EAD">
        <w:rPr>
          <w:rFonts w:cstheme="minorHAnsi"/>
        </w:rPr>
        <w:t>xt refers to the competencies and their implementation</w:t>
      </w:r>
      <w:r w:rsidR="00E958C3" w:rsidRPr="00EE3EAD">
        <w:rPr>
          <w:rFonts w:cstheme="minorHAnsi"/>
        </w:rPr>
        <w:t xml:space="preserve"> </w:t>
      </w:r>
      <w:r w:rsidR="00B60123" w:rsidRPr="00EE3EAD">
        <w:rPr>
          <w:rFonts w:cstheme="minorHAnsi"/>
        </w:rPr>
        <w:t xml:space="preserve">throughout the “rows” of the chart. </w:t>
      </w:r>
      <w:r w:rsidR="008A4DC0" w:rsidRPr="00EE3EAD">
        <w:rPr>
          <w:rFonts w:cstheme="minorHAnsi"/>
        </w:rPr>
        <w:t>The spanning palette and foundation elements are described in more detail in the alt-text for Figures 8 and 9.</w:t>
      </w:r>
    </w:p>
    <w:p w14:paraId="64967C1F" w14:textId="77777777" w:rsidR="00465114" w:rsidRPr="00D7523C" w:rsidRDefault="00465114" w:rsidP="00EE3EAD">
      <w:pPr>
        <w:suppressAutoHyphens/>
        <w:contextualSpacing/>
        <w:rPr>
          <w:rFonts w:cstheme="minorHAnsi"/>
          <w:sz w:val="20"/>
          <w:szCs w:val="20"/>
        </w:rPr>
      </w:pPr>
    </w:p>
    <w:p w14:paraId="20C4D8EA" w14:textId="53660BB4" w:rsidR="00B73DCD" w:rsidRPr="00EE3EAD" w:rsidRDefault="00B73DCD" w:rsidP="00EE3EAD">
      <w:pPr>
        <w:suppressAutoHyphens/>
        <w:contextualSpacing/>
        <w:rPr>
          <w:rFonts w:cstheme="minorHAnsi"/>
        </w:rPr>
      </w:pPr>
      <w:r w:rsidRPr="00EE3EAD">
        <w:rPr>
          <w:rFonts w:cstheme="minorHAnsi"/>
        </w:rPr>
        <w:t xml:space="preserve">There are multiple different levels of </w:t>
      </w:r>
      <w:proofErr w:type="spellStart"/>
      <w:r w:rsidRPr="00EE3EAD">
        <w:rPr>
          <w:rFonts w:cstheme="minorHAnsi"/>
        </w:rPr>
        <w:t>SAFe</w:t>
      </w:r>
      <w:proofErr w:type="spellEnd"/>
      <w:r w:rsidRPr="00EE3EAD">
        <w:rPr>
          <w:rFonts w:cstheme="minorHAnsi"/>
        </w:rPr>
        <w:t xml:space="preserve">: Essential </w:t>
      </w:r>
      <w:proofErr w:type="spellStart"/>
      <w:r w:rsidRPr="00EE3EAD">
        <w:rPr>
          <w:rFonts w:cstheme="minorHAnsi"/>
        </w:rPr>
        <w:t>SAFe</w:t>
      </w:r>
      <w:proofErr w:type="spellEnd"/>
      <w:r w:rsidRPr="00EE3EAD">
        <w:rPr>
          <w:rFonts w:cstheme="minorHAnsi"/>
        </w:rPr>
        <w:t xml:space="preserve">, Large Solution </w:t>
      </w:r>
      <w:proofErr w:type="spellStart"/>
      <w:r w:rsidRPr="00EE3EAD">
        <w:rPr>
          <w:rFonts w:cstheme="minorHAnsi"/>
        </w:rPr>
        <w:t>SAFe</w:t>
      </w:r>
      <w:proofErr w:type="spellEnd"/>
      <w:r w:rsidRPr="00EE3EAD">
        <w:rPr>
          <w:rFonts w:cstheme="minorHAnsi"/>
        </w:rPr>
        <w:t xml:space="preserve">, Portfolio </w:t>
      </w:r>
      <w:proofErr w:type="spellStart"/>
      <w:r w:rsidRPr="00EE3EAD">
        <w:rPr>
          <w:rFonts w:cstheme="minorHAnsi"/>
        </w:rPr>
        <w:t>SAFe</w:t>
      </w:r>
      <w:proofErr w:type="spellEnd"/>
      <w:r w:rsidR="00465114">
        <w:rPr>
          <w:rFonts w:cstheme="minorHAnsi"/>
        </w:rPr>
        <w:t xml:space="preserve">, and Full </w:t>
      </w:r>
      <w:proofErr w:type="spellStart"/>
      <w:r w:rsidR="00465114">
        <w:rPr>
          <w:rFonts w:cstheme="minorHAnsi"/>
        </w:rPr>
        <w:t>SAFe</w:t>
      </w:r>
      <w:proofErr w:type="spellEnd"/>
      <w:r w:rsidRPr="00EE3EAD">
        <w:rPr>
          <w:rFonts w:cstheme="minorHAnsi"/>
        </w:rPr>
        <w:t xml:space="preserve">. This diagram displays Full </w:t>
      </w:r>
      <w:proofErr w:type="spellStart"/>
      <w:r w:rsidRPr="00EE3EAD">
        <w:rPr>
          <w:rFonts w:cstheme="minorHAnsi"/>
        </w:rPr>
        <w:t>SAFe</w:t>
      </w:r>
      <w:proofErr w:type="spellEnd"/>
      <w:r w:rsidRPr="00EE3EAD">
        <w:rPr>
          <w:rFonts w:cstheme="minorHAnsi"/>
        </w:rPr>
        <w:t>, which incorporates all of the other levels. At the top of the chart is the label “Business Agility” along with an indication to “Measure and Grow”.</w:t>
      </w:r>
    </w:p>
    <w:p w14:paraId="17D30B47" w14:textId="77777777" w:rsidR="00EE3EAD" w:rsidRPr="00D7523C" w:rsidRDefault="00EE3EAD" w:rsidP="00EE3EAD">
      <w:pPr>
        <w:suppressAutoHyphens/>
        <w:contextualSpacing/>
        <w:rPr>
          <w:rFonts w:cstheme="minorHAnsi"/>
          <w:sz w:val="20"/>
          <w:szCs w:val="20"/>
        </w:rPr>
      </w:pPr>
    </w:p>
    <w:p w14:paraId="6372EC23" w14:textId="75452AFF" w:rsidR="004A7FF9" w:rsidRPr="00EE3EAD" w:rsidRDefault="004A7FF9" w:rsidP="005C5BA1">
      <w:pPr>
        <w:pStyle w:val="Heading3"/>
      </w:pPr>
      <w:r w:rsidRPr="00EE3EAD">
        <w:t xml:space="preserve">Portfolio </w:t>
      </w:r>
      <w:proofErr w:type="spellStart"/>
      <w:r w:rsidRPr="00EE3EAD">
        <w:t>SAFe</w:t>
      </w:r>
      <w:proofErr w:type="spellEnd"/>
    </w:p>
    <w:p w14:paraId="00D8F97B" w14:textId="0626761A" w:rsidR="00B73DCD" w:rsidRPr="00EE3EAD" w:rsidRDefault="00B73DCD" w:rsidP="00EE3EAD">
      <w:pPr>
        <w:suppressAutoHyphens/>
        <w:contextualSpacing/>
        <w:rPr>
          <w:rFonts w:cstheme="minorHAnsi"/>
        </w:rPr>
      </w:pPr>
      <w:r w:rsidRPr="00EE3EAD">
        <w:rPr>
          <w:rFonts w:cstheme="minorHAnsi"/>
        </w:rPr>
        <w:t xml:space="preserve">The Portfolio level of </w:t>
      </w:r>
      <w:proofErr w:type="spellStart"/>
      <w:r w:rsidRPr="00EE3EAD">
        <w:rPr>
          <w:rFonts w:cstheme="minorHAnsi"/>
        </w:rPr>
        <w:t>SAFe</w:t>
      </w:r>
      <w:proofErr w:type="spellEnd"/>
      <w:r w:rsidRPr="00EE3EAD">
        <w:rPr>
          <w:rFonts w:cstheme="minorHAnsi"/>
        </w:rPr>
        <w:t xml:space="preserve"> involves the rows for “Organizational Agility” and “Lean Portfolio Management”.</w:t>
      </w:r>
      <w:r w:rsidR="00E754E6" w:rsidRPr="00EE3EAD">
        <w:rPr>
          <w:rFonts w:cstheme="minorHAnsi"/>
        </w:rPr>
        <w:t xml:space="preserve"> </w:t>
      </w:r>
      <w:r w:rsidR="00EE1DD4">
        <w:rPr>
          <w:rFonts w:cstheme="minorHAnsi"/>
        </w:rPr>
        <w:t>On</w:t>
      </w:r>
      <w:r w:rsidR="00E754E6" w:rsidRPr="00EE3EAD">
        <w:rPr>
          <w:rFonts w:cstheme="minorHAnsi"/>
        </w:rPr>
        <w:t xml:space="preserve"> the O</w:t>
      </w:r>
      <w:r w:rsidRPr="00EE3EAD">
        <w:rPr>
          <w:rFonts w:cstheme="minorHAnsi"/>
        </w:rPr>
        <w:t xml:space="preserve">rganizational </w:t>
      </w:r>
      <w:r w:rsidR="00E754E6" w:rsidRPr="00EE3EAD">
        <w:rPr>
          <w:rFonts w:cstheme="minorHAnsi"/>
        </w:rPr>
        <w:t>Agility row</w:t>
      </w:r>
      <w:r w:rsidRPr="00EE3EAD">
        <w:rPr>
          <w:rFonts w:cstheme="minorHAnsi"/>
        </w:rPr>
        <w:t xml:space="preserve">, the “Enterprise” and “Government” compile “Strategic Themes”. </w:t>
      </w:r>
      <w:r w:rsidR="00EE1DD4">
        <w:rPr>
          <w:rFonts w:cstheme="minorHAnsi"/>
        </w:rPr>
        <w:t>O</w:t>
      </w:r>
      <w:r w:rsidR="00E754E6" w:rsidRPr="00EE3EAD">
        <w:rPr>
          <w:rFonts w:cstheme="minorHAnsi"/>
        </w:rPr>
        <w:t>n the Lean Portfolio Management row,</w:t>
      </w:r>
      <w:r w:rsidRPr="00EE3EAD">
        <w:rPr>
          <w:rFonts w:cstheme="minorHAnsi"/>
        </w:rPr>
        <w:t xml:space="preserve"> the “Epic Owners” and “Enterprise Architect” take these Strategic Themes and turn them into the “Portfolio Vision”. The Portfolio Vision feeds into a “Portfolio Backlog” (with a </w:t>
      </w:r>
      <w:proofErr w:type="spellStart"/>
      <w:r w:rsidRPr="00EE3EAD">
        <w:rPr>
          <w:rFonts w:cstheme="minorHAnsi"/>
        </w:rPr>
        <w:t>Kanban</w:t>
      </w:r>
      <w:proofErr w:type="spellEnd"/>
      <w:r w:rsidRPr="00EE3EAD">
        <w:rPr>
          <w:rFonts w:cstheme="minorHAnsi"/>
        </w:rPr>
        <w:t xml:space="preserve"> board), “Lean Budgets”</w:t>
      </w:r>
      <w:r w:rsidR="00EE1DD4">
        <w:rPr>
          <w:rFonts w:cstheme="minorHAnsi"/>
        </w:rPr>
        <w:t>,</w:t>
      </w:r>
      <w:r w:rsidRPr="00EE3EAD">
        <w:rPr>
          <w:rFonts w:cstheme="minorHAnsi"/>
        </w:rPr>
        <w:t xml:space="preserve"> and “Guardrails.”</w:t>
      </w:r>
      <w:r w:rsidR="00E754E6" w:rsidRPr="00EE3EAD">
        <w:rPr>
          <w:rFonts w:cstheme="minorHAnsi"/>
        </w:rPr>
        <w:t xml:space="preserve"> These pieces are the inputs for a set of “Value Streams”. The </w:t>
      </w:r>
      <w:proofErr w:type="gramStart"/>
      <w:r w:rsidR="00E754E6" w:rsidRPr="00EE3EAD">
        <w:rPr>
          <w:rFonts w:cstheme="minorHAnsi"/>
        </w:rPr>
        <w:t>output of the streams are</w:t>
      </w:r>
      <w:proofErr w:type="gramEnd"/>
      <w:r w:rsidR="00E754E6" w:rsidRPr="00EE3EAD">
        <w:rPr>
          <w:rFonts w:cstheme="minorHAnsi"/>
        </w:rPr>
        <w:t xml:space="preserve"> “KPIs”. </w:t>
      </w:r>
      <w:r w:rsidR="00EE1DD4">
        <w:rPr>
          <w:rFonts w:cstheme="minorHAnsi"/>
        </w:rPr>
        <w:t>T</w:t>
      </w:r>
      <w:r w:rsidR="00E754E6" w:rsidRPr="00EE3EAD">
        <w:rPr>
          <w:rFonts w:cstheme="minorHAnsi"/>
        </w:rPr>
        <w:t xml:space="preserve">he Value Streams </w:t>
      </w:r>
      <w:r w:rsidR="004A7FF9" w:rsidRPr="00EE3EAD">
        <w:rPr>
          <w:rFonts w:cstheme="minorHAnsi"/>
        </w:rPr>
        <w:t>include</w:t>
      </w:r>
      <w:r w:rsidR="00E754E6" w:rsidRPr="00EE3EAD">
        <w:rPr>
          <w:rFonts w:cstheme="minorHAnsi"/>
        </w:rPr>
        <w:t xml:space="preserve"> two “Epic” tags and an “Enabler” tag. The word “Coordination” is flowing across the visualization of the Value Streams.</w:t>
      </w:r>
    </w:p>
    <w:p w14:paraId="34302A51" w14:textId="29397507" w:rsidR="004A7FF9" w:rsidRPr="00EE3EAD" w:rsidRDefault="004A7FF9" w:rsidP="005C5BA1">
      <w:pPr>
        <w:pStyle w:val="Heading3"/>
      </w:pPr>
      <w:r w:rsidRPr="00EE3EAD">
        <w:lastRenderedPageBreak/>
        <w:t xml:space="preserve">Large Solution </w:t>
      </w:r>
      <w:proofErr w:type="spellStart"/>
      <w:r w:rsidRPr="00EE3EAD">
        <w:t>SAFe</w:t>
      </w:r>
      <w:proofErr w:type="spellEnd"/>
    </w:p>
    <w:p w14:paraId="66D6897B" w14:textId="197C5D3A" w:rsidR="00E754E6" w:rsidRPr="00EE3EAD" w:rsidRDefault="00E754E6" w:rsidP="00EE3EAD">
      <w:pPr>
        <w:suppressAutoHyphens/>
        <w:contextualSpacing/>
        <w:rPr>
          <w:rFonts w:cstheme="minorHAnsi"/>
        </w:rPr>
      </w:pPr>
      <w:r w:rsidRPr="00EE3EAD">
        <w:rPr>
          <w:rFonts w:cstheme="minorHAnsi"/>
        </w:rPr>
        <w:t xml:space="preserve">The Large Solution level of </w:t>
      </w:r>
      <w:proofErr w:type="spellStart"/>
      <w:r w:rsidRPr="00EE3EAD">
        <w:rPr>
          <w:rFonts w:cstheme="minorHAnsi"/>
        </w:rPr>
        <w:t>SAFe</w:t>
      </w:r>
      <w:proofErr w:type="spellEnd"/>
      <w:r w:rsidRPr="00EE3EAD">
        <w:rPr>
          <w:rFonts w:cstheme="minorHAnsi"/>
        </w:rPr>
        <w:t xml:space="preserve"> involves the “Enterprise Solution Delivery” row. In this row, a team consisting of the Solution Architect/Engineer, Solution Management, and STE looks at the “Solution” Intent”, which has both variable and fixed portions. The tags on the Solution Intent </w:t>
      </w:r>
      <w:r w:rsidR="00EE1DD4">
        <w:rPr>
          <w:rFonts w:cstheme="minorHAnsi"/>
        </w:rPr>
        <w:t>read</w:t>
      </w:r>
      <w:r w:rsidRPr="00EE3EAD">
        <w:rPr>
          <w:rFonts w:cstheme="minorHAnsi"/>
        </w:rPr>
        <w:t xml:space="preserve"> </w:t>
      </w:r>
      <w:r w:rsidR="00EE1DD4">
        <w:rPr>
          <w:rFonts w:cstheme="minorHAnsi"/>
        </w:rPr>
        <w:t>“</w:t>
      </w:r>
      <w:r w:rsidRPr="00EE3EAD">
        <w:rPr>
          <w:rFonts w:cstheme="minorHAnsi"/>
        </w:rPr>
        <w:t>Compliance</w:t>
      </w:r>
      <w:r w:rsidR="00EE1DD4">
        <w:rPr>
          <w:rFonts w:cstheme="minorHAnsi"/>
        </w:rPr>
        <w:t>”</w:t>
      </w:r>
      <w:r w:rsidRPr="00EE3EAD">
        <w:rPr>
          <w:rFonts w:cstheme="minorHAnsi"/>
        </w:rPr>
        <w:t xml:space="preserve">, </w:t>
      </w:r>
      <w:r w:rsidR="00EE1DD4">
        <w:rPr>
          <w:rFonts w:cstheme="minorHAnsi"/>
        </w:rPr>
        <w:t>“</w:t>
      </w:r>
      <w:r w:rsidRPr="00EE3EAD">
        <w:rPr>
          <w:rFonts w:cstheme="minorHAnsi"/>
        </w:rPr>
        <w:t>MBSE</w:t>
      </w:r>
      <w:r w:rsidR="00EE1DD4">
        <w:rPr>
          <w:rFonts w:cstheme="minorHAnsi"/>
        </w:rPr>
        <w:t>”</w:t>
      </w:r>
      <w:r w:rsidRPr="00EE3EAD">
        <w:rPr>
          <w:rFonts w:cstheme="minorHAnsi"/>
        </w:rPr>
        <w:t xml:space="preserve">, and </w:t>
      </w:r>
      <w:r w:rsidR="00EE1DD4">
        <w:rPr>
          <w:rFonts w:cstheme="minorHAnsi"/>
        </w:rPr>
        <w:t>“</w:t>
      </w:r>
      <w:r w:rsidRPr="00EE3EAD">
        <w:rPr>
          <w:rFonts w:cstheme="minorHAnsi"/>
        </w:rPr>
        <w:t>Set-Based</w:t>
      </w:r>
      <w:r w:rsidR="00EE1DD4">
        <w:rPr>
          <w:rFonts w:cstheme="minorHAnsi"/>
        </w:rPr>
        <w:t>”</w:t>
      </w:r>
      <w:r w:rsidRPr="00EE3EAD">
        <w:rPr>
          <w:rFonts w:cstheme="minorHAnsi"/>
        </w:rPr>
        <w:t xml:space="preserve">. From this, </w:t>
      </w:r>
      <w:r w:rsidR="00EE1DD4">
        <w:rPr>
          <w:rFonts w:cstheme="minorHAnsi"/>
        </w:rPr>
        <w:t xml:space="preserve">a </w:t>
      </w:r>
      <w:r w:rsidRPr="00EE3EAD">
        <w:rPr>
          <w:rFonts w:cstheme="minorHAnsi"/>
        </w:rPr>
        <w:t xml:space="preserve">“Solution Backlog” is developed, with an associated </w:t>
      </w:r>
      <w:proofErr w:type="spellStart"/>
      <w:r w:rsidRPr="00EE3EAD">
        <w:rPr>
          <w:rFonts w:cstheme="minorHAnsi"/>
        </w:rPr>
        <w:t>Kanban</w:t>
      </w:r>
      <w:proofErr w:type="spellEnd"/>
      <w:r w:rsidRPr="00EE3EAD">
        <w:rPr>
          <w:rFonts w:cstheme="minorHAnsi"/>
        </w:rPr>
        <w:t xml:space="preserve"> board. The Solution Backlog feeds into the “Solution Train”. The Solution Train has a “Supplier” indicated across the bottom. There are two “Solution Demos” along the way, where </w:t>
      </w:r>
      <w:r w:rsidR="00430511">
        <w:rPr>
          <w:rFonts w:cstheme="minorHAnsi"/>
        </w:rPr>
        <w:t>p</w:t>
      </w:r>
      <w:r w:rsidRPr="00EE3EAD">
        <w:rPr>
          <w:rFonts w:cstheme="minorHAnsi"/>
        </w:rPr>
        <w:t>re</w:t>
      </w:r>
      <w:r w:rsidR="00EE1DD4">
        <w:rPr>
          <w:rFonts w:cstheme="minorHAnsi"/>
        </w:rPr>
        <w:t>-</w:t>
      </w:r>
      <w:r w:rsidRPr="00EE3EAD">
        <w:rPr>
          <w:rFonts w:cstheme="minorHAnsi"/>
        </w:rPr>
        <w:t xml:space="preserve"> and </w:t>
      </w:r>
      <w:r w:rsidR="00430511">
        <w:rPr>
          <w:rFonts w:cstheme="minorHAnsi"/>
        </w:rPr>
        <w:t>p</w:t>
      </w:r>
      <w:r w:rsidRPr="00EE3EAD">
        <w:rPr>
          <w:rFonts w:cstheme="minorHAnsi"/>
        </w:rPr>
        <w:t>ost</w:t>
      </w:r>
      <w:r w:rsidR="00EE1DD4">
        <w:rPr>
          <w:rFonts w:cstheme="minorHAnsi"/>
        </w:rPr>
        <w:t>-</w:t>
      </w:r>
      <w:r w:rsidRPr="00EE3EAD">
        <w:rPr>
          <w:rFonts w:cstheme="minorHAnsi"/>
        </w:rPr>
        <w:t xml:space="preserve">demo feedback </w:t>
      </w:r>
      <w:r w:rsidR="00EE1DD4">
        <w:rPr>
          <w:rFonts w:cstheme="minorHAnsi"/>
        </w:rPr>
        <w:t>are</w:t>
      </w:r>
      <w:r w:rsidRPr="00EE3EAD">
        <w:rPr>
          <w:rFonts w:cstheme="minorHAnsi"/>
        </w:rPr>
        <w:t xml:space="preserve"> feeding into the Solution Train. Between the two solution demos are labels on the train for “Capability” and “Enabler”.</w:t>
      </w:r>
    </w:p>
    <w:p w14:paraId="52103772" w14:textId="77777777" w:rsidR="00EE3EAD" w:rsidRPr="00EE3EAD" w:rsidRDefault="00EE3EAD" w:rsidP="00EE3EAD">
      <w:pPr>
        <w:suppressAutoHyphens/>
        <w:contextualSpacing/>
        <w:rPr>
          <w:rFonts w:cstheme="minorHAnsi"/>
        </w:rPr>
      </w:pPr>
    </w:p>
    <w:p w14:paraId="0F6BBE96" w14:textId="2D816690" w:rsidR="004A7FF9" w:rsidRPr="00EE3EAD" w:rsidRDefault="004A7FF9" w:rsidP="005C5BA1">
      <w:pPr>
        <w:pStyle w:val="Heading3"/>
      </w:pPr>
      <w:r w:rsidRPr="00EE3EAD">
        <w:t xml:space="preserve">Essential </w:t>
      </w:r>
      <w:proofErr w:type="spellStart"/>
      <w:r w:rsidRPr="00EE3EAD">
        <w:t>SAFe</w:t>
      </w:r>
      <w:proofErr w:type="spellEnd"/>
    </w:p>
    <w:p w14:paraId="2B5BFA13" w14:textId="014E3E6D" w:rsidR="00E754E6" w:rsidRDefault="00E754E6" w:rsidP="00EE3EAD">
      <w:pPr>
        <w:suppressAutoHyphens/>
        <w:contextualSpacing/>
        <w:rPr>
          <w:rFonts w:cstheme="minorHAnsi"/>
        </w:rPr>
      </w:pPr>
      <w:r w:rsidRPr="00EE3EAD">
        <w:rPr>
          <w:rFonts w:cstheme="minorHAnsi"/>
        </w:rPr>
        <w:t xml:space="preserve">The Essential level of </w:t>
      </w:r>
      <w:proofErr w:type="spellStart"/>
      <w:r w:rsidRPr="00EE3EAD">
        <w:rPr>
          <w:rFonts w:cstheme="minorHAnsi"/>
        </w:rPr>
        <w:t>SAFe</w:t>
      </w:r>
      <w:proofErr w:type="spellEnd"/>
      <w:r w:rsidRPr="00EE3EAD">
        <w:rPr>
          <w:rFonts w:cstheme="minorHAnsi"/>
        </w:rPr>
        <w:t xml:space="preserve"> involves the rows</w:t>
      </w:r>
      <w:r w:rsidR="008178E8" w:rsidRPr="00EE3EAD">
        <w:rPr>
          <w:rFonts w:cstheme="minorHAnsi"/>
        </w:rPr>
        <w:t xml:space="preserve"> for “Agile Product Delivery”, “Team and Technical Agility”, and “Continuous Learning Culture”. In the “Agile Product Delivery” row, the Business Owners</w:t>
      </w:r>
      <w:r w:rsidR="00EE1DD4">
        <w:rPr>
          <w:rFonts w:cstheme="minorHAnsi"/>
        </w:rPr>
        <w:t xml:space="preserve"> and a team comprised of </w:t>
      </w:r>
      <w:r w:rsidR="008178E8" w:rsidRPr="00EE3EAD">
        <w:rPr>
          <w:rFonts w:cstheme="minorHAnsi"/>
        </w:rPr>
        <w:t xml:space="preserve">the System Architect/Engineer, Product Management, and RTE begin with </w:t>
      </w:r>
      <w:r w:rsidR="00EE1DD4">
        <w:rPr>
          <w:rFonts w:cstheme="minorHAnsi"/>
        </w:rPr>
        <w:t>“</w:t>
      </w:r>
      <w:r w:rsidR="008178E8" w:rsidRPr="00EE3EAD">
        <w:rPr>
          <w:rFonts w:cstheme="minorHAnsi"/>
        </w:rPr>
        <w:t>Customer Centricity</w:t>
      </w:r>
      <w:r w:rsidR="00EE1DD4">
        <w:rPr>
          <w:rFonts w:cstheme="minorHAnsi"/>
        </w:rPr>
        <w:t>”</w:t>
      </w:r>
      <w:r w:rsidR="008178E8" w:rsidRPr="00EE3EAD">
        <w:rPr>
          <w:rFonts w:cstheme="minorHAnsi"/>
        </w:rPr>
        <w:t xml:space="preserve"> and </w:t>
      </w:r>
      <w:r w:rsidR="00EE1DD4">
        <w:rPr>
          <w:rFonts w:cstheme="minorHAnsi"/>
        </w:rPr>
        <w:t>“</w:t>
      </w:r>
      <w:r w:rsidR="008178E8" w:rsidRPr="00EE3EAD">
        <w:rPr>
          <w:rFonts w:cstheme="minorHAnsi"/>
        </w:rPr>
        <w:t>Design Thinking</w:t>
      </w:r>
      <w:r w:rsidR="00EE1DD4">
        <w:rPr>
          <w:rFonts w:cstheme="minorHAnsi"/>
        </w:rPr>
        <w:t>”</w:t>
      </w:r>
      <w:r w:rsidR="008178E8" w:rsidRPr="00EE3EAD">
        <w:rPr>
          <w:rFonts w:cstheme="minorHAnsi"/>
        </w:rPr>
        <w:t xml:space="preserve">. These ideas feed into a “Continuous Delivery Pipeline” called the “Agile Release Train”. There are three loops on the Agile Release Train labeled </w:t>
      </w:r>
      <w:r w:rsidR="00EE1DD4">
        <w:rPr>
          <w:rFonts w:cstheme="minorHAnsi"/>
        </w:rPr>
        <w:t>“</w:t>
      </w:r>
      <w:r w:rsidR="008178E8" w:rsidRPr="00EE3EAD">
        <w:rPr>
          <w:rFonts w:cstheme="minorHAnsi"/>
        </w:rPr>
        <w:t>Continuous Exploration</w:t>
      </w:r>
      <w:r w:rsidR="00EE1DD4">
        <w:rPr>
          <w:rFonts w:cstheme="minorHAnsi"/>
        </w:rPr>
        <w:t>”</w:t>
      </w:r>
      <w:r w:rsidR="008178E8" w:rsidRPr="00EE3EAD">
        <w:rPr>
          <w:rFonts w:cstheme="minorHAnsi"/>
        </w:rPr>
        <w:t xml:space="preserve">, </w:t>
      </w:r>
      <w:r w:rsidR="00EE1DD4">
        <w:rPr>
          <w:rFonts w:cstheme="minorHAnsi"/>
        </w:rPr>
        <w:t>“</w:t>
      </w:r>
      <w:r w:rsidR="008178E8" w:rsidRPr="00EE3EAD">
        <w:rPr>
          <w:rFonts w:cstheme="minorHAnsi"/>
        </w:rPr>
        <w:t>Continuous Integration</w:t>
      </w:r>
      <w:r w:rsidR="00EE1DD4">
        <w:rPr>
          <w:rFonts w:cstheme="minorHAnsi"/>
        </w:rPr>
        <w:t>”</w:t>
      </w:r>
      <w:r w:rsidR="008178E8" w:rsidRPr="00EE3EAD">
        <w:rPr>
          <w:rFonts w:cstheme="minorHAnsi"/>
        </w:rPr>
        <w:t xml:space="preserve">, and </w:t>
      </w:r>
      <w:r w:rsidR="00EE1DD4">
        <w:rPr>
          <w:rFonts w:cstheme="minorHAnsi"/>
        </w:rPr>
        <w:t>“</w:t>
      </w:r>
      <w:r w:rsidR="008178E8" w:rsidRPr="00EE3EAD">
        <w:rPr>
          <w:rFonts w:cstheme="minorHAnsi"/>
        </w:rPr>
        <w:t>Continuous Deployment</w:t>
      </w:r>
      <w:r w:rsidR="00EE1DD4">
        <w:rPr>
          <w:rFonts w:cstheme="minorHAnsi"/>
        </w:rPr>
        <w:t>”</w:t>
      </w:r>
      <w:r w:rsidR="008178E8" w:rsidRPr="00EE3EAD">
        <w:rPr>
          <w:rFonts w:cstheme="minorHAnsi"/>
        </w:rPr>
        <w:t xml:space="preserve">. At the end of the Agile Release Train is a package labeled “Release on Demand”. Finally, it’s indicated that a </w:t>
      </w:r>
      <w:proofErr w:type="spellStart"/>
      <w:r w:rsidR="008178E8" w:rsidRPr="00EE3EAD">
        <w:rPr>
          <w:rFonts w:cstheme="minorHAnsi"/>
        </w:rPr>
        <w:t>SAFe</w:t>
      </w:r>
      <w:proofErr w:type="spellEnd"/>
      <w:r w:rsidR="008178E8" w:rsidRPr="00EE3EAD">
        <w:rPr>
          <w:rFonts w:cstheme="minorHAnsi"/>
        </w:rPr>
        <w:t xml:space="preserve"> Program Consultant can help with this by fitting a “Solution” into its “Solution Context”.</w:t>
      </w:r>
    </w:p>
    <w:p w14:paraId="5417301F" w14:textId="77777777" w:rsidR="00EE1DD4" w:rsidRPr="00EE3EAD" w:rsidRDefault="00EE1DD4" w:rsidP="00EE3EAD">
      <w:pPr>
        <w:suppressAutoHyphens/>
        <w:contextualSpacing/>
        <w:rPr>
          <w:rFonts w:cstheme="minorHAnsi"/>
        </w:rPr>
      </w:pPr>
    </w:p>
    <w:p w14:paraId="634BD9D4" w14:textId="5A35F589" w:rsidR="008178E8" w:rsidRPr="00EE3EAD" w:rsidRDefault="008178E8" w:rsidP="00EE3EAD">
      <w:pPr>
        <w:suppressAutoHyphens/>
        <w:contextualSpacing/>
        <w:rPr>
          <w:rFonts w:cstheme="minorHAnsi"/>
        </w:rPr>
      </w:pPr>
      <w:r w:rsidRPr="00EE3EAD">
        <w:rPr>
          <w:rFonts w:cstheme="minorHAnsi"/>
        </w:rPr>
        <w:t xml:space="preserve">The “Team and Technical Agility” and “Continuous Learning Culture” rows are somewhat blended together. In these rows, the Agile Teams </w:t>
      </w:r>
      <w:r w:rsidR="00EE1DD4">
        <w:rPr>
          <w:rFonts w:cstheme="minorHAnsi"/>
        </w:rPr>
        <w:t>(</w:t>
      </w:r>
      <w:r w:rsidRPr="00EE3EAD">
        <w:rPr>
          <w:rFonts w:cstheme="minorHAnsi"/>
        </w:rPr>
        <w:t>consisting of a Product Owner, Scrum Master, and team members</w:t>
      </w:r>
      <w:r w:rsidR="00EE1DD4">
        <w:rPr>
          <w:rFonts w:cstheme="minorHAnsi"/>
        </w:rPr>
        <w:t>)</w:t>
      </w:r>
      <w:r w:rsidRPr="00EE3EAD">
        <w:rPr>
          <w:rFonts w:cstheme="minorHAnsi"/>
        </w:rPr>
        <w:t xml:space="preserve"> work from a </w:t>
      </w:r>
      <w:r w:rsidR="00FA6E79">
        <w:rPr>
          <w:rFonts w:cstheme="minorHAnsi"/>
        </w:rPr>
        <w:t>“</w:t>
      </w:r>
      <w:r w:rsidRPr="00EE3EAD">
        <w:rPr>
          <w:rFonts w:cstheme="minorHAnsi"/>
        </w:rPr>
        <w:t>Program Backlog</w:t>
      </w:r>
      <w:r w:rsidR="00FA6E79">
        <w:rPr>
          <w:rFonts w:cstheme="minorHAnsi"/>
        </w:rPr>
        <w:t>”</w:t>
      </w:r>
      <w:r w:rsidRPr="00EE3EAD">
        <w:rPr>
          <w:rFonts w:cstheme="minorHAnsi"/>
        </w:rPr>
        <w:t xml:space="preserve"> with a </w:t>
      </w:r>
      <w:proofErr w:type="spellStart"/>
      <w:r w:rsidRPr="00EE3EAD">
        <w:rPr>
          <w:rFonts w:cstheme="minorHAnsi"/>
        </w:rPr>
        <w:t>Kanban</w:t>
      </w:r>
      <w:proofErr w:type="spellEnd"/>
      <w:r w:rsidRPr="00EE3EAD">
        <w:rPr>
          <w:rFonts w:cstheme="minorHAnsi"/>
        </w:rPr>
        <w:t xml:space="preserve"> board, in a Scrum/XP cycle labeled: Plan, Execute, Review, and Retro. These team members also have </w:t>
      </w:r>
      <w:r w:rsidR="00FA6E79">
        <w:rPr>
          <w:rFonts w:cstheme="minorHAnsi"/>
        </w:rPr>
        <w:t>“</w:t>
      </w:r>
      <w:r w:rsidRPr="00EE3EAD">
        <w:rPr>
          <w:rFonts w:cstheme="minorHAnsi"/>
        </w:rPr>
        <w:t>Team Backlogs</w:t>
      </w:r>
      <w:r w:rsidR="00FA6E79">
        <w:rPr>
          <w:rFonts w:cstheme="minorHAnsi"/>
        </w:rPr>
        <w:t>”</w:t>
      </w:r>
      <w:r w:rsidRPr="00EE3EAD">
        <w:rPr>
          <w:rFonts w:cstheme="minorHAnsi"/>
        </w:rPr>
        <w:t xml:space="preserve"> and </w:t>
      </w:r>
      <w:proofErr w:type="spellStart"/>
      <w:r w:rsidRPr="00EE3EAD">
        <w:rPr>
          <w:rFonts w:cstheme="minorHAnsi"/>
        </w:rPr>
        <w:t>Kanban</w:t>
      </w:r>
      <w:proofErr w:type="spellEnd"/>
      <w:r w:rsidRPr="00EE3EAD">
        <w:rPr>
          <w:rFonts w:cstheme="minorHAnsi"/>
        </w:rPr>
        <w:t xml:space="preserve"> boards. They work in a flow where there are different cycles of PI Planning. The team members work on a </w:t>
      </w:r>
      <w:r w:rsidR="00EE1DD4">
        <w:rPr>
          <w:rFonts w:cstheme="minorHAnsi"/>
        </w:rPr>
        <w:t>“</w:t>
      </w:r>
      <w:r w:rsidRPr="00EE3EAD">
        <w:rPr>
          <w:rFonts w:cstheme="minorHAnsi"/>
        </w:rPr>
        <w:t>Program Increment</w:t>
      </w:r>
      <w:r w:rsidR="00EE1DD4">
        <w:rPr>
          <w:rFonts w:cstheme="minorHAnsi"/>
        </w:rPr>
        <w:t>”</w:t>
      </w:r>
      <w:r w:rsidRPr="00EE3EAD">
        <w:rPr>
          <w:rFonts w:cstheme="minorHAnsi"/>
        </w:rPr>
        <w:t xml:space="preserve"> over the course of a few </w:t>
      </w:r>
      <w:r w:rsidR="00EE1DD4">
        <w:rPr>
          <w:rFonts w:cstheme="minorHAnsi"/>
        </w:rPr>
        <w:t>“I</w:t>
      </w:r>
      <w:r w:rsidRPr="00EE3EAD">
        <w:rPr>
          <w:rFonts w:cstheme="minorHAnsi"/>
        </w:rPr>
        <w:t>terations</w:t>
      </w:r>
      <w:r w:rsidR="00EE1DD4">
        <w:rPr>
          <w:rFonts w:cstheme="minorHAnsi"/>
        </w:rPr>
        <w:t>”</w:t>
      </w:r>
      <w:r w:rsidRPr="00EE3EAD">
        <w:rPr>
          <w:rFonts w:cstheme="minorHAnsi"/>
        </w:rPr>
        <w:t xml:space="preserve">. Throughout the </w:t>
      </w:r>
      <w:r w:rsidR="00FA6E79">
        <w:rPr>
          <w:rFonts w:cstheme="minorHAnsi"/>
        </w:rPr>
        <w:t>I</w:t>
      </w:r>
      <w:r w:rsidRPr="00EE3EAD">
        <w:rPr>
          <w:rFonts w:cstheme="minorHAnsi"/>
        </w:rPr>
        <w:t xml:space="preserve">terations, </w:t>
      </w:r>
      <w:r w:rsidR="00FA6E79">
        <w:rPr>
          <w:rFonts w:cstheme="minorHAnsi"/>
        </w:rPr>
        <w:t>“</w:t>
      </w:r>
      <w:r w:rsidRPr="00EE3EAD">
        <w:rPr>
          <w:rFonts w:cstheme="minorHAnsi"/>
        </w:rPr>
        <w:t>System Demos</w:t>
      </w:r>
      <w:r w:rsidR="00FA6E79">
        <w:rPr>
          <w:rFonts w:cstheme="minorHAnsi"/>
        </w:rPr>
        <w:t>”</w:t>
      </w:r>
      <w:r w:rsidRPr="00EE3EAD">
        <w:rPr>
          <w:rFonts w:cstheme="minorHAnsi"/>
        </w:rPr>
        <w:t xml:space="preserve"> are happening. The </w:t>
      </w:r>
      <w:r w:rsidR="00FA6E79">
        <w:rPr>
          <w:rFonts w:cstheme="minorHAnsi"/>
        </w:rPr>
        <w:t>I</w:t>
      </w:r>
      <w:r w:rsidRPr="00EE3EAD">
        <w:rPr>
          <w:rFonts w:cstheme="minorHAnsi"/>
        </w:rPr>
        <w:t>terations have labels for “Story”</w:t>
      </w:r>
      <w:r w:rsidR="00D434E5">
        <w:rPr>
          <w:rFonts w:cstheme="minorHAnsi"/>
        </w:rPr>
        <w:t>,</w:t>
      </w:r>
      <w:r w:rsidRPr="00EE3EAD">
        <w:rPr>
          <w:rFonts w:cstheme="minorHAnsi"/>
        </w:rPr>
        <w:t xml:space="preserve"> “Enabler”</w:t>
      </w:r>
      <w:r w:rsidR="00D434E5">
        <w:rPr>
          <w:rFonts w:cstheme="minorHAnsi"/>
        </w:rPr>
        <w:t>,</w:t>
      </w:r>
      <w:r w:rsidRPr="00EE3EAD">
        <w:rPr>
          <w:rFonts w:cstheme="minorHAnsi"/>
        </w:rPr>
        <w:t xml:space="preserve"> and “Feature” throughout. Finally, after a few Program Increments is the “Architectural Runway”. It’s indicated that a </w:t>
      </w:r>
      <w:proofErr w:type="spellStart"/>
      <w:r w:rsidRPr="00EE3EAD">
        <w:rPr>
          <w:rFonts w:cstheme="minorHAnsi"/>
        </w:rPr>
        <w:t>SAFe</w:t>
      </w:r>
      <w:proofErr w:type="spellEnd"/>
      <w:r w:rsidRPr="00EE3EAD">
        <w:rPr>
          <w:rFonts w:cstheme="minorHAnsi"/>
        </w:rPr>
        <w:t xml:space="preserve"> Program Consultant can help with this by</w:t>
      </w:r>
      <w:r w:rsidR="00602308" w:rsidRPr="00EE3EAD">
        <w:rPr>
          <w:rFonts w:cstheme="minorHAnsi"/>
        </w:rPr>
        <w:t xml:space="preserve"> giving feedback on</w:t>
      </w:r>
      <w:r w:rsidRPr="00EE3EAD">
        <w:rPr>
          <w:rFonts w:cstheme="minorHAnsi"/>
        </w:rPr>
        <w:t xml:space="preserve"> </w:t>
      </w:r>
      <w:r w:rsidR="00EE1DD4">
        <w:rPr>
          <w:rFonts w:cstheme="minorHAnsi"/>
        </w:rPr>
        <w:t>“</w:t>
      </w:r>
      <w:proofErr w:type="spellStart"/>
      <w:r w:rsidRPr="00EE3EAD">
        <w:rPr>
          <w:rFonts w:cstheme="minorHAnsi"/>
        </w:rPr>
        <w:t>DevOps</w:t>
      </w:r>
      <w:proofErr w:type="spellEnd"/>
      <w:r w:rsidR="00EE1DD4">
        <w:rPr>
          <w:rFonts w:cstheme="minorHAnsi"/>
        </w:rPr>
        <w:t>”</w:t>
      </w:r>
      <w:r w:rsidRPr="00EE3EAD">
        <w:rPr>
          <w:rFonts w:cstheme="minorHAnsi"/>
        </w:rPr>
        <w:t xml:space="preserve"> and </w:t>
      </w:r>
      <w:r w:rsidR="00EE1DD4">
        <w:rPr>
          <w:rFonts w:cstheme="minorHAnsi"/>
        </w:rPr>
        <w:t>“</w:t>
      </w:r>
      <w:r w:rsidRPr="00EE3EAD">
        <w:rPr>
          <w:rFonts w:cstheme="minorHAnsi"/>
        </w:rPr>
        <w:t>Built-in Quality</w:t>
      </w:r>
      <w:r w:rsidR="00EE1DD4">
        <w:rPr>
          <w:rFonts w:cstheme="minorHAnsi"/>
        </w:rPr>
        <w:t>”</w:t>
      </w:r>
      <w:r w:rsidRPr="00EE3EAD">
        <w:rPr>
          <w:rFonts w:cstheme="minorHAnsi"/>
        </w:rPr>
        <w:t>.</w:t>
      </w:r>
    </w:p>
    <w:p w14:paraId="57678A0B" w14:textId="77777777" w:rsidR="00EE3EAD" w:rsidRPr="00EE3EAD" w:rsidRDefault="00EE3EAD" w:rsidP="00EE3EAD">
      <w:pPr>
        <w:suppressAutoHyphens/>
        <w:contextualSpacing/>
        <w:rPr>
          <w:rFonts w:cstheme="minorHAnsi"/>
        </w:rPr>
      </w:pPr>
    </w:p>
    <w:p w14:paraId="6921DCB3" w14:textId="64FAB3D9" w:rsidR="00EC47C5" w:rsidRPr="00EE3EAD" w:rsidRDefault="00EC47C5" w:rsidP="005C5BA1">
      <w:pPr>
        <w:pStyle w:val="Heading2"/>
      </w:pPr>
      <w:proofErr w:type="gramStart"/>
      <w:r w:rsidRPr="00EE3EAD">
        <w:t>Figure 3.</w:t>
      </w:r>
      <w:proofErr w:type="gramEnd"/>
      <w:r w:rsidRPr="00EE3EAD">
        <w:t xml:space="preserve"> The </w:t>
      </w:r>
      <w:proofErr w:type="spellStart"/>
      <w:r w:rsidRPr="00EE3EAD">
        <w:t>SAFe</w:t>
      </w:r>
      <w:proofErr w:type="spellEnd"/>
      <w:r w:rsidRPr="00EE3EAD">
        <w:t xml:space="preserve"> Overview</w:t>
      </w:r>
    </w:p>
    <w:p w14:paraId="00D265D3" w14:textId="395371EB" w:rsidR="00EC47C5" w:rsidRPr="00EE3EAD" w:rsidRDefault="00EC47C5" w:rsidP="00EE3EAD">
      <w:pPr>
        <w:suppressAutoHyphens/>
        <w:contextualSpacing/>
        <w:rPr>
          <w:rFonts w:cstheme="minorHAnsi"/>
        </w:rPr>
      </w:pPr>
      <w:r w:rsidRPr="00EE3EAD">
        <w:rPr>
          <w:rFonts w:cstheme="minorHAnsi"/>
        </w:rPr>
        <w:t>A diagram with “Customer Centricity”</w:t>
      </w:r>
      <w:r w:rsidR="00FE71AD" w:rsidRPr="00EE3EAD">
        <w:rPr>
          <w:rFonts w:cstheme="minorHAnsi"/>
        </w:rPr>
        <w:t xml:space="preserve"> at the center, with the seven C</w:t>
      </w:r>
      <w:r w:rsidRPr="00EE3EAD">
        <w:rPr>
          <w:rFonts w:cstheme="minorHAnsi"/>
        </w:rPr>
        <w:t xml:space="preserve">ore </w:t>
      </w:r>
      <w:r w:rsidR="00FE71AD" w:rsidRPr="00EE3EAD">
        <w:rPr>
          <w:rFonts w:cstheme="minorHAnsi"/>
        </w:rPr>
        <w:t>C</w:t>
      </w:r>
      <w:r w:rsidRPr="00EE3EAD">
        <w:rPr>
          <w:rFonts w:cstheme="minorHAnsi"/>
        </w:rPr>
        <w:t xml:space="preserve">ompetencies and twenty-one dimensions flowing out towards the edges. </w:t>
      </w:r>
      <w:r w:rsidR="00FE71AD" w:rsidRPr="00EE3EAD">
        <w:rPr>
          <w:rFonts w:cstheme="minorHAnsi"/>
        </w:rPr>
        <w:t xml:space="preserve">Each Core Competency has three dimensions associated with it. </w:t>
      </w:r>
      <w:r w:rsidR="0002213A" w:rsidRPr="00EE3EAD">
        <w:rPr>
          <w:rFonts w:cstheme="minorHAnsi"/>
        </w:rPr>
        <w:t>Level 4 headings have been used to head each competency in the descriptions.</w:t>
      </w:r>
    </w:p>
    <w:p w14:paraId="1D50223A" w14:textId="77777777" w:rsidR="00EE3EAD" w:rsidRPr="00EE3EAD" w:rsidRDefault="00EE3EAD" w:rsidP="00EE3EAD">
      <w:pPr>
        <w:suppressAutoHyphens/>
        <w:contextualSpacing/>
        <w:rPr>
          <w:rFonts w:cstheme="minorHAnsi"/>
        </w:rPr>
      </w:pPr>
    </w:p>
    <w:p w14:paraId="181DFDE2" w14:textId="4B8A9EFD" w:rsidR="000674EF" w:rsidRPr="00EE3EAD" w:rsidRDefault="000674EF" w:rsidP="008250C5">
      <w:pPr>
        <w:pStyle w:val="Heading3"/>
      </w:pPr>
      <w:r w:rsidRPr="00EE3EAD">
        <w:t>Foundational Core Competency: Lean-Agile Leadership</w:t>
      </w:r>
    </w:p>
    <w:p w14:paraId="20022242" w14:textId="73FB9A09" w:rsidR="000674EF" w:rsidRPr="00EE3EAD" w:rsidRDefault="000674EF" w:rsidP="006E247D">
      <w:pPr>
        <w:pStyle w:val="ListBullet"/>
      </w:pPr>
      <w:r w:rsidRPr="006E247D">
        <w:t>Inspire</w:t>
      </w:r>
      <w:r w:rsidRPr="00EE3EAD">
        <w:t xml:space="preserve"> others by modeling desired behaviors</w:t>
      </w:r>
    </w:p>
    <w:p w14:paraId="16512FC0" w14:textId="130AC322" w:rsidR="000674EF" w:rsidRPr="00EE3EAD" w:rsidRDefault="000674EF" w:rsidP="006E247D">
      <w:pPr>
        <w:pStyle w:val="ListBullet"/>
      </w:pPr>
      <w:r w:rsidRPr="00EE3EAD">
        <w:t>Align mindset, words, and actions to Lean-Agile values and principles</w:t>
      </w:r>
    </w:p>
    <w:p w14:paraId="1EECB7F6" w14:textId="1049C066" w:rsidR="000674EF" w:rsidRPr="00EE3EAD" w:rsidRDefault="000674EF" w:rsidP="006E247D">
      <w:pPr>
        <w:pStyle w:val="ListBullet"/>
      </w:pPr>
      <w:r w:rsidRPr="00EE3EAD">
        <w:t>Actively lead the change and guide others to the new way of working</w:t>
      </w:r>
    </w:p>
    <w:p w14:paraId="7866C239" w14:textId="6E3B33FB" w:rsidR="000674EF" w:rsidRPr="00EE3EAD" w:rsidRDefault="000674EF" w:rsidP="00EE3EAD">
      <w:pPr>
        <w:suppressAutoHyphens/>
        <w:contextualSpacing/>
        <w:rPr>
          <w:rFonts w:cstheme="minorHAnsi"/>
        </w:rPr>
      </w:pPr>
      <w:r w:rsidRPr="00EE3EAD">
        <w:rPr>
          <w:rFonts w:cstheme="minorHAnsi"/>
        </w:rPr>
        <w:t>Associated dimensions: Leading by Example, Mindset and Principles, Leading Change</w:t>
      </w:r>
    </w:p>
    <w:p w14:paraId="70460909" w14:textId="77777777" w:rsidR="00EE3EAD" w:rsidRPr="00EE3EAD" w:rsidRDefault="00EE3EAD" w:rsidP="00EE3EAD">
      <w:pPr>
        <w:suppressAutoHyphens/>
        <w:contextualSpacing/>
        <w:rPr>
          <w:rFonts w:cstheme="minorHAnsi"/>
        </w:rPr>
      </w:pPr>
    </w:p>
    <w:p w14:paraId="353350DC" w14:textId="11442853" w:rsidR="000674EF" w:rsidRPr="00EE3EAD" w:rsidRDefault="002D4278" w:rsidP="008250C5">
      <w:pPr>
        <w:pStyle w:val="Heading3"/>
      </w:pPr>
      <w:r w:rsidRPr="00EE3EAD">
        <w:t>Strategy Development Core Competency: Continuous Learning Culture</w:t>
      </w:r>
    </w:p>
    <w:p w14:paraId="7ECBA1CF" w14:textId="62271FE6" w:rsidR="002D4278" w:rsidRPr="00EE3EAD" w:rsidRDefault="002D4278" w:rsidP="006E247D">
      <w:pPr>
        <w:pStyle w:val="ListBullet"/>
      </w:pPr>
      <w:r w:rsidRPr="00EE3EAD">
        <w:t>Everyone in the organization learns and grows together</w:t>
      </w:r>
    </w:p>
    <w:p w14:paraId="11FF9EE3" w14:textId="21215ADB" w:rsidR="002D4278" w:rsidRPr="00EE3EAD" w:rsidRDefault="002D4278" w:rsidP="006E247D">
      <w:pPr>
        <w:pStyle w:val="ListBullet"/>
      </w:pPr>
      <w:r w:rsidRPr="00EE3EAD">
        <w:t>Exploration and creativity are part of the organization’s DNA</w:t>
      </w:r>
    </w:p>
    <w:p w14:paraId="2041FB55" w14:textId="2E169AD8" w:rsidR="00EE3EAD" w:rsidRPr="00EE3EAD" w:rsidRDefault="002D4278" w:rsidP="006E247D">
      <w:pPr>
        <w:pStyle w:val="ListBullet"/>
      </w:pPr>
      <w:r w:rsidRPr="00EE3EAD">
        <w:t>Continuously improving solutions, services, and processes is everyone’s responsibility</w:t>
      </w:r>
    </w:p>
    <w:p w14:paraId="58935807" w14:textId="343F22AB" w:rsidR="002D4278" w:rsidRPr="00EE3EAD" w:rsidRDefault="002D4278" w:rsidP="00EE3EAD">
      <w:pPr>
        <w:suppressAutoHyphens/>
        <w:contextualSpacing/>
        <w:rPr>
          <w:rFonts w:cstheme="minorHAnsi"/>
        </w:rPr>
      </w:pPr>
      <w:r w:rsidRPr="00EE3EAD">
        <w:rPr>
          <w:rFonts w:cstheme="minorHAnsi"/>
        </w:rPr>
        <w:t>Associated dimensions: Learning Organization, Innovation Culture, Relentless Improvement</w:t>
      </w:r>
    </w:p>
    <w:p w14:paraId="7521B78F" w14:textId="77777777" w:rsidR="00EE3EAD" w:rsidRPr="00EE3EAD" w:rsidRDefault="00EE3EAD" w:rsidP="00EE3EAD">
      <w:pPr>
        <w:suppressAutoHyphens/>
        <w:contextualSpacing/>
        <w:rPr>
          <w:rFonts w:cstheme="minorHAnsi"/>
        </w:rPr>
      </w:pPr>
    </w:p>
    <w:p w14:paraId="23E3AD1D" w14:textId="0C9760D7" w:rsidR="002D4278" w:rsidRPr="00EE3EAD" w:rsidRDefault="002D4278" w:rsidP="008250C5">
      <w:pPr>
        <w:pStyle w:val="Heading3"/>
      </w:pPr>
      <w:r w:rsidRPr="00EE3EAD">
        <w:lastRenderedPageBreak/>
        <w:t>Strategy Development Core Competency: Organizational Agility</w:t>
      </w:r>
    </w:p>
    <w:p w14:paraId="266AE091" w14:textId="4A682804" w:rsidR="002D4278" w:rsidRPr="00EE3EAD" w:rsidRDefault="002D4278" w:rsidP="006E247D">
      <w:pPr>
        <w:pStyle w:val="ListBullet"/>
      </w:pPr>
      <w:r w:rsidRPr="00EE3EAD">
        <w:t>Create an enterprise-wide, Lean-Agile mindset</w:t>
      </w:r>
    </w:p>
    <w:p w14:paraId="18D3F5C0" w14:textId="238B593B" w:rsidR="002D4278" w:rsidRPr="00EE3EAD" w:rsidRDefault="002D4278" w:rsidP="006E247D">
      <w:pPr>
        <w:pStyle w:val="ListBullet"/>
      </w:pPr>
      <w:r w:rsidRPr="00EE3EAD">
        <w:t>Lean out business operations</w:t>
      </w:r>
    </w:p>
    <w:p w14:paraId="48124AD0" w14:textId="600F0DB1" w:rsidR="002D4278" w:rsidRPr="00EE3EAD" w:rsidRDefault="002D4278" w:rsidP="006E247D">
      <w:pPr>
        <w:pStyle w:val="ListBullet"/>
      </w:pPr>
      <w:r w:rsidRPr="00EE3EAD">
        <w:t>Respond quickly to opportunities and threats</w:t>
      </w:r>
    </w:p>
    <w:p w14:paraId="3C8D1F36" w14:textId="06252FD1" w:rsidR="002D4278" w:rsidRPr="00EE3EAD" w:rsidRDefault="002D4278" w:rsidP="00EE3EAD">
      <w:pPr>
        <w:suppressAutoHyphens/>
        <w:contextualSpacing/>
        <w:rPr>
          <w:rFonts w:cstheme="minorHAnsi"/>
        </w:rPr>
      </w:pPr>
      <w:r w:rsidRPr="00EE3EAD">
        <w:rPr>
          <w:rFonts w:cstheme="minorHAnsi"/>
        </w:rPr>
        <w:t>Associated dimensions: Lean-</w:t>
      </w:r>
      <w:r w:rsidR="00FA6E79">
        <w:rPr>
          <w:rFonts w:cstheme="minorHAnsi"/>
        </w:rPr>
        <w:t>T</w:t>
      </w:r>
      <w:r w:rsidRPr="00EE3EAD">
        <w:rPr>
          <w:rFonts w:cstheme="minorHAnsi"/>
        </w:rPr>
        <w:t>hinking People and Agile Teams, Lean Business Operations, Strategy Agility</w:t>
      </w:r>
    </w:p>
    <w:p w14:paraId="772BD288" w14:textId="77777777" w:rsidR="00EE3EAD" w:rsidRPr="00D7523C" w:rsidRDefault="00EE3EAD" w:rsidP="00EE3EAD">
      <w:pPr>
        <w:suppressAutoHyphens/>
        <w:contextualSpacing/>
        <w:rPr>
          <w:rFonts w:cstheme="minorHAnsi"/>
          <w:sz w:val="20"/>
          <w:szCs w:val="20"/>
        </w:rPr>
      </w:pPr>
    </w:p>
    <w:p w14:paraId="09ACEF57" w14:textId="7270EDFC" w:rsidR="002D4278" w:rsidRPr="00EE3EAD" w:rsidRDefault="004C1B76" w:rsidP="008250C5">
      <w:pPr>
        <w:pStyle w:val="Heading3"/>
      </w:pPr>
      <w:r w:rsidRPr="00EE3EAD">
        <w:t>Lean Portfolio Management</w:t>
      </w:r>
    </w:p>
    <w:p w14:paraId="7166E30A" w14:textId="0363EBD6" w:rsidR="004C1B76" w:rsidRPr="00EE3EAD" w:rsidRDefault="004C1B76" w:rsidP="006E247D">
      <w:pPr>
        <w:pStyle w:val="ListBullet"/>
      </w:pPr>
      <w:r w:rsidRPr="00EE3EAD">
        <w:t>Align strategy, funding, and execution</w:t>
      </w:r>
    </w:p>
    <w:p w14:paraId="2B5B1C6D" w14:textId="50B4A572" w:rsidR="004C1B76" w:rsidRPr="00EE3EAD" w:rsidRDefault="004C1B76" w:rsidP="006E247D">
      <w:pPr>
        <w:pStyle w:val="ListBullet"/>
      </w:pPr>
      <w:r w:rsidRPr="00EE3EAD">
        <w:t>Optimize operations across the portfolio</w:t>
      </w:r>
    </w:p>
    <w:p w14:paraId="3D3BD444" w14:textId="64FF6390" w:rsidR="004C1B76" w:rsidRPr="00EE3EAD" w:rsidRDefault="004C1B76" w:rsidP="006E247D">
      <w:pPr>
        <w:pStyle w:val="ListBullet"/>
      </w:pPr>
      <w:r w:rsidRPr="00EE3EAD">
        <w:t>Lightweight governance empowers decentralized decision-making</w:t>
      </w:r>
    </w:p>
    <w:p w14:paraId="349B7124" w14:textId="31ACAB0F" w:rsidR="004C1B76" w:rsidRPr="00EE3EAD" w:rsidRDefault="0013637F" w:rsidP="00EE3EAD">
      <w:pPr>
        <w:suppressAutoHyphens/>
        <w:contextualSpacing/>
        <w:rPr>
          <w:rFonts w:cstheme="minorHAnsi"/>
        </w:rPr>
      </w:pPr>
      <w:r>
        <w:rPr>
          <w:rFonts w:cstheme="minorHAnsi"/>
        </w:rPr>
        <w:t xml:space="preserve">Associated </w:t>
      </w:r>
      <w:r w:rsidR="004C1B76" w:rsidRPr="00EE3EAD">
        <w:rPr>
          <w:rFonts w:cstheme="minorHAnsi"/>
        </w:rPr>
        <w:t xml:space="preserve">Dimensions: In this case, the dimensions are connected to one another. </w:t>
      </w:r>
      <w:r w:rsidR="00FA6E79">
        <w:rPr>
          <w:rFonts w:cstheme="minorHAnsi"/>
        </w:rPr>
        <w:t>“</w:t>
      </w:r>
      <w:r w:rsidR="004C1B76" w:rsidRPr="00EE3EAD">
        <w:rPr>
          <w:rFonts w:cstheme="minorHAnsi"/>
        </w:rPr>
        <w:t>Strategy and Investment Funding</w:t>
      </w:r>
      <w:r w:rsidR="00FA6E79">
        <w:rPr>
          <w:rFonts w:cstheme="minorHAnsi"/>
        </w:rPr>
        <w:t>”</w:t>
      </w:r>
      <w:r w:rsidR="004C1B76" w:rsidRPr="00EE3EAD">
        <w:rPr>
          <w:rFonts w:cstheme="minorHAnsi"/>
        </w:rPr>
        <w:t xml:space="preserve"> flows into </w:t>
      </w:r>
      <w:r w:rsidR="00FA6E79">
        <w:rPr>
          <w:rFonts w:cstheme="minorHAnsi"/>
        </w:rPr>
        <w:t>“</w:t>
      </w:r>
      <w:r w:rsidR="004C1B76" w:rsidRPr="00EE3EAD">
        <w:rPr>
          <w:rFonts w:cstheme="minorHAnsi"/>
        </w:rPr>
        <w:t>Agile Portfolio Operations</w:t>
      </w:r>
      <w:r w:rsidR="00FA6E79">
        <w:rPr>
          <w:rFonts w:cstheme="minorHAnsi"/>
        </w:rPr>
        <w:t>”</w:t>
      </w:r>
      <w:r w:rsidR="00D32DFE">
        <w:rPr>
          <w:rFonts w:cstheme="minorHAnsi"/>
        </w:rPr>
        <w:t>,</w:t>
      </w:r>
      <w:r w:rsidR="004C1B76" w:rsidRPr="00EE3EAD">
        <w:rPr>
          <w:rFonts w:cstheme="minorHAnsi"/>
        </w:rPr>
        <w:t xml:space="preserve"> which flows into </w:t>
      </w:r>
      <w:r w:rsidR="00FA6E79">
        <w:rPr>
          <w:rFonts w:cstheme="minorHAnsi"/>
        </w:rPr>
        <w:t>“</w:t>
      </w:r>
      <w:r w:rsidR="004C1B76" w:rsidRPr="00EE3EAD">
        <w:rPr>
          <w:rFonts w:cstheme="minorHAnsi"/>
        </w:rPr>
        <w:t>Lean Governance</w:t>
      </w:r>
      <w:r w:rsidR="00FA6E79">
        <w:rPr>
          <w:rFonts w:cstheme="minorHAnsi"/>
        </w:rPr>
        <w:t>”</w:t>
      </w:r>
      <w:r w:rsidR="004C1B76" w:rsidRPr="00EE3EAD">
        <w:rPr>
          <w:rFonts w:cstheme="minorHAnsi"/>
        </w:rPr>
        <w:t>.</w:t>
      </w:r>
    </w:p>
    <w:p w14:paraId="0521E5BB" w14:textId="77777777" w:rsidR="00EE3EAD" w:rsidRPr="00D7523C" w:rsidRDefault="00EE3EAD" w:rsidP="00EE3EAD">
      <w:pPr>
        <w:suppressAutoHyphens/>
        <w:contextualSpacing/>
        <w:rPr>
          <w:rFonts w:cstheme="minorHAnsi"/>
          <w:sz w:val="20"/>
          <w:szCs w:val="20"/>
        </w:rPr>
      </w:pPr>
    </w:p>
    <w:p w14:paraId="42BE0409" w14:textId="3BB36692" w:rsidR="004C1B76" w:rsidRPr="00EE3EAD" w:rsidRDefault="004C1B76" w:rsidP="003F5581">
      <w:pPr>
        <w:pStyle w:val="Heading3"/>
      </w:pPr>
      <w:r w:rsidRPr="00EE3EAD">
        <w:t>Execution Focused Core Competency: Enterprise Solution Delivery</w:t>
      </w:r>
    </w:p>
    <w:p w14:paraId="6C72BE29" w14:textId="171C8DA0" w:rsidR="004C1B76" w:rsidRPr="00EE3EAD" w:rsidRDefault="004C1B76" w:rsidP="006E247D">
      <w:pPr>
        <w:pStyle w:val="ListBullet"/>
      </w:pPr>
      <w:r w:rsidRPr="00EE3EAD">
        <w:t>Apply Lean system engineering to build really big systems</w:t>
      </w:r>
    </w:p>
    <w:p w14:paraId="3D71FDDE" w14:textId="0237B7B7" w:rsidR="004C1B76" w:rsidRPr="00EE3EAD" w:rsidRDefault="004C1B76" w:rsidP="006E247D">
      <w:pPr>
        <w:pStyle w:val="ListBullet"/>
      </w:pPr>
      <w:r w:rsidRPr="00EE3EAD">
        <w:t>Coordinate and align the full supply chain</w:t>
      </w:r>
    </w:p>
    <w:p w14:paraId="2E8FA945" w14:textId="242B8221" w:rsidR="004C1B76" w:rsidRPr="00EE3EAD" w:rsidRDefault="004C1B76" w:rsidP="006E247D">
      <w:pPr>
        <w:pStyle w:val="ListBullet"/>
      </w:pPr>
      <w:r w:rsidRPr="00EE3EAD">
        <w:t>Continually evolve live systems</w:t>
      </w:r>
    </w:p>
    <w:p w14:paraId="342BECF4" w14:textId="632207C6" w:rsidR="004C1B76" w:rsidRPr="00EE3EAD" w:rsidRDefault="0013637F" w:rsidP="00EE3EAD">
      <w:pPr>
        <w:suppressAutoHyphens/>
        <w:contextualSpacing/>
        <w:rPr>
          <w:rFonts w:cstheme="minorHAnsi"/>
        </w:rPr>
      </w:pPr>
      <w:r w:rsidRPr="0013637F">
        <w:rPr>
          <w:rFonts w:cstheme="minorHAnsi"/>
        </w:rPr>
        <w:t xml:space="preserve">Associated </w:t>
      </w:r>
      <w:r w:rsidR="004C1B76" w:rsidRPr="00EE3EAD">
        <w:rPr>
          <w:rFonts w:cstheme="minorHAnsi"/>
        </w:rPr>
        <w:t>Dimensions: Lean System and Solution Engineering, Coordinating Trains and Suppliers, Continually Evolve Live Systems</w:t>
      </w:r>
    </w:p>
    <w:p w14:paraId="6A9BCBE1" w14:textId="77777777" w:rsidR="00EE3EAD" w:rsidRPr="00D7523C" w:rsidRDefault="00EE3EAD" w:rsidP="00EE3EAD">
      <w:pPr>
        <w:suppressAutoHyphens/>
        <w:contextualSpacing/>
        <w:rPr>
          <w:rFonts w:cstheme="minorHAnsi"/>
          <w:sz w:val="20"/>
          <w:szCs w:val="20"/>
        </w:rPr>
      </w:pPr>
    </w:p>
    <w:p w14:paraId="2E17D9DE" w14:textId="420BEF60" w:rsidR="004C1B76" w:rsidRPr="00EE3EAD" w:rsidRDefault="004C1B76" w:rsidP="008250C5">
      <w:pPr>
        <w:pStyle w:val="Heading3"/>
      </w:pPr>
      <w:r w:rsidRPr="00EE3EAD">
        <w:t>Execution Focused Core Competency: Agile Product Delivery</w:t>
      </w:r>
    </w:p>
    <w:p w14:paraId="5EEB109D" w14:textId="3CC7A81E" w:rsidR="004C1B76" w:rsidRPr="00EE3EAD" w:rsidRDefault="004C1B76" w:rsidP="006E247D">
      <w:pPr>
        <w:pStyle w:val="ListBullet"/>
      </w:pPr>
      <w:r w:rsidRPr="00EE3EAD">
        <w:t>The customer is the center of your product strategy</w:t>
      </w:r>
    </w:p>
    <w:p w14:paraId="52894FBA" w14:textId="091575DD" w:rsidR="004C1B76" w:rsidRPr="00EE3EAD" w:rsidRDefault="004C1B76" w:rsidP="006E247D">
      <w:pPr>
        <w:pStyle w:val="ListBullet"/>
      </w:pPr>
      <w:r w:rsidRPr="00EE3EAD">
        <w:t>Develop on cadence and release on demand</w:t>
      </w:r>
    </w:p>
    <w:p w14:paraId="175750F7" w14:textId="77C1BE57" w:rsidR="004C1B76" w:rsidRPr="00EE3EAD" w:rsidRDefault="004C1B76" w:rsidP="006E247D">
      <w:pPr>
        <w:pStyle w:val="ListBullet"/>
      </w:pPr>
      <w:r w:rsidRPr="00EE3EAD">
        <w:t>Continuously explore, integrate, deploy, and innovate</w:t>
      </w:r>
    </w:p>
    <w:p w14:paraId="5EB0095D" w14:textId="1464983A" w:rsidR="004C1B76" w:rsidRPr="00EE3EAD" w:rsidRDefault="0013637F" w:rsidP="00EE3EAD">
      <w:pPr>
        <w:suppressAutoHyphens/>
        <w:contextualSpacing/>
        <w:rPr>
          <w:rFonts w:cstheme="minorHAnsi"/>
        </w:rPr>
      </w:pPr>
      <w:r w:rsidRPr="0013637F">
        <w:rPr>
          <w:rFonts w:cstheme="minorHAnsi"/>
        </w:rPr>
        <w:t xml:space="preserve">Associated </w:t>
      </w:r>
      <w:r w:rsidR="004C1B76" w:rsidRPr="00EE3EAD">
        <w:rPr>
          <w:rFonts w:cstheme="minorHAnsi"/>
        </w:rPr>
        <w:t xml:space="preserve">Dimensions: Customer Centricity and Design Thinking, Develop on Cadence Release on Demand, </w:t>
      </w:r>
      <w:proofErr w:type="spellStart"/>
      <w:r w:rsidR="004C1B76" w:rsidRPr="00EE3EAD">
        <w:rPr>
          <w:rFonts w:cstheme="minorHAnsi"/>
        </w:rPr>
        <w:t>DevOps</w:t>
      </w:r>
      <w:proofErr w:type="spellEnd"/>
      <w:r w:rsidR="004C1B76" w:rsidRPr="00EE3EAD">
        <w:rPr>
          <w:rFonts w:cstheme="minorHAnsi"/>
        </w:rPr>
        <w:t xml:space="preserve"> and the Continuous Delivery Pipeline</w:t>
      </w:r>
    </w:p>
    <w:p w14:paraId="147CE71E" w14:textId="77777777" w:rsidR="00EE3EAD" w:rsidRPr="00D7523C" w:rsidRDefault="00EE3EAD" w:rsidP="00EE3EAD">
      <w:pPr>
        <w:suppressAutoHyphens/>
        <w:contextualSpacing/>
        <w:rPr>
          <w:rFonts w:cstheme="minorHAnsi"/>
          <w:sz w:val="20"/>
          <w:szCs w:val="20"/>
        </w:rPr>
      </w:pPr>
    </w:p>
    <w:p w14:paraId="3E91AA33" w14:textId="1E5A6996" w:rsidR="004C1B76" w:rsidRPr="00EE3EAD" w:rsidRDefault="004C1B76" w:rsidP="008250C5">
      <w:pPr>
        <w:pStyle w:val="Heading3"/>
      </w:pPr>
      <w:r w:rsidRPr="00EE3EAD">
        <w:t>Execution Focused Core Competency: Team and Technical Agility</w:t>
      </w:r>
    </w:p>
    <w:p w14:paraId="0D916B66" w14:textId="61F6DC1F" w:rsidR="004C1B76" w:rsidRPr="00EE3EAD" w:rsidRDefault="004C1B76" w:rsidP="006E247D">
      <w:pPr>
        <w:pStyle w:val="ListBullet"/>
      </w:pPr>
      <w:r w:rsidRPr="00EE3EAD">
        <w:t>High-performing, cross-functional, Agile teams</w:t>
      </w:r>
    </w:p>
    <w:p w14:paraId="56678360" w14:textId="1CB9F3F0" w:rsidR="004C1B76" w:rsidRPr="00EE3EAD" w:rsidRDefault="004C1B76" w:rsidP="006E247D">
      <w:pPr>
        <w:pStyle w:val="ListBullet"/>
      </w:pPr>
      <w:r w:rsidRPr="00EE3EAD">
        <w:t>Business and technical teams build business solutions</w:t>
      </w:r>
    </w:p>
    <w:p w14:paraId="24CFFD0E" w14:textId="0329481A" w:rsidR="004C1B76" w:rsidRPr="00EE3EAD" w:rsidRDefault="004C1B76" w:rsidP="006E247D">
      <w:pPr>
        <w:pStyle w:val="ListBullet"/>
      </w:pPr>
      <w:r w:rsidRPr="00EE3EAD">
        <w:t>Quality business solutions delight customers</w:t>
      </w:r>
    </w:p>
    <w:p w14:paraId="2C4F8EE2" w14:textId="34C534D8" w:rsidR="004C1B76" w:rsidRPr="00EE3EAD" w:rsidRDefault="0013637F" w:rsidP="00EE3EAD">
      <w:pPr>
        <w:suppressAutoHyphens/>
        <w:contextualSpacing/>
        <w:rPr>
          <w:rFonts w:cstheme="minorHAnsi"/>
        </w:rPr>
      </w:pPr>
      <w:r w:rsidRPr="0013637F">
        <w:rPr>
          <w:rFonts w:cstheme="minorHAnsi"/>
        </w:rPr>
        <w:t xml:space="preserve">Associated </w:t>
      </w:r>
      <w:r w:rsidR="004C1B76" w:rsidRPr="00EE3EAD">
        <w:rPr>
          <w:rFonts w:cstheme="minorHAnsi"/>
        </w:rPr>
        <w:t>Dimensions: Agile Teams, Teams of Agile Teams, Built-in Quality</w:t>
      </w:r>
    </w:p>
    <w:p w14:paraId="255CA6CA" w14:textId="77777777" w:rsidR="00EE3EAD" w:rsidRPr="00D7523C" w:rsidRDefault="00EE3EAD" w:rsidP="00EE3EAD">
      <w:pPr>
        <w:suppressAutoHyphens/>
        <w:contextualSpacing/>
        <w:rPr>
          <w:rFonts w:cstheme="minorHAnsi"/>
          <w:sz w:val="20"/>
          <w:szCs w:val="20"/>
        </w:rPr>
      </w:pPr>
    </w:p>
    <w:p w14:paraId="5CFB0A9E" w14:textId="004EBB9D" w:rsidR="00E958C3" w:rsidRPr="00EE3EAD" w:rsidRDefault="00E958C3" w:rsidP="005C5BA1">
      <w:pPr>
        <w:pStyle w:val="Heading2"/>
      </w:pPr>
      <w:proofErr w:type="gramStart"/>
      <w:r w:rsidRPr="00EE3EAD">
        <w:t>Figure 4.</w:t>
      </w:r>
      <w:proofErr w:type="gramEnd"/>
      <w:r w:rsidRPr="00EE3EAD">
        <w:t xml:space="preserve"> Essential </w:t>
      </w:r>
      <w:proofErr w:type="spellStart"/>
      <w:r w:rsidRPr="00EE3EAD">
        <w:t>SAFe</w:t>
      </w:r>
      <w:proofErr w:type="spellEnd"/>
      <w:r w:rsidRPr="00EE3EAD">
        <w:t xml:space="preserve"> configuration</w:t>
      </w:r>
    </w:p>
    <w:p w14:paraId="6780246A" w14:textId="755B677B" w:rsidR="00E958C3" w:rsidRDefault="00E958C3" w:rsidP="00EE3EAD">
      <w:pPr>
        <w:suppressAutoHyphens/>
        <w:contextualSpacing/>
        <w:rPr>
          <w:rFonts w:cstheme="minorHAnsi"/>
        </w:rPr>
      </w:pPr>
      <w:r w:rsidRPr="00EE3EAD">
        <w:rPr>
          <w:rFonts w:cstheme="minorHAnsi"/>
        </w:rPr>
        <w:t xml:space="preserve">This </w:t>
      </w:r>
      <w:r w:rsidR="00430511">
        <w:rPr>
          <w:rFonts w:cstheme="minorHAnsi"/>
        </w:rPr>
        <w:t>diagram</w:t>
      </w:r>
      <w:r w:rsidRPr="00EE3EAD">
        <w:rPr>
          <w:rFonts w:cstheme="minorHAnsi"/>
        </w:rPr>
        <w:t xml:space="preserve"> is one piece of the larger “Big Picture” described in Figure 2. </w:t>
      </w:r>
      <w:r w:rsidR="008A4DC0" w:rsidRPr="00EE3EAD">
        <w:rPr>
          <w:rFonts w:cstheme="minorHAnsi"/>
        </w:rPr>
        <w:t>The spanning palette includes the following elements: Vision, Roadmap, and System Team. The foundation elements are across the bottom. See Figures 8 and 9 for more detail on these components.</w:t>
      </w:r>
    </w:p>
    <w:p w14:paraId="4E9DDE4E" w14:textId="77777777" w:rsidR="00430511" w:rsidRPr="00D7523C" w:rsidRDefault="00430511" w:rsidP="00EE3EAD">
      <w:pPr>
        <w:suppressAutoHyphens/>
        <w:contextualSpacing/>
        <w:rPr>
          <w:rFonts w:cstheme="minorHAnsi"/>
          <w:sz w:val="20"/>
          <w:szCs w:val="20"/>
        </w:rPr>
      </w:pPr>
    </w:p>
    <w:p w14:paraId="5545862D" w14:textId="3780AF9C" w:rsidR="008E57BA" w:rsidRDefault="008E57BA" w:rsidP="00EE3EAD">
      <w:pPr>
        <w:suppressAutoHyphens/>
        <w:contextualSpacing/>
        <w:rPr>
          <w:rFonts w:cstheme="minorHAnsi"/>
        </w:rPr>
      </w:pPr>
      <w:r w:rsidRPr="00EE3EAD">
        <w:rPr>
          <w:rFonts w:cstheme="minorHAnsi"/>
        </w:rPr>
        <w:t xml:space="preserve">The Essential level of </w:t>
      </w:r>
      <w:proofErr w:type="spellStart"/>
      <w:r w:rsidRPr="00EE3EAD">
        <w:rPr>
          <w:rFonts w:cstheme="minorHAnsi"/>
        </w:rPr>
        <w:t>SAFe</w:t>
      </w:r>
      <w:proofErr w:type="spellEnd"/>
      <w:r w:rsidRPr="00EE3EAD">
        <w:rPr>
          <w:rFonts w:cstheme="minorHAnsi"/>
        </w:rPr>
        <w:t xml:space="preserve"> involves the competencies “Agile Product Delivery” and “Team and Technical Agility”. In the “Agile Product Delivery” row, the Business Owners </w:t>
      </w:r>
      <w:r w:rsidR="00430511">
        <w:rPr>
          <w:rFonts w:cstheme="minorHAnsi"/>
        </w:rPr>
        <w:t xml:space="preserve">and a team comprised of </w:t>
      </w:r>
      <w:r w:rsidRPr="00EE3EAD">
        <w:rPr>
          <w:rFonts w:cstheme="minorHAnsi"/>
        </w:rPr>
        <w:t xml:space="preserve">the System Architect/Engineer, Product Management, and RTE begin with </w:t>
      </w:r>
      <w:r w:rsidR="00430511">
        <w:rPr>
          <w:rFonts w:cstheme="minorHAnsi"/>
        </w:rPr>
        <w:t>“</w:t>
      </w:r>
      <w:r w:rsidRPr="00EE3EAD">
        <w:rPr>
          <w:rFonts w:cstheme="minorHAnsi"/>
        </w:rPr>
        <w:t>Customer Centricity</w:t>
      </w:r>
      <w:r w:rsidR="00430511">
        <w:rPr>
          <w:rFonts w:cstheme="minorHAnsi"/>
        </w:rPr>
        <w:t>”</w:t>
      </w:r>
      <w:r w:rsidRPr="00EE3EAD">
        <w:rPr>
          <w:rFonts w:cstheme="minorHAnsi"/>
        </w:rPr>
        <w:t xml:space="preserve"> and </w:t>
      </w:r>
      <w:r w:rsidR="00430511">
        <w:rPr>
          <w:rFonts w:cstheme="minorHAnsi"/>
        </w:rPr>
        <w:t>“</w:t>
      </w:r>
      <w:r w:rsidRPr="00EE3EAD">
        <w:rPr>
          <w:rFonts w:cstheme="minorHAnsi"/>
        </w:rPr>
        <w:t>Design Thinking</w:t>
      </w:r>
      <w:r w:rsidR="00430511">
        <w:rPr>
          <w:rFonts w:cstheme="minorHAnsi"/>
        </w:rPr>
        <w:t>”</w:t>
      </w:r>
      <w:r w:rsidRPr="00EE3EAD">
        <w:rPr>
          <w:rFonts w:cstheme="minorHAnsi"/>
        </w:rPr>
        <w:t xml:space="preserve">. These ideas feed into a “Continuous Delivery Pipeline” called the “Agile Release Train”. There are three loops on the Agile Release Train labeled </w:t>
      </w:r>
      <w:r w:rsidR="00430511">
        <w:rPr>
          <w:rFonts w:cstheme="minorHAnsi"/>
        </w:rPr>
        <w:t>“</w:t>
      </w:r>
      <w:r w:rsidRPr="00EE3EAD">
        <w:rPr>
          <w:rFonts w:cstheme="minorHAnsi"/>
        </w:rPr>
        <w:t>Continuous Exploration</w:t>
      </w:r>
      <w:r w:rsidR="00430511">
        <w:rPr>
          <w:rFonts w:cstheme="minorHAnsi"/>
        </w:rPr>
        <w:t>”</w:t>
      </w:r>
      <w:r w:rsidRPr="00EE3EAD">
        <w:rPr>
          <w:rFonts w:cstheme="minorHAnsi"/>
        </w:rPr>
        <w:t xml:space="preserve">, </w:t>
      </w:r>
      <w:r w:rsidR="00430511">
        <w:rPr>
          <w:rFonts w:cstheme="minorHAnsi"/>
        </w:rPr>
        <w:t>“</w:t>
      </w:r>
      <w:r w:rsidRPr="00EE3EAD">
        <w:rPr>
          <w:rFonts w:cstheme="minorHAnsi"/>
        </w:rPr>
        <w:t>Continuous Integration</w:t>
      </w:r>
      <w:r w:rsidR="00430511">
        <w:rPr>
          <w:rFonts w:cstheme="minorHAnsi"/>
        </w:rPr>
        <w:t>”</w:t>
      </w:r>
      <w:r w:rsidRPr="00EE3EAD">
        <w:rPr>
          <w:rFonts w:cstheme="minorHAnsi"/>
        </w:rPr>
        <w:t xml:space="preserve">, and </w:t>
      </w:r>
      <w:r w:rsidR="00430511">
        <w:rPr>
          <w:rFonts w:cstheme="minorHAnsi"/>
        </w:rPr>
        <w:t>“</w:t>
      </w:r>
      <w:r w:rsidRPr="00EE3EAD">
        <w:rPr>
          <w:rFonts w:cstheme="minorHAnsi"/>
        </w:rPr>
        <w:t>Continuous Deployment</w:t>
      </w:r>
      <w:r w:rsidR="00430511">
        <w:rPr>
          <w:rFonts w:cstheme="minorHAnsi"/>
        </w:rPr>
        <w:t>”</w:t>
      </w:r>
      <w:r w:rsidRPr="00EE3EAD">
        <w:rPr>
          <w:rFonts w:cstheme="minorHAnsi"/>
        </w:rPr>
        <w:t xml:space="preserve">. At the end of the Agile Release Train is a package labeled “Release on Demand”. Finally, it’s indicated that a </w:t>
      </w:r>
      <w:proofErr w:type="spellStart"/>
      <w:r w:rsidRPr="00EE3EAD">
        <w:rPr>
          <w:rFonts w:cstheme="minorHAnsi"/>
        </w:rPr>
        <w:t>SAFe</w:t>
      </w:r>
      <w:proofErr w:type="spellEnd"/>
      <w:r w:rsidRPr="00EE3EAD">
        <w:rPr>
          <w:rFonts w:cstheme="minorHAnsi"/>
        </w:rPr>
        <w:t xml:space="preserve"> Program Consultant can help with this by fitting a “Solution” into its “Solution Context”.</w:t>
      </w:r>
    </w:p>
    <w:p w14:paraId="35DB8505" w14:textId="56127B2D" w:rsidR="00D434E5" w:rsidRPr="00EE3EAD" w:rsidRDefault="00D434E5" w:rsidP="00EE3EAD">
      <w:pPr>
        <w:suppressAutoHyphens/>
        <w:contextualSpacing/>
        <w:rPr>
          <w:rFonts w:cstheme="minorHAnsi"/>
        </w:rPr>
      </w:pPr>
      <w:r>
        <w:rPr>
          <w:rFonts w:cstheme="minorHAnsi"/>
        </w:rPr>
        <w:lastRenderedPageBreak/>
        <w:t>In t</w:t>
      </w:r>
      <w:r w:rsidRPr="00D434E5">
        <w:rPr>
          <w:rFonts w:cstheme="minorHAnsi"/>
        </w:rPr>
        <w:t xml:space="preserve">he “Team and Technical Agility” </w:t>
      </w:r>
      <w:r>
        <w:rPr>
          <w:rFonts w:cstheme="minorHAnsi"/>
        </w:rPr>
        <w:t>row</w:t>
      </w:r>
      <w:r w:rsidRPr="00D434E5">
        <w:rPr>
          <w:rFonts w:cstheme="minorHAnsi"/>
        </w:rPr>
        <w:t xml:space="preserve">, the Agile Teams (consisting of a Product Owner, Scrum Master, and team members) work from a “Program Backlog” with a </w:t>
      </w:r>
      <w:proofErr w:type="spellStart"/>
      <w:r w:rsidRPr="00D434E5">
        <w:rPr>
          <w:rFonts w:cstheme="minorHAnsi"/>
        </w:rPr>
        <w:t>Kanban</w:t>
      </w:r>
      <w:proofErr w:type="spellEnd"/>
      <w:r w:rsidRPr="00D434E5">
        <w:rPr>
          <w:rFonts w:cstheme="minorHAnsi"/>
        </w:rPr>
        <w:t xml:space="preserve"> board, in a Scrum/XP cycle labeled: Plan, Execute, Review, and Retro. These team members also have “Team Backlogs” and </w:t>
      </w:r>
      <w:proofErr w:type="spellStart"/>
      <w:r w:rsidRPr="00D434E5">
        <w:rPr>
          <w:rFonts w:cstheme="minorHAnsi"/>
        </w:rPr>
        <w:t>Kanban</w:t>
      </w:r>
      <w:proofErr w:type="spellEnd"/>
      <w:r w:rsidRPr="00D434E5">
        <w:rPr>
          <w:rFonts w:cstheme="minorHAnsi"/>
        </w:rPr>
        <w:t xml:space="preserve"> boards. They work in a flow where there are different cycles of PI Planning. The team members work on a “Program Increment” over the course of a few “Iterations”. Throughout the Iterations, “System Demos” are happening. The Iterations have labels for “Story”</w:t>
      </w:r>
      <w:r>
        <w:rPr>
          <w:rFonts w:cstheme="minorHAnsi"/>
        </w:rPr>
        <w:t>,</w:t>
      </w:r>
      <w:r w:rsidRPr="00D434E5">
        <w:rPr>
          <w:rFonts w:cstheme="minorHAnsi"/>
        </w:rPr>
        <w:t xml:space="preserve"> “Enabler”</w:t>
      </w:r>
      <w:r>
        <w:rPr>
          <w:rFonts w:cstheme="minorHAnsi"/>
        </w:rPr>
        <w:t>,</w:t>
      </w:r>
      <w:r w:rsidRPr="00D434E5">
        <w:rPr>
          <w:rFonts w:cstheme="minorHAnsi"/>
        </w:rPr>
        <w:t xml:space="preserve"> and “Feature” throughout. Finally, after a few Program Increments is the “Architectural Runway”. It’s indicated that a </w:t>
      </w:r>
      <w:proofErr w:type="spellStart"/>
      <w:r w:rsidRPr="00D434E5">
        <w:rPr>
          <w:rFonts w:cstheme="minorHAnsi"/>
        </w:rPr>
        <w:t>SAFe</w:t>
      </w:r>
      <w:proofErr w:type="spellEnd"/>
      <w:r w:rsidRPr="00D434E5">
        <w:rPr>
          <w:rFonts w:cstheme="minorHAnsi"/>
        </w:rPr>
        <w:t xml:space="preserve"> Program Consultant can help with this by giving feedback on “</w:t>
      </w:r>
      <w:proofErr w:type="spellStart"/>
      <w:r w:rsidRPr="00D434E5">
        <w:rPr>
          <w:rFonts w:cstheme="minorHAnsi"/>
        </w:rPr>
        <w:t>DevOps</w:t>
      </w:r>
      <w:proofErr w:type="spellEnd"/>
      <w:r w:rsidRPr="00D434E5">
        <w:rPr>
          <w:rFonts w:cstheme="minorHAnsi"/>
        </w:rPr>
        <w:t>” and “Built-in Quality”.</w:t>
      </w:r>
    </w:p>
    <w:p w14:paraId="715EF229" w14:textId="77777777" w:rsidR="00EE3EAD" w:rsidRPr="00EE3EAD" w:rsidRDefault="00EE3EAD" w:rsidP="00EE3EAD">
      <w:pPr>
        <w:suppressAutoHyphens/>
        <w:contextualSpacing/>
        <w:rPr>
          <w:rFonts w:cstheme="minorHAnsi"/>
        </w:rPr>
      </w:pPr>
    </w:p>
    <w:p w14:paraId="06B8E680" w14:textId="303CBCDB" w:rsidR="008E57BA" w:rsidRPr="00EE3EAD" w:rsidRDefault="008E57BA" w:rsidP="005C5BA1">
      <w:pPr>
        <w:pStyle w:val="Heading2"/>
      </w:pPr>
      <w:proofErr w:type="gramStart"/>
      <w:r w:rsidRPr="00EE3EAD">
        <w:t>Figure 5.</w:t>
      </w:r>
      <w:proofErr w:type="gramEnd"/>
      <w:r w:rsidRPr="00EE3EAD">
        <w:t xml:space="preserve"> Large Solution </w:t>
      </w:r>
      <w:proofErr w:type="spellStart"/>
      <w:r w:rsidRPr="00EE3EAD">
        <w:t>SAFe</w:t>
      </w:r>
      <w:proofErr w:type="spellEnd"/>
      <w:r w:rsidRPr="00EE3EAD">
        <w:t xml:space="preserve"> configuration</w:t>
      </w:r>
    </w:p>
    <w:p w14:paraId="16C923F4" w14:textId="11D1C50A" w:rsidR="008E57BA" w:rsidRPr="00EE3EAD" w:rsidRDefault="008E57BA" w:rsidP="00EE3EAD">
      <w:pPr>
        <w:suppressAutoHyphens/>
        <w:contextualSpacing/>
        <w:rPr>
          <w:rFonts w:cstheme="minorHAnsi"/>
        </w:rPr>
      </w:pPr>
      <w:r w:rsidRPr="00EE3EAD">
        <w:rPr>
          <w:rFonts w:cstheme="minorHAnsi"/>
        </w:rPr>
        <w:t xml:space="preserve">This </w:t>
      </w:r>
      <w:r w:rsidR="00A6573B">
        <w:rPr>
          <w:rFonts w:cstheme="minorHAnsi"/>
        </w:rPr>
        <w:t>diagram</w:t>
      </w:r>
      <w:r w:rsidRPr="00EE3EAD">
        <w:rPr>
          <w:rFonts w:cstheme="minorHAnsi"/>
        </w:rPr>
        <w:t xml:space="preserve"> is one piece of the larger “Big Picture” described in Figure 2. It encompasses </w:t>
      </w:r>
      <w:r w:rsidRPr="00EE3EAD">
        <w:rPr>
          <w:rFonts w:cstheme="minorHAnsi"/>
          <w:b/>
        </w:rPr>
        <w:t>all</w:t>
      </w:r>
      <w:r w:rsidRPr="00EE3EAD">
        <w:rPr>
          <w:rFonts w:cstheme="minorHAnsi"/>
        </w:rPr>
        <w:t xml:space="preserve"> the pieces of “Essential </w:t>
      </w:r>
      <w:proofErr w:type="spellStart"/>
      <w:r w:rsidRPr="00EE3EAD">
        <w:rPr>
          <w:rFonts w:cstheme="minorHAnsi"/>
        </w:rPr>
        <w:t>SAFe</w:t>
      </w:r>
      <w:proofErr w:type="spellEnd"/>
      <w:r w:rsidRPr="00EE3EAD">
        <w:rPr>
          <w:rFonts w:cstheme="minorHAnsi"/>
        </w:rPr>
        <w:t xml:space="preserve">”, as described </w:t>
      </w:r>
      <w:r w:rsidR="00430511">
        <w:rPr>
          <w:rFonts w:cstheme="minorHAnsi"/>
        </w:rPr>
        <w:t xml:space="preserve">in </w:t>
      </w:r>
      <w:r w:rsidR="00FA6E79">
        <w:rPr>
          <w:rFonts w:cstheme="minorHAnsi"/>
        </w:rPr>
        <w:t>F</w:t>
      </w:r>
      <w:r w:rsidR="00430511">
        <w:rPr>
          <w:rFonts w:cstheme="minorHAnsi"/>
        </w:rPr>
        <w:t>igure 4</w:t>
      </w:r>
      <w:r w:rsidRPr="00EE3EAD">
        <w:rPr>
          <w:rFonts w:cstheme="minorHAnsi"/>
        </w:rPr>
        <w:t xml:space="preserve">, with an additional layer for the </w:t>
      </w:r>
      <w:r w:rsidR="00430511">
        <w:rPr>
          <w:rFonts w:cstheme="minorHAnsi"/>
        </w:rPr>
        <w:t>“</w:t>
      </w:r>
      <w:r w:rsidRPr="00EE3EAD">
        <w:rPr>
          <w:rFonts w:cstheme="minorHAnsi"/>
        </w:rPr>
        <w:t>Enterprise Solution Delivery</w:t>
      </w:r>
      <w:r w:rsidR="00430511">
        <w:rPr>
          <w:rFonts w:cstheme="minorHAnsi"/>
        </w:rPr>
        <w:t>”</w:t>
      </w:r>
      <w:r w:rsidRPr="00EE3EAD">
        <w:rPr>
          <w:rFonts w:cstheme="minorHAnsi"/>
        </w:rPr>
        <w:t xml:space="preserve"> competency.</w:t>
      </w:r>
      <w:r w:rsidR="008A4DC0" w:rsidRPr="00EE3EAD">
        <w:rPr>
          <w:rFonts w:cstheme="minorHAnsi"/>
        </w:rPr>
        <w:t xml:space="preserve"> The spanning palette includes the following elements: Vision, Roadmap, Milestones, Shared Services, </w:t>
      </w:r>
      <w:proofErr w:type="spellStart"/>
      <w:r w:rsidR="008A4DC0" w:rsidRPr="00EE3EAD">
        <w:rPr>
          <w:rFonts w:cstheme="minorHAnsi"/>
        </w:rPr>
        <w:t>CoP</w:t>
      </w:r>
      <w:proofErr w:type="spellEnd"/>
      <w:r w:rsidR="008A4DC0" w:rsidRPr="00EE3EAD">
        <w:rPr>
          <w:rFonts w:cstheme="minorHAnsi"/>
        </w:rPr>
        <w:t>, System Team, Lean UX, and Metrics. The foundation elements are across the bottom. See Figures 8 and 9 for more detail on these components.</w:t>
      </w:r>
    </w:p>
    <w:p w14:paraId="074888F6" w14:textId="77777777" w:rsidR="00EE3EAD" w:rsidRPr="00EE3EAD" w:rsidRDefault="00EE3EAD" w:rsidP="00EE3EAD">
      <w:pPr>
        <w:suppressAutoHyphens/>
        <w:contextualSpacing/>
        <w:rPr>
          <w:rFonts w:cstheme="minorHAnsi"/>
        </w:rPr>
      </w:pPr>
    </w:p>
    <w:p w14:paraId="2525E172" w14:textId="66BD311A" w:rsidR="008E57BA" w:rsidRPr="00EE3EAD" w:rsidRDefault="008E57BA" w:rsidP="00EE3EAD">
      <w:pPr>
        <w:suppressAutoHyphens/>
        <w:contextualSpacing/>
        <w:rPr>
          <w:rFonts w:cstheme="minorHAnsi"/>
        </w:rPr>
      </w:pPr>
      <w:r w:rsidRPr="00EE3EAD">
        <w:rPr>
          <w:rFonts w:cstheme="minorHAnsi"/>
        </w:rPr>
        <w:t xml:space="preserve">The Large Solution level of </w:t>
      </w:r>
      <w:proofErr w:type="spellStart"/>
      <w:r w:rsidRPr="00EE3EAD">
        <w:rPr>
          <w:rFonts w:cstheme="minorHAnsi"/>
        </w:rPr>
        <w:t>SAFe</w:t>
      </w:r>
      <w:proofErr w:type="spellEnd"/>
      <w:r w:rsidRPr="00EE3EAD">
        <w:rPr>
          <w:rFonts w:cstheme="minorHAnsi"/>
        </w:rPr>
        <w:t xml:space="preserve"> involves the “Enterprise Solution Delivery” row. In this row, a team consisting of the Solution Architect/Engineer, Solution Management, and STE looks at the “Solution” Intent”, which has both variable and fixed portions. The tags on the “Solution Intent” </w:t>
      </w:r>
      <w:r w:rsidR="00430511">
        <w:rPr>
          <w:rFonts w:cstheme="minorHAnsi"/>
        </w:rPr>
        <w:t>read,</w:t>
      </w:r>
      <w:r w:rsidRPr="00EE3EAD">
        <w:rPr>
          <w:rFonts w:cstheme="minorHAnsi"/>
        </w:rPr>
        <w:t xml:space="preserve"> </w:t>
      </w:r>
      <w:r w:rsidR="00430511">
        <w:rPr>
          <w:rFonts w:cstheme="minorHAnsi"/>
        </w:rPr>
        <w:t>“</w:t>
      </w:r>
      <w:r w:rsidRPr="00EE3EAD">
        <w:rPr>
          <w:rFonts w:cstheme="minorHAnsi"/>
        </w:rPr>
        <w:t>Compliance</w:t>
      </w:r>
      <w:r w:rsidR="00430511">
        <w:rPr>
          <w:rFonts w:cstheme="minorHAnsi"/>
        </w:rPr>
        <w:t>”</w:t>
      </w:r>
      <w:r w:rsidRPr="00EE3EAD">
        <w:rPr>
          <w:rFonts w:cstheme="minorHAnsi"/>
        </w:rPr>
        <w:t xml:space="preserve">, </w:t>
      </w:r>
      <w:r w:rsidR="00430511">
        <w:rPr>
          <w:rFonts w:cstheme="minorHAnsi"/>
        </w:rPr>
        <w:t>“</w:t>
      </w:r>
      <w:r w:rsidRPr="00EE3EAD">
        <w:rPr>
          <w:rFonts w:cstheme="minorHAnsi"/>
        </w:rPr>
        <w:t>MBSE</w:t>
      </w:r>
      <w:r w:rsidR="00430511">
        <w:rPr>
          <w:rFonts w:cstheme="minorHAnsi"/>
        </w:rPr>
        <w:t>”</w:t>
      </w:r>
      <w:r w:rsidRPr="00EE3EAD">
        <w:rPr>
          <w:rFonts w:cstheme="minorHAnsi"/>
        </w:rPr>
        <w:t xml:space="preserve">, and </w:t>
      </w:r>
      <w:r w:rsidR="00430511">
        <w:rPr>
          <w:rFonts w:cstheme="minorHAnsi"/>
        </w:rPr>
        <w:t>“</w:t>
      </w:r>
      <w:r w:rsidRPr="00EE3EAD">
        <w:rPr>
          <w:rFonts w:cstheme="minorHAnsi"/>
        </w:rPr>
        <w:t>Set-Based</w:t>
      </w:r>
      <w:r w:rsidR="00430511">
        <w:rPr>
          <w:rFonts w:cstheme="minorHAnsi"/>
        </w:rPr>
        <w:t>”</w:t>
      </w:r>
      <w:r w:rsidRPr="00EE3EAD">
        <w:rPr>
          <w:rFonts w:cstheme="minorHAnsi"/>
        </w:rPr>
        <w:t xml:space="preserve">. From this, </w:t>
      </w:r>
      <w:r w:rsidR="00430511">
        <w:rPr>
          <w:rFonts w:cstheme="minorHAnsi"/>
        </w:rPr>
        <w:t xml:space="preserve">the </w:t>
      </w:r>
      <w:r w:rsidRPr="00EE3EAD">
        <w:rPr>
          <w:rFonts w:cstheme="minorHAnsi"/>
        </w:rPr>
        <w:t xml:space="preserve">“Solution Backlog” is developed, with an associated </w:t>
      </w:r>
      <w:proofErr w:type="spellStart"/>
      <w:r w:rsidRPr="00EE3EAD">
        <w:rPr>
          <w:rFonts w:cstheme="minorHAnsi"/>
        </w:rPr>
        <w:t>Kanban</w:t>
      </w:r>
      <w:proofErr w:type="spellEnd"/>
      <w:r w:rsidRPr="00EE3EAD">
        <w:rPr>
          <w:rFonts w:cstheme="minorHAnsi"/>
        </w:rPr>
        <w:t xml:space="preserve"> board. The Solution Backlog feeds into the “Solution Train”. The Solution Train has a “Supplier” indicated across the bottom. There are two “Solution Demos” along the way, where </w:t>
      </w:r>
      <w:r w:rsidR="00430511">
        <w:rPr>
          <w:rFonts w:cstheme="minorHAnsi"/>
        </w:rPr>
        <w:t>p</w:t>
      </w:r>
      <w:r w:rsidRPr="00EE3EAD">
        <w:rPr>
          <w:rFonts w:cstheme="minorHAnsi"/>
        </w:rPr>
        <w:t>re</w:t>
      </w:r>
      <w:r w:rsidR="00430511">
        <w:rPr>
          <w:rFonts w:cstheme="minorHAnsi"/>
        </w:rPr>
        <w:t xml:space="preserve">- </w:t>
      </w:r>
      <w:r w:rsidRPr="00EE3EAD">
        <w:rPr>
          <w:rFonts w:cstheme="minorHAnsi"/>
        </w:rPr>
        <w:t xml:space="preserve">and </w:t>
      </w:r>
      <w:r w:rsidR="00430511">
        <w:rPr>
          <w:rFonts w:cstheme="minorHAnsi"/>
        </w:rPr>
        <w:t>p</w:t>
      </w:r>
      <w:r w:rsidRPr="00EE3EAD">
        <w:rPr>
          <w:rFonts w:cstheme="minorHAnsi"/>
        </w:rPr>
        <w:t>ost</w:t>
      </w:r>
      <w:r w:rsidR="00430511">
        <w:rPr>
          <w:rFonts w:cstheme="minorHAnsi"/>
        </w:rPr>
        <w:t>-</w:t>
      </w:r>
      <w:r w:rsidRPr="00EE3EAD">
        <w:rPr>
          <w:rFonts w:cstheme="minorHAnsi"/>
        </w:rPr>
        <w:t>demo feedback is feeding into the Solution Train. Between the two solution demos are labels on the train for “Capability” and “Enabler”.</w:t>
      </w:r>
    </w:p>
    <w:p w14:paraId="6FB6A67C" w14:textId="77777777" w:rsidR="00EE3EAD" w:rsidRPr="00EE3EAD" w:rsidRDefault="00EE3EAD" w:rsidP="00EE3EAD">
      <w:pPr>
        <w:suppressAutoHyphens/>
        <w:contextualSpacing/>
        <w:rPr>
          <w:rFonts w:cstheme="minorHAnsi"/>
        </w:rPr>
      </w:pPr>
    </w:p>
    <w:p w14:paraId="18DB0202" w14:textId="38F93F71" w:rsidR="00D956EC" w:rsidRPr="00EE3EAD" w:rsidRDefault="00D956EC" w:rsidP="005C5BA1">
      <w:pPr>
        <w:pStyle w:val="Heading2"/>
      </w:pPr>
      <w:proofErr w:type="gramStart"/>
      <w:r w:rsidRPr="00EE3EAD">
        <w:t>Figure 6.</w:t>
      </w:r>
      <w:proofErr w:type="gramEnd"/>
      <w:r w:rsidRPr="00EE3EAD">
        <w:t xml:space="preserve"> Portfolio </w:t>
      </w:r>
      <w:proofErr w:type="spellStart"/>
      <w:r w:rsidRPr="00EE3EAD">
        <w:t>SAFe</w:t>
      </w:r>
      <w:proofErr w:type="spellEnd"/>
      <w:r w:rsidRPr="00EE3EAD">
        <w:t xml:space="preserve"> configuration</w:t>
      </w:r>
    </w:p>
    <w:p w14:paraId="4D03B6AE" w14:textId="143481FC" w:rsidR="00D956EC" w:rsidRPr="00EE3EAD" w:rsidRDefault="00D956EC" w:rsidP="00EE3EAD">
      <w:pPr>
        <w:suppressAutoHyphens/>
        <w:contextualSpacing/>
        <w:rPr>
          <w:rFonts w:cstheme="minorHAnsi"/>
        </w:rPr>
      </w:pPr>
      <w:r w:rsidRPr="00EE3EAD">
        <w:rPr>
          <w:rFonts w:cstheme="minorHAnsi"/>
        </w:rPr>
        <w:t xml:space="preserve">This </w:t>
      </w:r>
      <w:r w:rsidR="00A6573B">
        <w:rPr>
          <w:rFonts w:cstheme="minorHAnsi"/>
        </w:rPr>
        <w:t>diagram</w:t>
      </w:r>
      <w:r w:rsidRPr="00EE3EAD">
        <w:rPr>
          <w:rFonts w:cstheme="minorHAnsi"/>
        </w:rPr>
        <w:t xml:space="preserve"> is one piece of the larger “Big Picture” described in Figure 2. It encompasses </w:t>
      </w:r>
      <w:r w:rsidRPr="00EE3EAD">
        <w:rPr>
          <w:rFonts w:cstheme="minorHAnsi"/>
          <w:b/>
        </w:rPr>
        <w:t>all</w:t>
      </w:r>
      <w:r w:rsidRPr="00EE3EAD">
        <w:rPr>
          <w:rFonts w:cstheme="minorHAnsi"/>
        </w:rPr>
        <w:t xml:space="preserve"> the pieces of “Essential </w:t>
      </w:r>
      <w:proofErr w:type="spellStart"/>
      <w:r w:rsidRPr="00EE3EAD">
        <w:rPr>
          <w:rFonts w:cstheme="minorHAnsi"/>
        </w:rPr>
        <w:t>SAFe</w:t>
      </w:r>
      <w:proofErr w:type="spellEnd"/>
      <w:r w:rsidRPr="00EE3EAD">
        <w:rPr>
          <w:rFonts w:cstheme="minorHAnsi"/>
        </w:rPr>
        <w:t>”</w:t>
      </w:r>
      <w:r w:rsidR="00AF2FBD" w:rsidRPr="00EE3EAD">
        <w:rPr>
          <w:rFonts w:cstheme="minorHAnsi"/>
        </w:rPr>
        <w:t xml:space="preserve"> as described </w:t>
      </w:r>
      <w:r w:rsidR="00430511">
        <w:rPr>
          <w:rFonts w:cstheme="minorHAnsi"/>
        </w:rPr>
        <w:t xml:space="preserve">in </w:t>
      </w:r>
      <w:r w:rsidR="00A6573B">
        <w:rPr>
          <w:rFonts w:cstheme="minorHAnsi"/>
        </w:rPr>
        <w:t>F</w:t>
      </w:r>
      <w:r w:rsidR="00430511">
        <w:rPr>
          <w:rFonts w:cstheme="minorHAnsi"/>
        </w:rPr>
        <w:t xml:space="preserve">igure </w:t>
      </w:r>
      <w:r w:rsidR="00A126DE">
        <w:rPr>
          <w:rFonts w:cstheme="minorHAnsi"/>
        </w:rPr>
        <w:t>4</w:t>
      </w:r>
      <w:r w:rsidR="00AF2FBD" w:rsidRPr="00EE3EAD">
        <w:rPr>
          <w:rFonts w:cstheme="minorHAnsi"/>
        </w:rPr>
        <w:t xml:space="preserve">. One competency has been added to the “Essential </w:t>
      </w:r>
      <w:proofErr w:type="spellStart"/>
      <w:r w:rsidR="00AF2FBD" w:rsidRPr="00EE3EAD">
        <w:rPr>
          <w:rFonts w:cstheme="minorHAnsi"/>
        </w:rPr>
        <w:t>SAFe</w:t>
      </w:r>
      <w:proofErr w:type="spellEnd"/>
      <w:r w:rsidR="00AF2FBD" w:rsidRPr="00EE3EAD">
        <w:rPr>
          <w:rFonts w:cstheme="minorHAnsi"/>
        </w:rPr>
        <w:t xml:space="preserve">” configuration: “Continuous Learning Culture”. The Portfolio </w:t>
      </w:r>
      <w:proofErr w:type="spellStart"/>
      <w:r w:rsidR="00AF2FBD" w:rsidRPr="00EE3EAD">
        <w:rPr>
          <w:rFonts w:cstheme="minorHAnsi"/>
        </w:rPr>
        <w:t>SAFe</w:t>
      </w:r>
      <w:proofErr w:type="spellEnd"/>
      <w:r w:rsidR="00AF2FBD" w:rsidRPr="00EE3EAD">
        <w:rPr>
          <w:rFonts w:cstheme="minorHAnsi"/>
        </w:rPr>
        <w:t xml:space="preserve"> configuration also includes</w:t>
      </w:r>
      <w:r w:rsidRPr="00EE3EAD">
        <w:rPr>
          <w:rFonts w:cstheme="minorHAnsi"/>
        </w:rPr>
        <w:t xml:space="preserve"> additional layers for the “Organization Agility” and “Lean Portfolio Management” rows. This figure does </w:t>
      </w:r>
      <w:r w:rsidRPr="00A126DE">
        <w:rPr>
          <w:rFonts w:cstheme="minorHAnsi"/>
          <w:b/>
          <w:iCs/>
        </w:rPr>
        <w:t>not</w:t>
      </w:r>
      <w:r w:rsidRPr="00EE3EAD">
        <w:rPr>
          <w:rFonts w:cstheme="minorHAnsi"/>
        </w:rPr>
        <w:t xml:space="preserve"> include the “Large Solution </w:t>
      </w:r>
      <w:proofErr w:type="spellStart"/>
      <w:r w:rsidRPr="00EE3EAD">
        <w:rPr>
          <w:rFonts w:cstheme="minorHAnsi"/>
        </w:rPr>
        <w:t>SAFe</w:t>
      </w:r>
      <w:proofErr w:type="spellEnd"/>
      <w:r w:rsidRPr="00EE3EAD">
        <w:rPr>
          <w:rFonts w:cstheme="minorHAnsi"/>
        </w:rPr>
        <w:t xml:space="preserve">” level-specific row “Enterprise Solution Delivery”. </w:t>
      </w:r>
      <w:r w:rsidR="008A4DC0" w:rsidRPr="00EE3EAD">
        <w:rPr>
          <w:rFonts w:cstheme="minorHAnsi"/>
        </w:rPr>
        <w:t xml:space="preserve">The spanning palette includes the following elements: Vision, Roadmap, Milestones, Shared Services, </w:t>
      </w:r>
      <w:proofErr w:type="spellStart"/>
      <w:r w:rsidR="008A4DC0" w:rsidRPr="00EE3EAD">
        <w:rPr>
          <w:rFonts w:cstheme="minorHAnsi"/>
        </w:rPr>
        <w:t>CoP</w:t>
      </w:r>
      <w:proofErr w:type="spellEnd"/>
      <w:r w:rsidR="008A4DC0" w:rsidRPr="00EE3EAD">
        <w:rPr>
          <w:rFonts w:cstheme="minorHAnsi"/>
        </w:rPr>
        <w:t>, System Team, Lean UX, and Metrics. The foundation elements are across the bottom. See Figures 8 and 9 for more detail on these components.</w:t>
      </w:r>
    </w:p>
    <w:p w14:paraId="1656EB60" w14:textId="77777777" w:rsidR="00EE3EAD" w:rsidRPr="00EE3EAD" w:rsidRDefault="00EE3EAD" w:rsidP="00EE3EAD">
      <w:pPr>
        <w:suppressAutoHyphens/>
        <w:contextualSpacing/>
        <w:rPr>
          <w:rFonts w:cstheme="minorHAnsi"/>
        </w:rPr>
      </w:pPr>
    </w:p>
    <w:p w14:paraId="1B42B889" w14:textId="32E990EE" w:rsidR="00D956EC" w:rsidRPr="00EE3EAD" w:rsidRDefault="00D956EC" w:rsidP="00EE3EAD">
      <w:pPr>
        <w:suppressAutoHyphens/>
        <w:contextualSpacing/>
        <w:rPr>
          <w:rFonts w:cstheme="minorHAnsi"/>
        </w:rPr>
      </w:pPr>
      <w:r w:rsidRPr="00EE3EAD">
        <w:rPr>
          <w:rFonts w:cstheme="minorHAnsi"/>
        </w:rPr>
        <w:t xml:space="preserve">The Portfolio level of </w:t>
      </w:r>
      <w:proofErr w:type="spellStart"/>
      <w:r w:rsidRPr="00EE3EAD">
        <w:rPr>
          <w:rFonts w:cstheme="minorHAnsi"/>
        </w:rPr>
        <w:t>SAFe</w:t>
      </w:r>
      <w:proofErr w:type="spellEnd"/>
      <w:r w:rsidRPr="00EE3EAD">
        <w:rPr>
          <w:rFonts w:cstheme="minorHAnsi"/>
        </w:rPr>
        <w:t xml:space="preserve"> involves the rows for “Organizational Agility” and “Lean Portfolio Management”. From the Organizational Agility row, the “Enterprise” and “Government” compile “Strategic Themes”. Then, on the Lean Portfolio Management row, the “Epic Owners” and “Enterprise Architect” take these Strategic Themes and turn them into the “Portfolio Vision”. The Portfolio Vision feeds into a “Portfolio Backlog” (with a </w:t>
      </w:r>
      <w:proofErr w:type="spellStart"/>
      <w:r w:rsidRPr="00EE3EAD">
        <w:rPr>
          <w:rFonts w:cstheme="minorHAnsi"/>
        </w:rPr>
        <w:t>Kanban</w:t>
      </w:r>
      <w:proofErr w:type="spellEnd"/>
      <w:r w:rsidRPr="00EE3EAD">
        <w:rPr>
          <w:rFonts w:cstheme="minorHAnsi"/>
        </w:rPr>
        <w:t xml:space="preserve"> board), “Lean Budgets”</w:t>
      </w:r>
      <w:r w:rsidR="00E774EB">
        <w:rPr>
          <w:rFonts w:cstheme="minorHAnsi"/>
        </w:rPr>
        <w:t>,</w:t>
      </w:r>
      <w:r w:rsidRPr="00EE3EAD">
        <w:rPr>
          <w:rFonts w:cstheme="minorHAnsi"/>
        </w:rPr>
        <w:t xml:space="preserve"> and “Guardrails.” These pieces are the inputs for a set of “Value Streams”. The </w:t>
      </w:r>
      <w:proofErr w:type="gramStart"/>
      <w:r w:rsidRPr="00EE3EAD">
        <w:rPr>
          <w:rFonts w:cstheme="minorHAnsi"/>
        </w:rPr>
        <w:t>output of the streams are</w:t>
      </w:r>
      <w:proofErr w:type="gramEnd"/>
      <w:r w:rsidRPr="00EE3EAD">
        <w:rPr>
          <w:rFonts w:cstheme="minorHAnsi"/>
        </w:rPr>
        <w:t xml:space="preserve"> “KPIs”. In the Value Streams are two “Epic” tags and an “Enabler” tag. The word “Coordination” is flowing across the visualization of the Value Streams.</w:t>
      </w:r>
    </w:p>
    <w:p w14:paraId="0E6782CA" w14:textId="77777777" w:rsidR="00EE3EAD" w:rsidRPr="00EE3EAD" w:rsidRDefault="00EE3EAD" w:rsidP="00EE3EAD">
      <w:pPr>
        <w:suppressAutoHyphens/>
        <w:contextualSpacing/>
        <w:rPr>
          <w:rFonts w:cstheme="minorHAnsi"/>
        </w:rPr>
      </w:pPr>
    </w:p>
    <w:p w14:paraId="6669CB5A" w14:textId="31E9602F" w:rsidR="00D956EC" w:rsidRPr="00EE3EAD" w:rsidRDefault="00D956EC" w:rsidP="005C5BA1">
      <w:pPr>
        <w:pStyle w:val="Heading2"/>
      </w:pPr>
      <w:proofErr w:type="gramStart"/>
      <w:r w:rsidRPr="00EE3EAD">
        <w:t>Figure 7.</w:t>
      </w:r>
      <w:proofErr w:type="gramEnd"/>
      <w:r w:rsidRPr="00EE3EAD">
        <w:t xml:space="preserve"> Full </w:t>
      </w:r>
      <w:proofErr w:type="spellStart"/>
      <w:r w:rsidRPr="00EE3EAD">
        <w:t>SAFe</w:t>
      </w:r>
      <w:proofErr w:type="spellEnd"/>
      <w:r w:rsidRPr="00EE3EAD">
        <w:t xml:space="preserve"> configuration</w:t>
      </w:r>
    </w:p>
    <w:p w14:paraId="611BC79C" w14:textId="03257E93" w:rsidR="00D956EC" w:rsidRDefault="00D956EC" w:rsidP="00EE3EAD">
      <w:pPr>
        <w:suppressAutoHyphens/>
        <w:contextualSpacing/>
        <w:rPr>
          <w:rFonts w:cstheme="minorHAnsi"/>
        </w:rPr>
      </w:pPr>
      <w:r w:rsidRPr="00EE3EAD">
        <w:rPr>
          <w:rFonts w:cstheme="minorHAnsi"/>
        </w:rPr>
        <w:t xml:space="preserve">This configuration is identical to Figure 2. It contains </w:t>
      </w:r>
      <w:r w:rsidRPr="00EE3EAD">
        <w:rPr>
          <w:rFonts w:cstheme="minorHAnsi"/>
          <w:b/>
        </w:rPr>
        <w:t>all</w:t>
      </w:r>
      <w:r w:rsidRPr="00EE3EAD">
        <w:rPr>
          <w:rFonts w:cstheme="minorHAnsi"/>
        </w:rPr>
        <w:t xml:space="preserve"> of the levels: Essential </w:t>
      </w:r>
      <w:proofErr w:type="spellStart"/>
      <w:r w:rsidRPr="00EE3EAD">
        <w:rPr>
          <w:rFonts w:cstheme="minorHAnsi"/>
        </w:rPr>
        <w:t>SAFe</w:t>
      </w:r>
      <w:proofErr w:type="spellEnd"/>
      <w:r w:rsidRPr="00EE3EAD">
        <w:rPr>
          <w:rFonts w:cstheme="minorHAnsi"/>
        </w:rPr>
        <w:t xml:space="preserve">, Large Solution </w:t>
      </w:r>
      <w:proofErr w:type="spellStart"/>
      <w:r w:rsidRPr="00EE3EAD">
        <w:rPr>
          <w:rFonts w:cstheme="minorHAnsi"/>
        </w:rPr>
        <w:t>SAFe</w:t>
      </w:r>
      <w:proofErr w:type="spellEnd"/>
      <w:r w:rsidRPr="00EE3EAD">
        <w:rPr>
          <w:rFonts w:cstheme="minorHAnsi"/>
        </w:rPr>
        <w:t xml:space="preserve">, and Portfolio </w:t>
      </w:r>
      <w:proofErr w:type="spellStart"/>
      <w:r w:rsidRPr="00EE3EAD">
        <w:rPr>
          <w:rFonts w:cstheme="minorHAnsi"/>
        </w:rPr>
        <w:t>SAFe</w:t>
      </w:r>
      <w:proofErr w:type="spellEnd"/>
      <w:r w:rsidRPr="00EE3EAD">
        <w:rPr>
          <w:rFonts w:cstheme="minorHAnsi"/>
        </w:rPr>
        <w:t>.</w:t>
      </w:r>
    </w:p>
    <w:p w14:paraId="32E23BD9" w14:textId="36FAF936" w:rsidR="00D956EC" w:rsidRPr="00EE3EAD" w:rsidRDefault="00D956EC" w:rsidP="005C5BA1">
      <w:pPr>
        <w:pStyle w:val="Heading2"/>
      </w:pPr>
      <w:proofErr w:type="gramStart"/>
      <w:r w:rsidRPr="00EE3EAD">
        <w:lastRenderedPageBreak/>
        <w:t>Figure 8.</w:t>
      </w:r>
      <w:proofErr w:type="gramEnd"/>
      <w:r w:rsidRPr="00EE3EAD">
        <w:t xml:space="preserve"> Spanning Palette</w:t>
      </w:r>
    </w:p>
    <w:p w14:paraId="55376C3A" w14:textId="6C626B3A" w:rsidR="00D956EC" w:rsidRPr="00EE3EAD" w:rsidRDefault="00D956EC" w:rsidP="00EE3EAD">
      <w:pPr>
        <w:suppressAutoHyphens/>
        <w:contextualSpacing/>
        <w:rPr>
          <w:rFonts w:cstheme="minorHAnsi"/>
        </w:rPr>
      </w:pPr>
      <w:r w:rsidRPr="00EE3EAD">
        <w:rPr>
          <w:rFonts w:cstheme="minorHAnsi"/>
        </w:rPr>
        <w:t xml:space="preserve">There are two versions of the spanning palette, which show up on the side of the different </w:t>
      </w:r>
      <w:proofErr w:type="spellStart"/>
      <w:r w:rsidRPr="00EE3EAD">
        <w:rPr>
          <w:rFonts w:cstheme="minorHAnsi"/>
        </w:rPr>
        <w:t>SAFe</w:t>
      </w:r>
      <w:proofErr w:type="spellEnd"/>
      <w:r w:rsidRPr="00EE3EAD">
        <w:rPr>
          <w:rFonts w:cstheme="minorHAnsi"/>
        </w:rPr>
        <w:t xml:space="preserve"> configurations. These are lists of </w:t>
      </w:r>
      <w:r w:rsidR="00AF2FBD" w:rsidRPr="00EE3EAD">
        <w:rPr>
          <w:rFonts w:cstheme="minorHAnsi"/>
        </w:rPr>
        <w:t xml:space="preserve">elements </w:t>
      </w:r>
      <w:r w:rsidRPr="00EE3EAD">
        <w:rPr>
          <w:rFonts w:cstheme="minorHAnsi"/>
        </w:rPr>
        <w:t>referring to role</w:t>
      </w:r>
      <w:r w:rsidR="006D02CA">
        <w:rPr>
          <w:rFonts w:cstheme="minorHAnsi"/>
        </w:rPr>
        <w:t>s</w:t>
      </w:r>
      <w:r w:rsidRPr="00EE3EAD">
        <w:rPr>
          <w:rFonts w:cstheme="minorHAnsi"/>
        </w:rPr>
        <w:t xml:space="preserve"> or artifacts that apply to a certain context.</w:t>
      </w:r>
      <w:r w:rsidR="00AF2FBD" w:rsidRPr="00EE3EAD">
        <w:rPr>
          <w:rFonts w:cstheme="minorHAnsi"/>
        </w:rPr>
        <w:t xml:space="preserve"> Each palette element is described in the reading.</w:t>
      </w:r>
    </w:p>
    <w:p w14:paraId="4816508A" w14:textId="77777777" w:rsidR="00EE3EAD" w:rsidRPr="00EE3EAD" w:rsidRDefault="00EE3EAD" w:rsidP="00EE3EAD">
      <w:pPr>
        <w:suppressAutoHyphens/>
        <w:contextualSpacing/>
        <w:rPr>
          <w:rFonts w:cstheme="minorHAnsi"/>
        </w:rPr>
      </w:pPr>
    </w:p>
    <w:p w14:paraId="7A87DC98" w14:textId="09C66FC2" w:rsidR="00D956EC" w:rsidRPr="00EE3EAD" w:rsidRDefault="00D956EC" w:rsidP="00EE3EAD">
      <w:pPr>
        <w:suppressAutoHyphens/>
        <w:contextualSpacing/>
        <w:rPr>
          <w:rFonts w:cstheme="minorHAnsi"/>
        </w:rPr>
      </w:pPr>
      <w:r w:rsidRPr="00EE3EAD">
        <w:rPr>
          <w:rFonts w:cstheme="minorHAnsi"/>
        </w:rPr>
        <w:t xml:space="preserve">On the left is a small spanning palette. The </w:t>
      </w:r>
      <w:r w:rsidR="00AF2FBD" w:rsidRPr="00EE3EAD">
        <w:rPr>
          <w:rFonts w:cstheme="minorHAnsi"/>
        </w:rPr>
        <w:t>elements</w:t>
      </w:r>
      <w:r w:rsidRPr="00EE3EAD">
        <w:rPr>
          <w:rFonts w:cstheme="minorHAnsi"/>
        </w:rPr>
        <w:t xml:space="preserve"> are “Vision”, “Roadmap”, and “System Team”.</w:t>
      </w:r>
    </w:p>
    <w:p w14:paraId="02050A29" w14:textId="6153A171" w:rsidR="00D956EC" w:rsidRPr="00EE3EAD" w:rsidRDefault="00D956EC" w:rsidP="00EE3EAD">
      <w:pPr>
        <w:suppressAutoHyphens/>
        <w:contextualSpacing/>
        <w:rPr>
          <w:rFonts w:cstheme="minorHAnsi"/>
        </w:rPr>
      </w:pPr>
      <w:r w:rsidRPr="00EE3EAD">
        <w:rPr>
          <w:rFonts w:cstheme="minorHAnsi"/>
        </w:rPr>
        <w:t xml:space="preserve">On the right is a larger spanning palette. The </w:t>
      </w:r>
      <w:r w:rsidR="00AF2FBD" w:rsidRPr="00EE3EAD">
        <w:rPr>
          <w:rFonts w:cstheme="minorHAnsi"/>
        </w:rPr>
        <w:t>elements</w:t>
      </w:r>
      <w:r w:rsidRPr="00EE3EAD">
        <w:rPr>
          <w:rFonts w:cstheme="minorHAnsi"/>
        </w:rPr>
        <w:t xml:space="preserve"> are “Vision”, “Roadmap”, “Milestones”, “Shared Services”, “</w:t>
      </w:r>
      <w:r w:rsidR="00AF2FBD" w:rsidRPr="00EE3EAD">
        <w:rPr>
          <w:rFonts w:cstheme="minorHAnsi"/>
        </w:rPr>
        <w:t>Community of Practice (</w:t>
      </w:r>
      <w:proofErr w:type="spellStart"/>
      <w:r w:rsidRPr="00EE3EAD">
        <w:rPr>
          <w:rFonts w:cstheme="minorHAnsi"/>
        </w:rPr>
        <w:t>CoP</w:t>
      </w:r>
      <w:proofErr w:type="spellEnd"/>
      <w:r w:rsidR="00AF2FBD" w:rsidRPr="00EE3EAD">
        <w:rPr>
          <w:rFonts w:cstheme="minorHAnsi"/>
        </w:rPr>
        <w:t>)</w:t>
      </w:r>
      <w:r w:rsidRPr="00EE3EAD">
        <w:rPr>
          <w:rFonts w:cstheme="minorHAnsi"/>
        </w:rPr>
        <w:t>”, “System Team”, “Lean UX”</w:t>
      </w:r>
      <w:r w:rsidR="00A6573B">
        <w:rPr>
          <w:rFonts w:cstheme="minorHAnsi"/>
        </w:rPr>
        <w:t>,</w:t>
      </w:r>
      <w:r w:rsidRPr="00EE3EAD">
        <w:rPr>
          <w:rFonts w:cstheme="minorHAnsi"/>
        </w:rPr>
        <w:t xml:space="preserve"> and “Metrics”.</w:t>
      </w:r>
    </w:p>
    <w:p w14:paraId="313311D2" w14:textId="77777777" w:rsidR="00EE3EAD" w:rsidRPr="00EE3EAD" w:rsidRDefault="00EE3EAD" w:rsidP="00EE3EAD">
      <w:pPr>
        <w:suppressAutoHyphens/>
        <w:contextualSpacing/>
        <w:rPr>
          <w:rFonts w:cstheme="minorHAnsi"/>
        </w:rPr>
      </w:pPr>
    </w:p>
    <w:p w14:paraId="0F6AD5FF" w14:textId="10DE2B65" w:rsidR="00AF2FBD" w:rsidRPr="00EE3EAD" w:rsidRDefault="00AF2FBD" w:rsidP="005C5BA1">
      <w:pPr>
        <w:pStyle w:val="Heading2"/>
      </w:pPr>
      <w:proofErr w:type="gramStart"/>
      <w:r w:rsidRPr="00EE3EAD">
        <w:t>Figure 9.</w:t>
      </w:r>
      <w:proofErr w:type="gramEnd"/>
      <w:r w:rsidRPr="00EE3EAD">
        <w:t xml:space="preserve"> </w:t>
      </w:r>
      <w:proofErr w:type="spellStart"/>
      <w:r w:rsidRPr="00EE3EAD">
        <w:t>SAFe</w:t>
      </w:r>
      <w:proofErr w:type="spellEnd"/>
      <w:r w:rsidRPr="00EE3EAD">
        <w:t xml:space="preserve"> Foundation</w:t>
      </w:r>
    </w:p>
    <w:p w14:paraId="36338EB8" w14:textId="101A97F7" w:rsidR="00AF2FBD" w:rsidRDefault="00AF2FBD" w:rsidP="00EE3EAD">
      <w:pPr>
        <w:suppressAutoHyphens/>
        <w:contextualSpacing/>
        <w:rPr>
          <w:rFonts w:cstheme="minorHAnsi"/>
        </w:rPr>
      </w:pPr>
      <w:r w:rsidRPr="00EE3EAD">
        <w:rPr>
          <w:rFonts w:cstheme="minorHAnsi"/>
        </w:rPr>
        <w:t xml:space="preserve">The foundation elements show up in every </w:t>
      </w:r>
      <w:proofErr w:type="spellStart"/>
      <w:r w:rsidRPr="00EE3EAD">
        <w:rPr>
          <w:rFonts w:cstheme="minorHAnsi"/>
        </w:rPr>
        <w:t>SAFe</w:t>
      </w:r>
      <w:proofErr w:type="spellEnd"/>
      <w:r w:rsidRPr="00EE3EAD">
        <w:rPr>
          <w:rFonts w:cstheme="minorHAnsi"/>
        </w:rPr>
        <w:t xml:space="preserve"> configuration. From left to right, they are </w:t>
      </w:r>
      <w:r w:rsidR="006D02CA">
        <w:rPr>
          <w:rFonts w:cstheme="minorHAnsi"/>
        </w:rPr>
        <w:t>“</w:t>
      </w:r>
      <w:r w:rsidRPr="00EE3EAD">
        <w:rPr>
          <w:rFonts w:cstheme="minorHAnsi"/>
        </w:rPr>
        <w:t>Core Values</w:t>
      </w:r>
      <w:r w:rsidR="006D02CA">
        <w:rPr>
          <w:rFonts w:cstheme="minorHAnsi"/>
        </w:rPr>
        <w:t>”</w:t>
      </w:r>
      <w:r w:rsidRPr="00EE3EAD">
        <w:rPr>
          <w:rFonts w:cstheme="minorHAnsi"/>
        </w:rPr>
        <w:t xml:space="preserve">, </w:t>
      </w:r>
      <w:r w:rsidR="006D02CA">
        <w:rPr>
          <w:rFonts w:cstheme="minorHAnsi"/>
        </w:rPr>
        <w:t>“</w:t>
      </w:r>
      <w:r w:rsidRPr="00EE3EAD">
        <w:rPr>
          <w:rFonts w:cstheme="minorHAnsi"/>
        </w:rPr>
        <w:t>Lean-Agile Mindset</w:t>
      </w:r>
      <w:r w:rsidR="006D02CA">
        <w:rPr>
          <w:rFonts w:cstheme="minorHAnsi"/>
        </w:rPr>
        <w:t>”</w:t>
      </w:r>
      <w:r w:rsidRPr="00EE3EAD">
        <w:rPr>
          <w:rFonts w:cstheme="minorHAnsi"/>
        </w:rPr>
        <w:t xml:space="preserve">, </w:t>
      </w:r>
      <w:r w:rsidR="006D02CA">
        <w:rPr>
          <w:rFonts w:cstheme="minorHAnsi"/>
        </w:rPr>
        <w:t>“</w:t>
      </w:r>
      <w:proofErr w:type="spellStart"/>
      <w:r w:rsidRPr="00EE3EAD">
        <w:rPr>
          <w:rFonts w:cstheme="minorHAnsi"/>
        </w:rPr>
        <w:t>SAFe</w:t>
      </w:r>
      <w:proofErr w:type="spellEnd"/>
      <w:r w:rsidRPr="00EE3EAD">
        <w:rPr>
          <w:rFonts w:cstheme="minorHAnsi"/>
        </w:rPr>
        <w:t xml:space="preserve"> principles</w:t>
      </w:r>
      <w:r w:rsidR="006D02CA">
        <w:rPr>
          <w:rFonts w:cstheme="minorHAnsi"/>
        </w:rPr>
        <w:t>”</w:t>
      </w:r>
      <w:r w:rsidRPr="00EE3EAD">
        <w:rPr>
          <w:rFonts w:cstheme="minorHAnsi"/>
        </w:rPr>
        <w:t xml:space="preserve">, </w:t>
      </w:r>
      <w:r w:rsidR="006D02CA">
        <w:rPr>
          <w:rFonts w:cstheme="minorHAnsi"/>
        </w:rPr>
        <w:t>“</w:t>
      </w:r>
      <w:r w:rsidRPr="00EE3EAD">
        <w:rPr>
          <w:rFonts w:cstheme="minorHAnsi"/>
        </w:rPr>
        <w:t>Implementation Roadmap</w:t>
      </w:r>
      <w:r w:rsidR="006D02CA">
        <w:rPr>
          <w:rFonts w:cstheme="minorHAnsi"/>
        </w:rPr>
        <w:t>”</w:t>
      </w:r>
      <w:r w:rsidRPr="00EE3EAD">
        <w:rPr>
          <w:rFonts w:cstheme="minorHAnsi"/>
        </w:rPr>
        <w:t xml:space="preserve">, and </w:t>
      </w:r>
      <w:r w:rsidR="006D02CA">
        <w:rPr>
          <w:rFonts w:cstheme="minorHAnsi"/>
        </w:rPr>
        <w:t>“</w:t>
      </w:r>
      <w:proofErr w:type="spellStart"/>
      <w:r w:rsidRPr="00EE3EAD">
        <w:rPr>
          <w:rFonts w:cstheme="minorHAnsi"/>
        </w:rPr>
        <w:t>SAFe</w:t>
      </w:r>
      <w:proofErr w:type="spellEnd"/>
      <w:r w:rsidRPr="00EE3EAD">
        <w:rPr>
          <w:rFonts w:cstheme="minorHAnsi"/>
        </w:rPr>
        <w:t xml:space="preserve"> Program Consultant</w:t>
      </w:r>
      <w:r w:rsidR="006D02CA">
        <w:rPr>
          <w:rFonts w:cstheme="minorHAnsi"/>
        </w:rPr>
        <w:t>”</w:t>
      </w:r>
      <w:r w:rsidRPr="00EE3EAD">
        <w:rPr>
          <w:rFonts w:cstheme="minorHAnsi"/>
        </w:rPr>
        <w:t>. Each foundation element is described in the reading.</w:t>
      </w:r>
    </w:p>
    <w:p w14:paraId="12FF9B06" w14:textId="77777777" w:rsidR="00EE3EAD" w:rsidRPr="00EE3EAD" w:rsidRDefault="00EE3EAD" w:rsidP="00EE3EAD">
      <w:pPr>
        <w:suppressAutoHyphens/>
        <w:contextualSpacing/>
        <w:rPr>
          <w:rFonts w:cstheme="minorHAnsi"/>
        </w:rPr>
      </w:pPr>
    </w:p>
    <w:p w14:paraId="7F48D63E" w14:textId="69AA37C9" w:rsidR="002645A2" w:rsidRPr="002E5BF8" w:rsidRDefault="009B7A47" w:rsidP="002E5BF8">
      <w:pPr>
        <w:rPr>
          <w:rFonts w:cstheme="minorHAnsi"/>
          <w:b/>
          <w:bCs/>
        </w:rPr>
      </w:pPr>
      <w:hyperlink r:id="rId12" w:tooltip="https://www.scaledagileframework.com/safe-lean-agile-principles/" w:history="1">
        <w:proofErr w:type="spellStart"/>
        <w:r w:rsidR="002645A2" w:rsidRPr="002E5BF8">
          <w:rPr>
            <w:rStyle w:val="Hyperlink"/>
            <w:rFonts w:cstheme="minorHAnsi"/>
            <w:b/>
            <w:bCs/>
          </w:rPr>
          <w:t>SAFe</w:t>
        </w:r>
        <w:proofErr w:type="spellEnd"/>
        <w:r w:rsidR="002645A2" w:rsidRPr="002E5BF8">
          <w:rPr>
            <w:rStyle w:val="Hyperlink"/>
            <w:rFonts w:cstheme="minorHAnsi"/>
            <w:b/>
            <w:bCs/>
          </w:rPr>
          <w:t xml:space="preserve"> Lean-Agile Principles</w:t>
        </w:r>
      </w:hyperlink>
    </w:p>
    <w:p w14:paraId="443A7C28" w14:textId="39B6CD63" w:rsidR="002645A2" w:rsidRDefault="002645A2" w:rsidP="00EE3EAD">
      <w:pPr>
        <w:suppressAutoHyphens/>
        <w:contextualSpacing/>
        <w:rPr>
          <w:rFonts w:cstheme="minorHAnsi"/>
        </w:rPr>
      </w:pPr>
      <w:r w:rsidRPr="00EE3EAD">
        <w:rPr>
          <w:rFonts w:cstheme="minorHAnsi"/>
        </w:rPr>
        <w:t>This article contains one image, which just lists out the different Lean-</w:t>
      </w:r>
      <w:r w:rsidR="00356733">
        <w:rPr>
          <w:rFonts w:cstheme="minorHAnsi"/>
        </w:rPr>
        <w:t>a</w:t>
      </w:r>
      <w:r w:rsidRPr="00EE3EAD">
        <w:rPr>
          <w:rFonts w:cstheme="minorHAnsi"/>
        </w:rPr>
        <w:t>gile principles. Alt-text has not been included for this image because all of the principles are included and described in the text on the webpage.</w:t>
      </w:r>
    </w:p>
    <w:p w14:paraId="3AC3B17F" w14:textId="77777777" w:rsidR="00EE3EAD" w:rsidRPr="00EE3EAD" w:rsidRDefault="00EE3EAD" w:rsidP="00EE3EAD">
      <w:pPr>
        <w:suppressAutoHyphens/>
        <w:contextualSpacing/>
        <w:rPr>
          <w:rFonts w:cstheme="minorHAnsi"/>
        </w:rPr>
      </w:pPr>
    </w:p>
    <w:p w14:paraId="2F7D5A90" w14:textId="661DCBC7" w:rsidR="002645A2" w:rsidRPr="002E5BF8" w:rsidRDefault="009B7A47" w:rsidP="002E5BF8">
      <w:pPr>
        <w:rPr>
          <w:rFonts w:cstheme="minorHAnsi"/>
          <w:b/>
          <w:bCs/>
        </w:rPr>
      </w:pPr>
      <w:hyperlink r:id="rId13" w:tooltip="https://www.scaledagileframework.com/implementation-roadmap/" w:history="1">
        <w:proofErr w:type="spellStart"/>
        <w:r w:rsidR="002645A2" w:rsidRPr="002E5BF8">
          <w:rPr>
            <w:rStyle w:val="Hyperlink"/>
            <w:rFonts w:cstheme="minorHAnsi"/>
            <w:b/>
            <w:bCs/>
          </w:rPr>
          <w:t>SAFe</w:t>
        </w:r>
        <w:proofErr w:type="spellEnd"/>
        <w:r w:rsidR="002645A2" w:rsidRPr="002E5BF8">
          <w:rPr>
            <w:rStyle w:val="Hyperlink"/>
            <w:rFonts w:cstheme="minorHAnsi"/>
            <w:b/>
            <w:bCs/>
          </w:rPr>
          <w:t xml:space="preserve"> Implementation Roadmap</w:t>
        </w:r>
      </w:hyperlink>
    </w:p>
    <w:p w14:paraId="1CE948B4" w14:textId="38CB2F65" w:rsidR="002645A2" w:rsidRDefault="002645A2" w:rsidP="00EE3EAD">
      <w:pPr>
        <w:suppressAutoHyphens/>
        <w:contextualSpacing/>
        <w:rPr>
          <w:rFonts w:cstheme="minorHAnsi"/>
        </w:rPr>
      </w:pPr>
      <w:r w:rsidRPr="00EE3EAD">
        <w:rPr>
          <w:rFonts w:cstheme="minorHAnsi"/>
        </w:rPr>
        <w:t>This article only contains one image</w:t>
      </w:r>
      <w:r w:rsidR="005A30EF" w:rsidRPr="00EE3EAD">
        <w:rPr>
          <w:rFonts w:cstheme="minorHAnsi"/>
        </w:rPr>
        <w:t xml:space="preserve">, the </w:t>
      </w:r>
      <w:proofErr w:type="spellStart"/>
      <w:r w:rsidR="005A30EF" w:rsidRPr="00EE3EAD">
        <w:rPr>
          <w:rFonts w:cstheme="minorHAnsi"/>
        </w:rPr>
        <w:t>SAFe</w:t>
      </w:r>
      <w:proofErr w:type="spellEnd"/>
      <w:r w:rsidR="005A30EF" w:rsidRPr="00EE3EAD">
        <w:rPr>
          <w:rFonts w:cstheme="minorHAnsi"/>
        </w:rPr>
        <w:t xml:space="preserve"> Implementation Roadmap</w:t>
      </w:r>
      <w:r w:rsidRPr="00EE3EAD">
        <w:rPr>
          <w:rFonts w:cstheme="minorHAnsi"/>
        </w:rPr>
        <w:t xml:space="preserve">. </w:t>
      </w:r>
      <w:r w:rsidR="005A30EF" w:rsidRPr="00EE3EAD">
        <w:rPr>
          <w:rFonts w:cstheme="minorHAnsi"/>
        </w:rPr>
        <w:t xml:space="preserve">This </w:t>
      </w:r>
      <w:r w:rsidR="00356733">
        <w:rPr>
          <w:rFonts w:cstheme="minorHAnsi"/>
        </w:rPr>
        <w:t>r</w:t>
      </w:r>
      <w:r w:rsidR="005A30EF" w:rsidRPr="00EE3EAD">
        <w:rPr>
          <w:rFonts w:cstheme="minorHAnsi"/>
        </w:rPr>
        <w:t>oadmap is a visual representation of the following steps</w:t>
      </w:r>
      <w:r w:rsidR="00356733">
        <w:rPr>
          <w:rFonts w:cstheme="minorHAnsi"/>
        </w:rPr>
        <w:t xml:space="preserve"> as described in the reading</w:t>
      </w:r>
      <w:r w:rsidR="005A30EF" w:rsidRPr="00EE3EAD">
        <w:rPr>
          <w:rFonts w:cstheme="minorHAnsi"/>
        </w:rPr>
        <w:t>:</w:t>
      </w:r>
    </w:p>
    <w:p w14:paraId="59E827E0" w14:textId="77777777" w:rsidR="00EE3EAD" w:rsidRPr="00EE3EAD" w:rsidRDefault="00EE3EAD" w:rsidP="00EE3EAD">
      <w:pPr>
        <w:suppressAutoHyphens/>
        <w:contextualSpacing/>
        <w:rPr>
          <w:rFonts w:cstheme="minorHAnsi"/>
        </w:rPr>
      </w:pPr>
    </w:p>
    <w:p w14:paraId="47292AFC" w14:textId="4F24F6DB" w:rsidR="005A30EF" w:rsidRPr="00EE3EAD" w:rsidRDefault="005A30EF" w:rsidP="006E247D">
      <w:pPr>
        <w:pStyle w:val="List"/>
      </w:pPr>
      <w:r w:rsidRPr="00EE3EAD">
        <w:t>Reach</w:t>
      </w:r>
      <w:r w:rsidR="00356733">
        <w:t>ing</w:t>
      </w:r>
      <w:r w:rsidRPr="00EE3EAD">
        <w:t xml:space="preserve"> the Tipping Point</w:t>
      </w:r>
    </w:p>
    <w:p w14:paraId="7FDA149B" w14:textId="4DAE5773" w:rsidR="005A30EF" w:rsidRPr="00EE3EAD" w:rsidRDefault="005A30EF" w:rsidP="006E247D">
      <w:pPr>
        <w:pStyle w:val="List"/>
      </w:pPr>
      <w:r w:rsidRPr="00EE3EAD">
        <w:t>Train Lean-Agile Change Agents</w:t>
      </w:r>
    </w:p>
    <w:p w14:paraId="13A5DA35" w14:textId="31C60819" w:rsidR="005A30EF" w:rsidRPr="00EE3EAD" w:rsidRDefault="005A30EF" w:rsidP="006E247D">
      <w:pPr>
        <w:pStyle w:val="List"/>
      </w:pPr>
      <w:r w:rsidRPr="00EE3EAD">
        <w:t>Train Executives, Managers, and Leaders</w:t>
      </w:r>
    </w:p>
    <w:p w14:paraId="15317323" w14:textId="075304AA" w:rsidR="005A30EF" w:rsidRPr="00EE3EAD" w:rsidRDefault="005A30EF" w:rsidP="006E247D">
      <w:pPr>
        <w:pStyle w:val="List"/>
      </w:pPr>
      <w:r w:rsidRPr="00EE3EAD">
        <w:t>Create a Lean-Agile Center of Excellence</w:t>
      </w:r>
    </w:p>
    <w:p w14:paraId="16E6B504" w14:textId="6BCD44DB" w:rsidR="005A30EF" w:rsidRPr="00EE3EAD" w:rsidRDefault="005A30EF" w:rsidP="006E247D">
      <w:pPr>
        <w:pStyle w:val="List"/>
      </w:pPr>
      <w:r w:rsidRPr="00EE3EAD">
        <w:t>Identify Value Streams and ARTs</w:t>
      </w:r>
    </w:p>
    <w:p w14:paraId="3CD763BE" w14:textId="47C4E21B" w:rsidR="005A30EF" w:rsidRPr="00EE3EAD" w:rsidRDefault="005A30EF" w:rsidP="006E247D">
      <w:pPr>
        <w:pStyle w:val="List"/>
      </w:pPr>
      <w:r w:rsidRPr="00EE3EAD">
        <w:t>Create the Implementation Plan</w:t>
      </w:r>
    </w:p>
    <w:p w14:paraId="67230544" w14:textId="329EE5C0" w:rsidR="005A30EF" w:rsidRPr="00EE3EAD" w:rsidRDefault="005A30EF" w:rsidP="006E247D">
      <w:pPr>
        <w:pStyle w:val="List"/>
      </w:pPr>
      <w:r w:rsidRPr="00EE3EAD">
        <w:t>Prepare for ART Launch</w:t>
      </w:r>
    </w:p>
    <w:p w14:paraId="14E0B2D8" w14:textId="15F96054" w:rsidR="005A30EF" w:rsidRPr="00EE3EAD" w:rsidRDefault="005A30EF" w:rsidP="006E247D">
      <w:pPr>
        <w:pStyle w:val="List"/>
      </w:pPr>
      <w:r w:rsidRPr="00EE3EAD">
        <w:t>Train Teams and Launch the ART</w:t>
      </w:r>
    </w:p>
    <w:p w14:paraId="1AF1408C" w14:textId="776DC427" w:rsidR="005A30EF" w:rsidRPr="00EE3EAD" w:rsidRDefault="005A30EF" w:rsidP="006E247D">
      <w:pPr>
        <w:pStyle w:val="List"/>
      </w:pPr>
      <w:r w:rsidRPr="00EE3EAD">
        <w:t>Coach ART Execution</w:t>
      </w:r>
    </w:p>
    <w:p w14:paraId="490AFE22" w14:textId="03E0D24E" w:rsidR="005A30EF" w:rsidRPr="00EE3EAD" w:rsidRDefault="005A30EF" w:rsidP="006E247D">
      <w:pPr>
        <w:pStyle w:val="List"/>
      </w:pPr>
      <w:r w:rsidRPr="00EE3EAD">
        <w:t>Launch More ARTs and Value Streams</w:t>
      </w:r>
    </w:p>
    <w:p w14:paraId="62F0B53A" w14:textId="746BFCB2" w:rsidR="005A30EF" w:rsidRPr="00EE3EAD" w:rsidRDefault="005A30EF" w:rsidP="006E247D">
      <w:pPr>
        <w:pStyle w:val="List"/>
      </w:pPr>
      <w:r w:rsidRPr="00EE3EAD">
        <w:t>Extend to the Portfolio</w:t>
      </w:r>
    </w:p>
    <w:p w14:paraId="6DCA417B" w14:textId="6852CACD" w:rsidR="005A30EF" w:rsidRPr="00EE3EAD" w:rsidRDefault="005A30EF" w:rsidP="006E247D">
      <w:pPr>
        <w:pStyle w:val="List"/>
      </w:pPr>
      <w:r w:rsidRPr="00EE3EAD">
        <w:t>Accelerate</w:t>
      </w:r>
    </w:p>
    <w:p w14:paraId="672103AA" w14:textId="433B5F6D" w:rsidR="005A30EF" w:rsidRPr="00EE3EAD" w:rsidRDefault="005A30EF" w:rsidP="00EE3EAD">
      <w:pPr>
        <w:suppressAutoHyphens/>
        <w:contextualSpacing/>
        <w:rPr>
          <w:rFonts w:cstheme="minorHAnsi"/>
        </w:rPr>
      </w:pPr>
    </w:p>
    <w:p w14:paraId="5C2C3B80" w14:textId="60FA119A" w:rsidR="00356733" w:rsidRDefault="005A30EF" w:rsidP="00EE3EAD">
      <w:pPr>
        <w:suppressAutoHyphens/>
        <w:contextualSpacing/>
        <w:rPr>
          <w:rFonts w:cstheme="minorHAnsi"/>
        </w:rPr>
      </w:pPr>
      <w:r w:rsidRPr="00EE3EAD">
        <w:rPr>
          <w:rFonts w:cstheme="minorHAnsi"/>
        </w:rPr>
        <w:t xml:space="preserve">In the article, each of the steps is a hyperlink to a specific reading associated with that step. You are not required to read through </w:t>
      </w:r>
      <w:r w:rsidR="00356733">
        <w:rPr>
          <w:rFonts w:cstheme="minorHAnsi"/>
        </w:rPr>
        <w:t xml:space="preserve">the </w:t>
      </w:r>
      <w:r w:rsidRPr="00EE3EAD">
        <w:rPr>
          <w:rFonts w:cstheme="minorHAnsi"/>
        </w:rPr>
        <w:t xml:space="preserve">articles for all of the steps, but it may be helpful to explore some of them if you would like to write about the </w:t>
      </w:r>
      <w:proofErr w:type="spellStart"/>
      <w:r w:rsidRPr="00EE3EAD">
        <w:rPr>
          <w:rFonts w:cstheme="minorHAnsi"/>
        </w:rPr>
        <w:t>SAFe</w:t>
      </w:r>
      <w:proofErr w:type="spellEnd"/>
      <w:r w:rsidRPr="00EE3EAD">
        <w:rPr>
          <w:rFonts w:cstheme="minorHAnsi"/>
        </w:rPr>
        <w:t xml:space="preserve"> framework for your discussion. To navigate easily to the list, look for the </w:t>
      </w:r>
      <w:r w:rsidR="00356733">
        <w:rPr>
          <w:rFonts w:cstheme="minorHAnsi"/>
        </w:rPr>
        <w:t>Level 1</w:t>
      </w:r>
      <w:r w:rsidRPr="00EE3EAD">
        <w:rPr>
          <w:rFonts w:cstheme="minorHAnsi"/>
        </w:rPr>
        <w:t xml:space="preserve"> header </w:t>
      </w:r>
      <w:proofErr w:type="spellStart"/>
      <w:r w:rsidRPr="00EE3EAD">
        <w:rPr>
          <w:rFonts w:cstheme="minorHAnsi"/>
          <w:b/>
        </w:rPr>
        <w:t>SAFe</w:t>
      </w:r>
      <w:proofErr w:type="spellEnd"/>
      <w:r w:rsidRPr="00EE3EAD">
        <w:rPr>
          <w:rFonts w:cstheme="minorHAnsi"/>
          <w:b/>
        </w:rPr>
        <w:t xml:space="preserve"> Implementation Roadmap</w:t>
      </w:r>
      <w:r w:rsidRPr="00EE3EAD">
        <w:rPr>
          <w:rFonts w:cstheme="minorHAnsi"/>
        </w:rPr>
        <w:t>. The linked list items will be in the text under this heading.</w:t>
      </w:r>
    </w:p>
    <w:p w14:paraId="75FC410F" w14:textId="77777777" w:rsidR="00EE3EAD" w:rsidRPr="00EE3EAD" w:rsidRDefault="00EE3EAD" w:rsidP="00EE3EAD">
      <w:pPr>
        <w:suppressAutoHyphens/>
        <w:contextualSpacing/>
        <w:rPr>
          <w:rFonts w:cstheme="minorHAnsi"/>
        </w:rPr>
      </w:pPr>
    </w:p>
    <w:p w14:paraId="370E45EC" w14:textId="1C13458A" w:rsidR="009A5BEC" w:rsidRPr="002E5BF8" w:rsidRDefault="009B7A47" w:rsidP="002E5BF8">
      <w:pPr>
        <w:rPr>
          <w:rFonts w:cstheme="minorHAnsi"/>
          <w:b/>
          <w:bCs/>
        </w:rPr>
      </w:pPr>
      <w:hyperlink r:id="rId14" w:tooltip="https://www.scrumatscale.com/scrum-at-scale-guide-read-online/" w:history="1">
        <w:r w:rsidR="00DC09B0" w:rsidRPr="002E5BF8">
          <w:rPr>
            <w:rStyle w:val="Hyperlink"/>
            <w:rFonts w:cstheme="minorHAnsi"/>
            <w:b/>
            <w:bCs/>
          </w:rPr>
          <w:t xml:space="preserve">The </w:t>
        </w:r>
        <w:proofErr w:type="spellStart"/>
        <w:r w:rsidR="00DC09B0" w:rsidRPr="002E5BF8">
          <w:rPr>
            <w:rStyle w:val="Hyperlink"/>
            <w:rFonts w:cstheme="minorHAnsi"/>
            <w:b/>
            <w:bCs/>
          </w:rPr>
          <w:t>Scrum@Scale</w:t>
        </w:r>
        <w:proofErr w:type="spellEnd"/>
        <w:r w:rsidR="00DC09B0" w:rsidRPr="002E5BF8">
          <w:rPr>
            <w:rStyle w:val="Hyperlink"/>
            <w:rFonts w:cstheme="minorHAnsi"/>
            <w:b/>
            <w:bCs/>
          </w:rPr>
          <w:t xml:space="preserve"> Guide</w:t>
        </w:r>
      </w:hyperlink>
    </w:p>
    <w:p w14:paraId="59EC77B1" w14:textId="3BCF5FB1" w:rsidR="00DC09B0" w:rsidRPr="00EE3EAD" w:rsidRDefault="00725332" w:rsidP="00EE3EAD">
      <w:pPr>
        <w:suppressAutoHyphens/>
        <w:contextualSpacing/>
        <w:rPr>
          <w:rFonts w:cstheme="minorHAnsi"/>
        </w:rPr>
      </w:pPr>
      <w:r>
        <w:rPr>
          <w:rFonts w:cstheme="minorHAnsi"/>
        </w:rPr>
        <w:t>T</w:t>
      </w:r>
      <w:r w:rsidR="00DC09B0" w:rsidRPr="00EE3EAD">
        <w:rPr>
          <w:rFonts w:cstheme="minorHAnsi"/>
        </w:rPr>
        <w:t xml:space="preserve">here are no </w:t>
      </w:r>
      <w:r>
        <w:rPr>
          <w:rFonts w:cstheme="minorHAnsi"/>
        </w:rPr>
        <w:t xml:space="preserve">figure numbers </w:t>
      </w:r>
      <w:r w:rsidR="00DC09B0" w:rsidRPr="00EE3EAD">
        <w:rPr>
          <w:rFonts w:cstheme="minorHAnsi"/>
        </w:rPr>
        <w:t xml:space="preserve">for the different </w:t>
      </w:r>
      <w:r>
        <w:rPr>
          <w:rFonts w:cstheme="minorHAnsi"/>
        </w:rPr>
        <w:t>images in this article</w:t>
      </w:r>
      <w:r w:rsidR="00DC09B0" w:rsidRPr="00EE3EAD">
        <w:rPr>
          <w:rFonts w:cstheme="minorHAnsi"/>
        </w:rPr>
        <w:t xml:space="preserve">. The cue text for the first </w:t>
      </w:r>
      <w:r w:rsidR="00837D01" w:rsidRPr="00EE3EAD">
        <w:rPr>
          <w:rFonts w:cstheme="minorHAnsi"/>
        </w:rPr>
        <w:t>figure</w:t>
      </w:r>
      <w:r w:rsidR="00DC09B0" w:rsidRPr="00EE3EAD">
        <w:rPr>
          <w:rFonts w:cstheme="minorHAnsi"/>
        </w:rPr>
        <w:t xml:space="preserve"> </w:t>
      </w:r>
      <w:r w:rsidR="00356733">
        <w:rPr>
          <w:rFonts w:cstheme="minorHAnsi"/>
        </w:rPr>
        <w:t>is a level 2</w:t>
      </w:r>
      <w:r w:rsidR="00DC09B0" w:rsidRPr="00EE3EAD">
        <w:rPr>
          <w:rFonts w:cstheme="minorHAnsi"/>
        </w:rPr>
        <w:t xml:space="preserve"> header</w:t>
      </w:r>
      <w:r w:rsidR="0011692A" w:rsidRPr="00EE3EAD">
        <w:rPr>
          <w:rFonts w:cstheme="minorHAnsi"/>
        </w:rPr>
        <w:t xml:space="preserve"> in the reading itself. All other </w:t>
      </w:r>
      <w:r w:rsidR="00837D01" w:rsidRPr="00EE3EAD">
        <w:rPr>
          <w:rFonts w:cstheme="minorHAnsi"/>
        </w:rPr>
        <w:t>figures</w:t>
      </w:r>
      <w:r w:rsidR="0011692A" w:rsidRPr="00EE3EAD">
        <w:rPr>
          <w:rFonts w:cstheme="minorHAnsi"/>
        </w:rPr>
        <w:t xml:space="preserve"> in the reading have a note underneath the </w:t>
      </w:r>
      <w:r w:rsidR="00837D01" w:rsidRPr="00EE3EAD">
        <w:rPr>
          <w:rFonts w:cstheme="minorHAnsi"/>
        </w:rPr>
        <w:t>figure</w:t>
      </w:r>
      <w:r w:rsidR="0011692A" w:rsidRPr="00EE3EAD">
        <w:rPr>
          <w:rFonts w:cstheme="minorHAnsi"/>
        </w:rPr>
        <w:t xml:space="preserve">. The start of the note has been used as its respective </w:t>
      </w:r>
      <w:r w:rsidR="00837D01" w:rsidRPr="00EE3EAD">
        <w:rPr>
          <w:rFonts w:cstheme="minorHAnsi"/>
        </w:rPr>
        <w:t>figure’s</w:t>
      </w:r>
      <w:r w:rsidR="0011692A" w:rsidRPr="00EE3EAD">
        <w:rPr>
          <w:rFonts w:cstheme="minorHAnsi"/>
        </w:rPr>
        <w:t xml:space="preserve"> name in this document.</w:t>
      </w:r>
      <w:r w:rsidR="00DC09B0" w:rsidRPr="00EE3EAD">
        <w:rPr>
          <w:rFonts w:cstheme="minorHAnsi"/>
        </w:rPr>
        <w:t xml:space="preserve"> </w:t>
      </w:r>
    </w:p>
    <w:p w14:paraId="0FEDB1AA" w14:textId="77777777" w:rsidR="00EE3EAD" w:rsidRPr="00EE3EAD" w:rsidRDefault="00EE3EAD" w:rsidP="00EE3EAD">
      <w:pPr>
        <w:suppressAutoHyphens/>
        <w:contextualSpacing/>
        <w:rPr>
          <w:rFonts w:cstheme="minorHAnsi"/>
        </w:rPr>
      </w:pPr>
    </w:p>
    <w:p w14:paraId="63076A55" w14:textId="617939F7" w:rsidR="00DC09B0" w:rsidRPr="00EE3EAD" w:rsidRDefault="00DC09B0" w:rsidP="005C5BA1">
      <w:pPr>
        <w:pStyle w:val="Heading3"/>
      </w:pPr>
      <w:r w:rsidRPr="00EE3EAD">
        <w:lastRenderedPageBreak/>
        <w:t xml:space="preserve">The Components of </w:t>
      </w:r>
      <w:proofErr w:type="spellStart"/>
      <w:r w:rsidRPr="00EE3EAD">
        <w:t>Scrum@Scale</w:t>
      </w:r>
      <w:proofErr w:type="spellEnd"/>
    </w:p>
    <w:p w14:paraId="2C500E34" w14:textId="2ADB53F6" w:rsidR="005A30EF" w:rsidRPr="00EE3EAD" w:rsidRDefault="0011692A" w:rsidP="00EE3EAD">
      <w:pPr>
        <w:suppressAutoHyphens/>
        <w:contextualSpacing/>
        <w:rPr>
          <w:rFonts w:cstheme="minorHAnsi"/>
        </w:rPr>
      </w:pPr>
      <w:proofErr w:type="gramStart"/>
      <w:r w:rsidRPr="00EE3EAD">
        <w:rPr>
          <w:rFonts w:cstheme="minorHAnsi"/>
        </w:rPr>
        <w:t>Two intersecting circles.</w:t>
      </w:r>
      <w:proofErr w:type="gramEnd"/>
      <w:r w:rsidRPr="00EE3EAD">
        <w:rPr>
          <w:rFonts w:cstheme="minorHAnsi"/>
        </w:rPr>
        <w:t xml:space="preserve"> The left circle is labeled “Scrum Master Cycle: The ‘How’”. It </w:t>
      </w:r>
      <w:r w:rsidR="00C2316F">
        <w:rPr>
          <w:rFonts w:cstheme="minorHAnsi"/>
        </w:rPr>
        <w:t>contains</w:t>
      </w:r>
      <w:r w:rsidRPr="00EE3EAD">
        <w:rPr>
          <w:rFonts w:cstheme="minorHAnsi"/>
        </w:rPr>
        <w:t xml:space="preserve"> the “Executive Action Team”. The cycle progresses from </w:t>
      </w:r>
      <w:r w:rsidR="00C2316F">
        <w:rPr>
          <w:rFonts w:cstheme="minorHAnsi"/>
        </w:rPr>
        <w:t>“</w:t>
      </w:r>
      <w:r w:rsidRPr="00EE3EAD">
        <w:rPr>
          <w:rFonts w:cstheme="minorHAnsi"/>
        </w:rPr>
        <w:t>Continuous Improvement and Impediment Removal</w:t>
      </w:r>
      <w:r w:rsidR="00C2316F">
        <w:rPr>
          <w:rFonts w:cstheme="minorHAnsi"/>
        </w:rPr>
        <w:t>”</w:t>
      </w:r>
      <w:r w:rsidRPr="00EE3EAD">
        <w:rPr>
          <w:rFonts w:cstheme="minorHAnsi"/>
        </w:rPr>
        <w:t xml:space="preserve"> to </w:t>
      </w:r>
      <w:r w:rsidR="00C2316F">
        <w:rPr>
          <w:rFonts w:cstheme="minorHAnsi"/>
        </w:rPr>
        <w:t>“</w:t>
      </w:r>
      <w:r w:rsidRPr="00EE3EAD">
        <w:rPr>
          <w:rFonts w:cstheme="minorHAnsi"/>
        </w:rPr>
        <w:t>Cross-Team Coordination</w:t>
      </w:r>
      <w:r w:rsidR="00C2316F">
        <w:rPr>
          <w:rFonts w:cstheme="minorHAnsi"/>
        </w:rPr>
        <w:t>”</w:t>
      </w:r>
      <w:r w:rsidRPr="00EE3EAD">
        <w:rPr>
          <w:rFonts w:cstheme="minorHAnsi"/>
        </w:rPr>
        <w:t xml:space="preserve">, </w:t>
      </w:r>
      <w:r w:rsidR="00C2316F">
        <w:rPr>
          <w:rFonts w:cstheme="minorHAnsi"/>
        </w:rPr>
        <w:t>“</w:t>
      </w:r>
      <w:r w:rsidRPr="00EE3EAD">
        <w:rPr>
          <w:rFonts w:cstheme="minorHAnsi"/>
        </w:rPr>
        <w:t>Delivery</w:t>
      </w:r>
      <w:r w:rsidR="00C2316F">
        <w:rPr>
          <w:rFonts w:cstheme="minorHAnsi"/>
        </w:rPr>
        <w:t>”,</w:t>
      </w:r>
      <w:r w:rsidRPr="00EE3EAD">
        <w:rPr>
          <w:rFonts w:cstheme="minorHAnsi"/>
        </w:rPr>
        <w:t xml:space="preserve"> </w:t>
      </w:r>
      <w:r w:rsidR="00C2316F">
        <w:rPr>
          <w:rFonts w:cstheme="minorHAnsi"/>
        </w:rPr>
        <w:t>“</w:t>
      </w:r>
      <w:r w:rsidRPr="00EE3EAD">
        <w:rPr>
          <w:rFonts w:cstheme="minorHAnsi"/>
        </w:rPr>
        <w:t xml:space="preserve">Product </w:t>
      </w:r>
      <w:r w:rsidR="00C2316F">
        <w:rPr>
          <w:rFonts w:cstheme="minorHAnsi"/>
        </w:rPr>
        <w:t>and Release</w:t>
      </w:r>
      <w:r w:rsidRPr="00EE3EAD">
        <w:rPr>
          <w:rFonts w:cstheme="minorHAnsi"/>
        </w:rPr>
        <w:t xml:space="preserve"> Feedback</w:t>
      </w:r>
      <w:r w:rsidR="00C2316F">
        <w:rPr>
          <w:rFonts w:cstheme="minorHAnsi"/>
        </w:rPr>
        <w:t>”</w:t>
      </w:r>
      <w:r w:rsidRPr="00EE3EAD">
        <w:rPr>
          <w:rFonts w:cstheme="minorHAnsi"/>
        </w:rPr>
        <w:t xml:space="preserve">, </w:t>
      </w:r>
      <w:r w:rsidR="00C2316F">
        <w:rPr>
          <w:rFonts w:cstheme="minorHAnsi"/>
        </w:rPr>
        <w:t>“</w:t>
      </w:r>
      <w:r w:rsidRPr="00EE3EAD">
        <w:rPr>
          <w:rFonts w:cstheme="minorHAnsi"/>
        </w:rPr>
        <w:t>Team Process</w:t>
      </w:r>
      <w:r w:rsidR="00C2316F">
        <w:rPr>
          <w:rFonts w:cstheme="minorHAnsi"/>
        </w:rPr>
        <w:t>”</w:t>
      </w:r>
      <w:r w:rsidRPr="00EE3EAD">
        <w:rPr>
          <w:rFonts w:cstheme="minorHAnsi"/>
        </w:rPr>
        <w:t xml:space="preserve">, </w:t>
      </w:r>
      <w:r w:rsidR="00C2316F">
        <w:rPr>
          <w:rFonts w:cstheme="minorHAnsi"/>
        </w:rPr>
        <w:t xml:space="preserve">and </w:t>
      </w:r>
      <w:r w:rsidRPr="00EE3EAD">
        <w:rPr>
          <w:rFonts w:cstheme="minorHAnsi"/>
        </w:rPr>
        <w:t xml:space="preserve">back to </w:t>
      </w:r>
      <w:r w:rsidR="00C2316F">
        <w:rPr>
          <w:rFonts w:cstheme="minorHAnsi"/>
        </w:rPr>
        <w:t>“</w:t>
      </w:r>
      <w:r w:rsidRPr="00EE3EAD">
        <w:rPr>
          <w:rFonts w:cstheme="minorHAnsi"/>
        </w:rPr>
        <w:t>Continuous Improvement and Impediment Removal</w:t>
      </w:r>
      <w:r w:rsidR="00C2316F">
        <w:rPr>
          <w:rFonts w:cstheme="minorHAnsi"/>
        </w:rPr>
        <w:t>”</w:t>
      </w:r>
      <w:r w:rsidRPr="00EE3EAD">
        <w:rPr>
          <w:rFonts w:cstheme="minorHAnsi"/>
        </w:rPr>
        <w:t>.</w:t>
      </w:r>
    </w:p>
    <w:p w14:paraId="2F3CBDFA" w14:textId="77777777" w:rsidR="00EE3EAD" w:rsidRPr="00EE3EAD" w:rsidRDefault="00EE3EAD" w:rsidP="00EE3EAD">
      <w:pPr>
        <w:suppressAutoHyphens/>
        <w:contextualSpacing/>
        <w:rPr>
          <w:rFonts w:cstheme="minorHAnsi"/>
        </w:rPr>
      </w:pPr>
    </w:p>
    <w:p w14:paraId="272E3A47" w14:textId="040059A0" w:rsidR="0011692A" w:rsidRPr="00EE3EAD" w:rsidRDefault="0011692A" w:rsidP="00EE3EAD">
      <w:pPr>
        <w:suppressAutoHyphens/>
        <w:contextualSpacing/>
        <w:rPr>
          <w:rFonts w:cstheme="minorHAnsi"/>
        </w:rPr>
      </w:pPr>
      <w:r w:rsidRPr="00EE3EAD">
        <w:rPr>
          <w:rFonts w:cstheme="minorHAnsi"/>
        </w:rPr>
        <w:t xml:space="preserve">The right circle is labeled “Product Owner Cycle: The ‘What’”. It </w:t>
      </w:r>
      <w:r w:rsidR="00C2316F">
        <w:rPr>
          <w:rFonts w:cstheme="minorHAnsi"/>
        </w:rPr>
        <w:t>contains</w:t>
      </w:r>
      <w:r w:rsidRPr="00EE3EAD">
        <w:rPr>
          <w:rFonts w:cstheme="minorHAnsi"/>
        </w:rPr>
        <w:t xml:space="preserve"> the Executive </w:t>
      </w:r>
      <w:proofErr w:type="spellStart"/>
      <w:r w:rsidRPr="00EE3EAD">
        <w:rPr>
          <w:rFonts w:cstheme="minorHAnsi"/>
        </w:rPr>
        <w:t>Metascrum</w:t>
      </w:r>
      <w:proofErr w:type="spellEnd"/>
      <w:r w:rsidRPr="00EE3EAD">
        <w:rPr>
          <w:rFonts w:cstheme="minorHAnsi"/>
        </w:rPr>
        <w:t xml:space="preserve">. The cycle progresses from </w:t>
      </w:r>
      <w:r w:rsidR="00C2316F">
        <w:rPr>
          <w:rFonts w:cstheme="minorHAnsi"/>
        </w:rPr>
        <w:t>“</w:t>
      </w:r>
      <w:r w:rsidRPr="00EE3EAD">
        <w:rPr>
          <w:rFonts w:cstheme="minorHAnsi"/>
        </w:rPr>
        <w:t>Strategic Vision</w:t>
      </w:r>
      <w:r w:rsidR="00C2316F">
        <w:rPr>
          <w:rFonts w:cstheme="minorHAnsi"/>
        </w:rPr>
        <w:t>”</w:t>
      </w:r>
      <w:r w:rsidRPr="00EE3EAD">
        <w:rPr>
          <w:rFonts w:cstheme="minorHAnsi"/>
        </w:rPr>
        <w:t xml:space="preserve"> to </w:t>
      </w:r>
      <w:r w:rsidR="00C2316F">
        <w:rPr>
          <w:rFonts w:cstheme="minorHAnsi"/>
        </w:rPr>
        <w:t>“</w:t>
      </w:r>
      <w:r w:rsidRPr="00EE3EAD">
        <w:rPr>
          <w:rFonts w:cstheme="minorHAnsi"/>
        </w:rPr>
        <w:t>Backlog Prioritization</w:t>
      </w:r>
      <w:r w:rsidR="00C2316F">
        <w:rPr>
          <w:rFonts w:cstheme="minorHAnsi"/>
        </w:rPr>
        <w:t>”</w:t>
      </w:r>
      <w:r w:rsidRPr="00EE3EAD">
        <w:rPr>
          <w:rFonts w:cstheme="minorHAnsi"/>
        </w:rPr>
        <w:t xml:space="preserve">, </w:t>
      </w:r>
      <w:r w:rsidR="00C2316F">
        <w:rPr>
          <w:rFonts w:cstheme="minorHAnsi"/>
        </w:rPr>
        <w:t>“</w:t>
      </w:r>
      <w:r w:rsidRPr="00EE3EAD">
        <w:rPr>
          <w:rFonts w:cstheme="minorHAnsi"/>
        </w:rPr>
        <w:t>Backlog Decomposition and Refinement</w:t>
      </w:r>
      <w:r w:rsidR="00C2316F">
        <w:rPr>
          <w:rFonts w:cstheme="minorHAnsi"/>
        </w:rPr>
        <w:t>”</w:t>
      </w:r>
      <w:r w:rsidRPr="00EE3EAD">
        <w:rPr>
          <w:rFonts w:cstheme="minorHAnsi"/>
        </w:rPr>
        <w:t xml:space="preserve">, </w:t>
      </w:r>
      <w:r w:rsidR="00C2316F">
        <w:rPr>
          <w:rFonts w:cstheme="minorHAnsi"/>
        </w:rPr>
        <w:t>“</w:t>
      </w:r>
      <w:r w:rsidRPr="00EE3EAD">
        <w:rPr>
          <w:rFonts w:cstheme="minorHAnsi"/>
        </w:rPr>
        <w:t>Release Planning</w:t>
      </w:r>
      <w:r w:rsidR="00C2316F">
        <w:rPr>
          <w:rFonts w:cstheme="minorHAnsi"/>
        </w:rPr>
        <w:t>”</w:t>
      </w:r>
      <w:r w:rsidRPr="00EE3EAD">
        <w:rPr>
          <w:rFonts w:cstheme="minorHAnsi"/>
        </w:rPr>
        <w:t xml:space="preserve">, </w:t>
      </w:r>
      <w:r w:rsidR="00C2316F">
        <w:rPr>
          <w:rFonts w:cstheme="minorHAnsi"/>
        </w:rPr>
        <w:t>“</w:t>
      </w:r>
      <w:r w:rsidRPr="00EE3EAD">
        <w:rPr>
          <w:rFonts w:cstheme="minorHAnsi"/>
        </w:rPr>
        <w:t>Product and Release Feedback</w:t>
      </w:r>
      <w:r w:rsidR="00C2316F">
        <w:rPr>
          <w:rFonts w:cstheme="minorHAnsi"/>
        </w:rPr>
        <w:t>”</w:t>
      </w:r>
      <w:r w:rsidRPr="00EE3EAD">
        <w:rPr>
          <w:rFonts w:cstheme="minorHAnsi"/>
        </w:rPr>
        <w:t xml:space="preserve">, </w:t>
      </w:r>
      <w:r w:rsidR="00C2316F">
        <w:rPr>
          <w:rFonts w:cstheme="minorHAnsi"/>
        </w:rPr>
        <w:t>“</w:t>
      </w:r>
      <w:r w:rsidRPr="00EE3EAD">
        <w:rPr>
          <w:rFonts w:cstheme="minorHAnsi"/>
        </w:rPr>
        <w:t>Team Process</w:t>
      </w:r>
      <w:r w:rsidR="00C2316F">
        <w:rPr>
          <w:rFonts w:cstheme="minorHAnsi"/>
        </w:rPr>
        <w:t>”</w:t>
      </w:r>
      <w:r w:rsidRPr="00EE3EAD">
        <w:rPr>
          <w:rFonts w:cstheme="minorHAnsi"/>
        </w:rPr>
        <w:t>,</w:t>
      </w:r>
      <w:r w:rsidR="00C2316F">
        <w:rPr>
          <w:rFonts w:cstheme="minorHAnsi"/>
        </w:rPr>
        <w:t xml:space="preserve"> and</w:t>
      </w:r>
      <w:r w:rsidRPr="00EE3EAD">
        <w:rPr>
          <w:rFonts w:cstheme="minorHAnsi"/>
        </w:rPr>
        <w:t xml:space="preserve"> back to </w:t>
      </w:r>
      <w:r w:rsidR="00C2316F">
        <w:rPr>
          <w:rFonts w:cstheme="minorHAnsi"/>
        </w:rPr>
        <w:t>“</w:t>
      </w:r>
      <w:r w:rsidRPr="00EE3EAD">
        <w:rPr>
          <w:rFonts w:cstheme="minorHAnsi"/>
        </w:rPr>
        <w:t>Strategic Vision</w:t>
      </w:r>
      <w:r w:rsidR="00C2316F">
        <w:rPr>
          <w:rFonts w:cstheme="minorHAnsi"/>
        </w:rPr>
        <w:t>”</w:t>
      </w:r>
      <w:r w:rsidRPr="00EE3EAD">
        <w:rPr>
          <w:rFonts w:cstheme="minorHAnsi"/>
        </w:rPr>
        <w:t>.</w:t>
      </w:r>
    </w:p>
    <w:p w14:paraId="6607F43F" w14:textId="77777777" w:rsidR="00EE3EAD" w:rsidRPr="00EE3EAD" w:rsidRDefault="00EE3EAD" w:rsidP="00EE3EAD">
      <w:pPr>
        <w:suppressAutoHyphens/>
        <w:contextualSpacing/>
        <w:rPr>
          <w:rFonts w:cstheme="minorHAnsi"/>
        </w:rPr>
      </w:pPr>
    </w:p>
    <w:p w14:paraId="0C637A6E" w14:textId="3CD0F979" w:rsidR="0011692A" w:rsidRPr="00EE3EAD" w:rsidRDefault="0011692A" w:rsidP="00EE3EAD">
      <w:pPr>
        <w:suppressAutoHyphens/>
        <w:contextualSpacing/>
        <w:rPr>
          <w:rFonts w:cstheme="minorHAnsi"/>
        </w:rPr>
      </w:pPr>
      <w:r w:rsidRPr="00EE3EAD">
        <w:rPr>
          <w:rFonts w:cstheme="minorHAnsi"/>
        </w:rPr>
        <w:t xml:space="preserve">The circles overlap on “Team Process” and “Product </w:t>
      </w:r>
      <w:r w:rsidR="00C2316F">
        <w:rPr>
          <w:rFonts w:cstheme="minorHAnsi"/>
        </w:rPr>
        <w:t>and Release</w:t>
      </w:r>
      <w:r w:rsidRPr="00EE3EAD">
        <w:rPr>
          <w:rFonts w:cstheme="minorHAnsi"/>
        </w:rPr>
        <w:t xml:space="preserve"> Feedback”. In the overlap area is also “Metrics and Transparency”, indicating </w:t>
      </w:r>
      <w:r w:rsidR="00257368">
        <w:rPr>
          <w:rFonts w:cstheme="minorHAnsi"/>
        </w:rPr>
        <w:t>their</w:t>
      </w:r>
      <w:r w:rsidRPr="00EE3EAD">
        <w:rPr>
          <w:rFonts w:cstheme="minorHAnsi"/>
        </w:rPr>
        <w:t xml:space="preserve"> importance in these feedback loops. The </w:t>
      </w:r>
      <w:r w:rsidR="00C2316F">
        <w:rPr>
          <w:rFonts w:cstheme="minorHAnsi"/>
        </w:rPr>
        <w:t>“</w:t>
      </w:r>
      <w:r w:rsidRPr="00EE3EAD">
        <w:rPr>
          <w:rFonts w:cstheme="minorHAnsi"/>
        </w:rPr>
        <w:t xml:space="preserve">Product </w:t>
      </w:r>
      <w:r w:rsidR="00C2316F">
        <w:rPr>
          <w:rFonts w:cstheme="minorHAnsi"/>
        </w:rPr>
        <w:t>and Release</w:t>
      </w:r>
      <w:r w:rsidRPr="00EE3EAD">
        <w:rPr>
          <w:rFonts w:cstheme="minorHAnsi"/>
        </w:rPr>
        <w:t xml:space="preserve"> Feedback</w:t>
      </w:r>
      <w:r w:rsidR="00C2316F">
        <w:rPr>
          <w:rFonts w:cstheme="minorHAnsi"/>
        </w:rPr>
        <w:t>”</w:t>
      </w:r>
      <w:r w:rsidRPr="00EE3EAD">
        <w:rPr>
          <w:rFonts w:cstheme="minorHAnsi"/>
        </w:rPr>
        <w:t xml:space="preserve"> happens for every Product Increment.</w:t>
      </w:r>
    </w:p>
    <w:p w14:paraId="49833D06" w14:textId="77777777" w:rsidR="00EE3EAD" w:rsidRPr="00EE3EAD" w:rsidRDefault="00EE3EAD" w:rsidP="00EE3EAD">
      <w:pPr>
        <w:suppressAutoHyphens/>
        <w:contextualSpacing/>
        <w:rPr>
          <w:rFonts w:cstheme="minorHAnsi"/>
        </w:rPr>
      </w:pPr>
    </w:p>
    <w:p w14:paraId="728D27BC" w14:textId="0C13665D" w:rsidR="0011692A" w:rsidRPr="00EE3EAD" w:rsidRDefault="00837D01" w:rsidP="005C5BA1">
      <w:pPr>
        <w:pStyle w:val="Heading3"/>
      </w:pPr>
      <w:r w:rsidRPr="00EE3EAD">
        <w:t>NOTE</w:t>
      </w:r>
      <w:r w:rsidR="0011692A" w:rsidRPr="00EE3EAD">
        <w:t>: In the above and following diagrams…</w:t>
      </w:r>
    </w:p>
    <w:p w14:paraId="71554DD1" w14:textId="1BF3AEF5" w:rsidR="0011692A" w:rsidRPr="00EE3EAD" w:rsidRDefault="0011692A" w:rsidP="00EE3EAD">
      <w:pPr>
        <w:suppressAutoHyphens/>
        <w:contextualSpacing/>
        <w:rPr>
          <w:rFonts w:cstheme="minorHAnsi"/>
        </w:rPr>
      </w:pPr>
      <w:proofErr w:type="gramStart"/>
      <w:r w:rsidRPr="00EE3EAD">
        <w:rPr>
          <w:rFonts w:cstheme="minorHAnsi"/>
        </w:rPr>
        <w:t>Two images side</w:t>
      </w:r>
      <w:r w:rsidR="009341AF">
        <w:rPr>
          <w:rFonts w:cstheme="minorHAnsi"/>
        </w:rPr>
        <w:t xml:space="preserve"> </w:t>
      </w:r>
      <w:r w:rsidRPr="00EE3EAD">
        <w:rPr>
          <w:rFonts w:cstheme="minorHAnsi"/>
        </w:rPr>
        <w:t>by</w:t>
      </w:r>
      <w:r w:rsidR="009341AF">
        <w:rPr>
          <w:rFonts w:cstheme="minorHAnsi"/>
        </w:rPr>
        <w:t xml:space="preserve"> </w:t>
      </w:r>
      <w:r w:rsidRPr="00EE3EAD">
        <w:rPr>
          <w:rFonts w:cstheme="minorHAnsi"/>
        </w:rPr>
        <w:t>side.</w:t>
      </w:r>
      <w:proofErr w:type="gramEnd"/>
      <w:r w:rsidRPr="00EE3EAD">
        <w:rPr>
          <w:rFonts w:cstheme="minorHAnsi"/>
        </w:rPr>
        <w:t xml:space="preserve"> On the left is a pentagon labeled “A Scrum Team”. Inside are two smaller </w:t>
      </w:r>
      <w:r w:rsidR="00837D01" w:rsidRPr="00EE3EAD">
        <w:rPr>
          <w:rFonts w:cstheme="minorHAnsi"/>
        </w:rPr>
        <w:t>pentagons</w:t>
      </w:r>
      <w:r w:rsidRPr="00EE3EAD">
        <w:rPr>
          <w:rFonts w:cstheme="minorHAnsi"/>
        </w:rPr>
        <w:t xml:space="preserve">, one labeled “SM” for Scrum Master and the other labeled “PO” for Product </w:t>
      </w:r>
      <w:proofErr w:type="gramStart"/>
      <w:r w:rsidRPr="00EE3EAD">
        <w:rPr>
          <w:rFonts w:cstheme="minorHAnsi"/>
        </w:rPr>
        <w:t>Owner.</w:t>
      </w:r>
      <w:proofErr w:type="gramEnd"/>
      <w:r w:rsidRPr="00EE3EAD">
        <w:rPr>
          <w:rFonts w:cstheme="minorHAnsi"/>
        </w:rPr>
        <w:t xml:space="preserve"> The </w:t>
      </w:r>
      <w:r w:rsidR="00837D01" w:rsidRPr="00EE3EAD">
        <w:rPr>
          <w:rFonts w:cstheme="minorHAnsi"/>
        </w:rPr>
        <w:t>right image is a set of five “Scrum Team” pentagons, each with an SM and PO inside. This image is labeled “A Scrum of Scrums Team”.</w:t>
      </w:r>
    </w:p>
    <w:p w14:paraId="1B82F541" w14:textId="77777777" w:rsidR="00EE3EAD" w:rsidRPr="00EE3EAD" w:rsidRDefault="00EE3EAD" w:rsidP="00EE3EAD">
      <w:pPr>
        <w:suppressAutoHyphens/>
        <w:contextualSpacing/>
        <w:rPr>
          <w:rFonts w:cstheme="minorHAnsi"/>
        </w:rPr>
      </w:pPr>
    </w:p>
    <w:p w14:paraId="02AD2449" w14:textId="379A4F45" w:rsidR="00837D01" w:rsidRPr="00EE3EAD" w:rsidRDefault="00837D01" w:rsidP="00B52476">
      <w:pPr>
        <w:pStyle w:val="Heading3"/>
      </w:pPr>
      <w:r w:rsidRPr="00EE3EAD">
        <w:t>NOTE: For simplicity, the numbers…</w:t>
      </w:r>
    </w:p>
    <w:p w14:paraId="6C43A95E" w14:textId="0D1A6D8A" w:rsidR="00837D01" w:rsidRPr="00EE3EAD" w:rsidRDefault="00837D01" w:rsidP="00EE3EAD">
      <w:pPr>
        <w:suppressAutoHyphens/>
        <w:contextualSpacing/>
        <w:rPr>
          <w:rFonts w:cstheme="minorHAnsi"/>
        </w:rPr>
      </w:pPr>
      <w:proofErr w:type="gramStart"/>
      <w:r w:rsidRPr="00EE3EAD">
        <w:rPr>
          <w:rFonts w:cstheme="minorHAnsi"/>
        </w:rPr>
        <w:t>Two images side</w:t>
      </w:r>
      <w:r w:rsidR="009341AF">
        <w:rPr>
          <w:rFonts w:cstheme="minorHAnsi"/>
        </w:rPr>
        <w:t xml:space="preserve"> </w:t>
      </w:r>
      <w:r w:rsidRPr="00EE3EAD">
        <w:rPr>
          <w:rFonts w:cstheme="minorHAnsi"/>
        </w:rPr>
        <w:t>by</w:t>
      </w:r>
      <w:r w:rsidR="009341AF">
        <w:rPr>
          <w:rFonts w:cstheme="minorHAnsi"/>
        </w:rPr>
        <w:t xml:space="preserve"> </w:t>
      </w:r>
      <w:r w:rsidRPr="00EE3EAD">
        <w:rPr>
          <w:rFonts w:cstheme="minorHAnsi"/>
        </w:rPr>
        <w:t>side.</w:t>
      </w:r>
      <w:proofErr w:type="gramEnd"/>
      <w:r w:rsidRPr="00EE3EAD">
        <w:rPr>
          <w:rFonts w:cstheme="minorHAnsi"/>
        </w:rPr>
        <w:t xml:space="preserve"> On the left is the image from the previous </w:t>
      </w:r>
      <w:r w:rsidR="00F1541B">
        <w:rPr>
          <w:rFonts w:cstheme="minorHAnsi"/>
        </w:rPr>
        <w:t>figure</w:t>
      </w:r>
      <w:r w:rsidRPr="00EE3EAD">
        <w:rPr>
          <w:rFonts w:cstheme="minorHAnsi"/>
        </w:rPr>
        <w:t xml:space="preserve">, </w:t>
      </w:r>
      <w:r w:rsidR="009341AF">
        <w:rPr>
          <w:rFonts w:cstheme="minorHAnsi"/>
        </w:rPr>
        <w:t>showing</w:t>
      </w:r>
      <w:r w:rsidRPr="00EE3EAD">
        <w:rPr>
          <w:rFonts w:cstheme="minorHAnsi"/>
        </w:rPr>
        <w:t xml:space="preserve"> five “Scrum Team” pentagons. There is a new pentagon in the middle labeled “</w:t>
      </w:r>
      <w:proofErr w:type="spellStart"/>
      <w:r w:rsidRPr="00EE3EAD">
        <w:rPr>
          <w:rFonts w:cstheme="minorHAnsi"/>
        </w:rPr>
        <w:t>SoS</w:t>
      </w:r>
      <w:proofErr w:type="spellEnd"/>
      <w:r w:rsidRPr="00EE3EAD">
        <w:rPr>
          <w:rFonts w:cstheme="minorHAnsi"/>
        </w:rPr>
        <w:t>” for “Scrum of Scrums”. This image is labeled “</w:t>
      </w:r>
      <w:proofErr w:type="spellStart"/>
      <w:r w:rsidRPr="00EE3EAD">
        <w:rPr>
          <w:rFonts w:cstheme="minorHAnsi"/>
        </w:rPr>
        <w:t>SoS</w:t>
      </w:r>
      <w:proofErr w:type="spellEnd"/>
      <w:r w:rsidRPr="00EE3EAD">
        <w:rPr>
          <w:rFonts w:cstheme="minorHAnsi"/>
        </w:rPr>
        <w:t xml:space="preserve"> of 5 Teams”. The right image involves </w:t>
      </w:r>
      <w:r w:rsidRPr="00EE3EAD">
        <w:rPr>
          <w:rFonts w:cstheme="minorHAnsi"/>
          <w:i/>
        </w:rPr>
        <w:t xml:space="preserve">five </w:t>
      </w:r>
      <w:r w:rsidRPr="00EE3EAD">
        <w:rPr>
          <w:rFonts w:cstheme="minorHAnsi"/>
        </w:rPr>
        <w:t>“</w:t>
      </w:r>
      <w:proofErr w:type="spellStart"/>
      <w:r w:rsidR="009341AF">
        <w:rPr>
          <w:rFonts w:cstheme="minorHAnsi"/>
        </w:rPr>
        <w:t>SoS</w:t>
      </w:r>
      <w:proofErr w:type="spellEnd"/>
      <w:r w:rsidRPr="00EE3EAD">
        <w:rPr>
          <w:rFonts w:cstheme="minorHAnsi"/>
        </w:rPr>
        <w:t xml:space="preserve"> of </w:t>
      </w:r>
      <w:r w:rsidR="009341AF">
        <w:rPr>
          <w:rFonts w:cstheme="minorHAnsi"/>
        </w:rPr>
        <w:t>5</w:t>
      </w:r>
      <w:r w:rsidRPr="00EE3EAD">
        <w:rPr>
          <w:rFonts w:cstheme="minorHAnsi"/>
        </w:rPr>
        <w:t xml:space="preserve"> teams”</w:t>
      </w:r>
      <w:r w:rsidR="009341AF">
        <w:rPr>
          <w:rFonts w:cstheme="minorHAnsi"/>
        </w:rPr>
        <w:t xml:space="preserve"> diagrams</w:t>
      </w:r>
      <w:r w:rsidRPr="00EE3EAD">
        <w:rPr>
          <w:rFonts w:cstheme="minorHAnsi"/>
        </w:rPr>
        <w:t xml:space="preserve">. There is </w:t>
      </w:r>
      <w:proofErr w:type="gramStart"/>
      <w:r w:rsidRPr="00EE3EAD">
        <w:rPr>
          <w:rFonts w:cstheme="minorHAnsi"/>
        </w:rPr>
        <w:t>an</w:t>
      </w:r>
      <w:proofErr w:type="gramEnd"/>
      <w:r w:rsidRPr="00EE3EAD">
        <w:rPr>
          <w:rFonts w:cstheme="minorHAnsi"/>
        </w:rPr>
        <w:t xml:space="preserve"> “</w:t>
      </w:r>
      <w:proofErr w:type="spellStart"/>
      <w:r w:rsidRPr="00EE3EAD">
        <w:rPr>
          <w:rFonts w:cstheme="minorHAnsi"/>
        </w:rPr>
        <w:t>SoSoS</w:t>
      </w:r>
      <w:proofErr w:type="spellEnd"/>
      <w:r w:rsidRPr="00EE3EAD">
        <w:rPr>
          <w:rFonts w:cstheme="minorHAnsi"/>
        </w:rPr>
        <w:t>” pentagon in the middle, which stands for “Scrum of Scrum of Scrums”. This image is labeled “</w:t>
      </w:r>
      <w:proofErr w:type="spellStart"/>
      <w:r w:rsidRPr="00EE3EAD">
        <w:rPr>
          <w:rFonts w:cstheme="minorHAnsi"/>
        </w:rPr>
        <w:t>SoSoS</w:t>
      </w:r>
      <w:proofErr w:type="spellEnd"/>
      <w:r w:rsidRPr="00EE3EAD">
        <w:rPr>
          <w:rFonts w:cstheme="minorHAnsi"/>
        </w:rPr>
        <w:t xml:space="preserve"> of 25 Teams”.</w:t>
      </w:r>
    </w:p>
    <w:p w14:paraId="5CE134CF" w14:textId="77777777" w:rsidR="00EE3EAD" w:rsidRPr="00EE3EAD" w:rsidRDefault="00EE3EAD" w:rsidP="00EE3EAD">
      <w:pPr>
        <w:suppressAutoHyphens/>
        <w:contextualSpacing/>
        <w:rPr>
          <w:rFonts w:cstheme="minorHAnsi"/>
        </w:rPr>
      </w:pPr>
    </w:p>
    <w:p w14:paraId="79CF572F" w14:textId="6FDD4CE7" w:rsidR="00837D01" w:rsidRPr="00EE3EAD" w:rsidRDefault="00837D01" w:rsidP="00B52476">
      <w:pPr>
        <w:pStyle w:val="Heading3"/>
      </w:pPr>
      <w:r w:rsidRPr="00EE3EAD">
        <w:t>Sample Diagram showing an EAT</w:t>
      </w:r>
      <w:r w:rsidR="00257368">
        <w:t xml:space="preserve"> coordinating 5 groupings of 25 teams</w:t>
      </w:r>
    </w:p>
    <w:p w14:paraId="4DA23993" w14:textId="49E90938" w:rsidR="00837D01" w:rsidRPr="00EE3EAD" w:rsidRDefault="00837D01" w:rsidP="00EE3EAD">
      <w:pPr>
        <w:suppressAutoHyphens/>
        <w:contextualSpacing/>
        <w:rPr>
          <w:rFonts w:cstheme="minorHAnsi"/>
        </w:rPr>
      </w:pPr>
      <w:r w:rsidRPr="00EE3EAD">
        <w:rPr>
          <w:rFonts w:cstheme="minorHAnsi"/>
        </w:rPr>
        <w:t xml:space="preserve">This figure includes </w:t>
      </w:r>
      <w:r w:rsidRPr="00EE3EAD">
        <w:rPr>
          <w:rFonts w:cstheme="minorHAnsi"/>
          <w:i/>
        </w:rPr>
        <w:t>five</w:t>
      </w:r>
      <w:r w:rsidRPr="00EE3EAD">
        <w:rPr>
          <w:rFonts w:cstheme="minorHAnsi"/>
        </w:rPr>
        <w:t xml:space="preserve"> of the </w:t>
      </w:r>
      <w:r w:rsidR="009341AF">
        <w:rPr>
          <w:rFonts w:cstheme="minorHAnsi"/>
        </w:rPr>
        <w:t>“</w:t>
      </w:r>
      <w:proofErr w:type="spellStart"/>
      <w:r w:rsidRPr="00EE3EAD">
        <w:rPr>
          <w:rFonts w:cstheme="minorHAnsi"/>
        </w:rPr>
        <w:t>SoSoS</w:t>
      </w:r>
      <w:proofErr w:type="spellEnd"/>
      <w:r w:rsidRPr="00EE3EAD">
        <w:rPr>
          <w:rFonts w:cstheme="minorHAnsi"/>
        </w:rPr>
        <w:t xml:space="preserve"> of 25 Teams</w:t>
      </w:r>
      <w:r w:rsidR="009341AF">
        <w:rPr>
          <w:rFonts w:cstheme="minorHAnsi"/>
        </w:rPr>
        <w:t>”</w:t>
      </w:r>
      <w:r w:rsidRPr="00EE3EAD">
        <w:rPr>
          <w:rFonts w:cstheme="minorHAnsi"/>
        </w:rPr>
        <w:t xml:space="preserve"> images, centered </w:t>
      </w:r>
      <w:proofErr w:type="gramStart"/>
      <w:r w:rsidRPr="00EE3EAD">
        <w:rPr>
          <w:rFonts w:cstheme="minorHAnsi"/>
        </w:rPr>
        <w:t>around</w:t>
      </w:r>
      <w:proofErr w:type="gramEnd"/>
      <w:r w:rsidRPr="00EE3EAD">
        <w:rPr>
          <w:rFonts w:cstheme="minorHAnsi"/>
        </w:rPr>
        <w:t xml:space="preserve"> a pentagon labeled EAT for “Executive Action Team”. This means that in this figure, the EAT is responsible for a total of 125 different Scrum teams.</w:t>
      </w:r>
    </w:p>
    <w:p w14:paraId="798A8596" w14:textId="77777777" w:rsidR="00EE3EAD" w:rsidRPr="00EE3EAD" w:rsidRDefault="00EE3EAD" w:rsidP="00EE3EAD">
      <w:pPr>
        <w:suppressAutoHyphens/>
        <w:contextualSpacing/>
        <w:rPr>
          <w:rFonts w:cstheme="minorHAnsi"/>
        </w:rPr>
      </w:pPr>
    </w:p>
    <w:p w14:paraId="61415CF9" w14:textId="77777777" w:rsidR="00837D01" w:rsidRPr="00EE3EAD" w:rsidRDefault="00837D01" w:rsidP="005C5BA1">
      <w:pPr>
        <w:pStyle w:val="Heading3"/>
      </w:pPr>
      <w:proofErr w:type="gramStart"/>
      <w:r w:rsidRPr="00EE3EAD">
        <w:t>In this organizational diagram…</w:t>
      </w:r>
      <w:proofErr w:type="gramEnd"/>
    </w:p>
    <w:p w14:paraId="4F2C544F" w14:textId="13FD46CC" w:rsidR="00837D01" w:rsidRDefault="00837D01" w:rsidP="00EE3EAD">
      <w:pPr>
        <w:suppressAutoHyphens/>
        <w:contextualSpacing/>
        <w:rPr>
          <w:rFonts w:cstheme="minorHAnsi"/>
        </w:rPr>
      </w:pPr>
      <w:r w:rsidRPr="00EE3EAD">
        <w:rPr>
          <w:rFonts w:cstheme="minorHAnsi"/>
        </w:rPr>
        <w:t xml:space="preserve">This figure is actually made up of three separate images. For abbreviation reference: MS stands for </w:t>
      </w:r>
      <w:proofErr w:type="spellStart"/>
      <w:r w:rsidRPr="00EE3EAD">
        <w:rPr>
          <w:rFonts w:cstheme="minorHAnsi"/>
        </w:rPr>
        <w:t>Meta</w:t>
      </w:r>
      <w:r w:rsidR="00257368">
        <w:rPr>
          <w:rFonts w:cstheme="minorHAnsi"/>
        </w:rPr>
        <w:t>s</w:t>
      </w:r>
      <w:r w:rsidRPr="00EE3EAD">
        <w:rPr>
          <w:rFonts w:cstheme="minorHAnsi"/>
        </w:rPr>
        <w:t>crum</w:t>
      </w:r>
      <w:proofErr w:type="spellEnd"/>
      <w:r w:rsidRPr="00EE3EAD">
        <w:rPr>
          <w:rFonts w:cstheme="minorHAnsi"/>
        </w:rPr>
        <w:t xml:space="preserve">, </w:t>
      </w:r>
      <w:proofErr w:type="spellStart"/>
      <w:r w:rsidRPr="00EE3EAD">
        <w:rPr>
          <w:rFonts w:cstheme="minorHAnsi"/>
        </w:rPr>
        <w:t>SoS</w:t>
      </w:r>
      <w:proofErr w:type="spellEnd"/>
      <w:r w:rsidRPr="00EE3EAD">
        <w:rPr>
          <w:rFonts w:cstheme="minorHAnsi"/>
        </w:rPr>
        <w:t xml:space="preserve"> stands for Scrum of Scrums, EMS stands for Executive </w:t>
      </w:r>
      <w:proofErr w:type="spellStart"/>
      <w:r w:rsidRPr="00EE3EAD">
        <w:rPr>
          <w:rFonts w:cstheme="minorHAnsi"/>
        </w:rPr>
        <w:t>Meta</w:t>
      </w:r>
      <w:r w:rsidR="00433225">
        <w:rPr>
          <w:rFonts w:cstheme="minorHAnsi"/>
        </w:rPr>
        <w:t>s</w:t>
      </w:r>
      <w:r w:rsidRPr="00EE3EAD">
        <w:rPr>
          <w:rFonts w:cstheme="minorHAnsi"/>
        </w:rPr>
        <w:t>crum</w:t>
      </w:r>
      <w:proofErr w:type="spellEnd"/>
      <w:r w:rsidRPr="00EE3EAD">
        <w:rPr>
          <w:rFonts w:cstheme="minorHAnsi"/>
        </w:rPr>
        <w:t xml:space="preserve">, and EAT stands for Executive Action Team. </w:t>
      </w:r>
      <w:r w:rsidR="00B21F11" w:rsidRPr="00EE3EAD">
        <w:rPr>
          <w:rFonts w:cstheme="minorHAnsi"/>
        </w:rPr>
        <w:t>Each Scrum Team in the diagram includes a PO and SM.</w:t>
      </w:r>
    </w:p>
    <w:p w14:paraId="3CBF2E14" w14:textId="77777777" w:rsidR="00EE3EAD" w:rsidRPr="00EE3EAD" w:rsidRDefault="00EE3EAD" w:rsidP="00EE3EAD">
      <w:pPr>
        <w:suppressAutoHyphens/>
        <w:contextualSpacing/>
        <w:rPr>
          <w:rFonts w:cstheme="minorHAnsi"/>
        </w:rPr>
      </w:pPr>
    </w:p>
    <w:p w14:paraId="35DFCE7A" w14:textId="4159553B" w:rsidR="00837D01" w:rsidRDefault="00837D01" w:rsidP="00EE3EAD">
      <w:pPr>
        <w:suppressAutoHyphens/>
        <w:contextualSpacing/>
        <w:rPr>
          <w:rFonts w:cstheme="minorHAnsi"/>
        </w:rPr>
      </w:pPr>
      <w:r w:rsidRPr="00EE3EAD">
        <w:rPr>
          <w:rFonts w:cstheme="minorHAnsi"/>
        </w:rPr>
        <w:t xml:space="preserve">The first image is labeled “5 </w:t>
      </w:r>
      <w:proofErr w:type="spellStart"/>
      <w:r w:rsidRPr="00EE3EAD">
        <w:rPr>
          <w:rFonts w:cstheme="minorHAnsi"/>
        </w:rPr>
        <w:t>SoSs</w:t>
      </w:r>
      <w:proofErr w:type="spellEnd"/>
      <w:r w:rsidRPr="00EE3EAD">
        <w:rPr>
          <w:rFonts w:cstheme="minorHAnsi"/>
        </w:rPr>
        <w:t xml:space="preserve"> with 2, 3, 4, and</w:t>
      </w:r>
      <w:r w:rsidR="00B21F11" w:rsidRPr="00EE3EAD">
        <w:rPr>
          <w:rFonts w:cstheme="minorHAnsi"/>
        </w:rPr>
        <w:t xml:space="preserve"> 2x</w:t>
      </w:r>
      <w:r w:rsidRPr="00EE3EAD">
        <w:rPr>
          <w:rFonts w:cstheme="minorHAnsi"/>
        </w:rPr>
        <w:t>5</w:t>
      </w:r>
      <w:r w:rsidR="00B21F11" w:rsidRPr="00EE3EAD">
        <w:rPr>
          <w:rFonts w:cstheme="minorHAnsi"/>
        </w:rPr>
        <w:t xml:space="preserve"> </w:t>
      </w:r>
      <w:r w:rsidRPr="00EE3EAD">
        <w:rPr>
          <w:rFonts w:cstheme="minorHAnsi"/>
        </w:rPr>
        <w:t>Teams”.</w:t>
      </w:r>
      <w:r w:rsidR="00B21F11" w:rsidRPr="00EE3EAD">
        <w:rPr>
          <w:rFonts w:cstheme="minorHAnsi"/>
        </w:rPr>
        <w:t xml:space="preserve"> </w:t>
      </w:r>
      <w:r w:rsidRPr="00EE3EAD">
        <w:rPr>
          <w:rFonts w:cstheme="minorHAnsi"/>
        </w:rPr>
        <w:t>In the center are the EMS and EAT. Surrounding th</w:t>
      </w:r>
      <w:r w:rsidR="00B21F11" w:rsidRPr="00EE3EAD">
        <w:rPr>
          <w:rFonts w:cstheme="minorHAnsi"/>
        </w:rPr>
        <w:t>ese are five distinct groupings (the order of the groupings is not important). The first grouping involves five Scrum Teams. In the middle are a</w:t>
      </w:r>
      <w:r w:rsidR="00433225">
        <w:rPr>
          <w:rFonts w:cstheme="minorHAnsi"/>
        </w:rPr>
        <w:t>n</w:t>
      </w:r>
      <w:r w:rsidR="00B21F11" w:rsidRPr="00EE3EAD">
        <w:rPr>
          <w:rFonts w:cstheme="minorHAnsi"/>
        </w:rPr>
        <w:t xml:space="preserve"> MS and </w:t>
      </w:r>
      <w:proofErr w:type="spellStart"/>
      <w:proofErr w:type="gramStart"/>
      <w:r w:rsidR="00B21F11" w:rsidRPr="00EE3EAD">
        <w:rPr>
          <w:rFonts w:cstheme="minorHAnsi"/>
        </w:rPr>
        <w:t>SoS</w:t>
      </w:r>
      <w:proofErr w:type="spellEnd"/>
      <w:proofErr w:type="gramEnd"/>
      <w:r w:rsidR="00B21F11" w:rsidRPr="00EE3EAD">
        <w:rPr>
          <w:rFonts w:cstheme="minorHAnsi"/>
        </w:rPr>
        <w:t xml:space="preserve">. The second grouping is four Scrum Teams with an MS and an SOS. The third grouping </w:t>
      </w:r>
      <w:r w:rsidR="00433225">
        <w:rPr>
          <w:rFonts w:cstheme="minorHAnsi"/>
        </w:rPr>
        <w:t>is</w:t>
      </w:r>
      <w:r w:rsidR="00B21F11" w:rsidRPr="00EE3EAD">
        <w:rPr>
          <w:rFonts w:cstheme="minorHAnsi"/>
        </w:rPr>
        <w:t xml:space="preserve"> three Scrum </w:t>
      </w:r>
      <w:r w:rsidR="00433225">
        <w:rPr>
          <w:rFonts w:cstheme="minorHAnsi"/>
        </w:rPr>
        <w:t>T</w:t>
      </w:r>
      <w:r w:rsidR="00B21F11" w:rsidRPr="00EE3EAD">
        <w:rPr>
          <w:rFonts w:cstheme="minorHAnsi"/>
        </w:rPr>
        <w:t>eams with an MS and an SOS. The fourth</w:t>
      </w:r>
      <w:r w:rsidR="00433225">
        <w:rPr>
          <w:rFonts w:cstheme="minorHAnsi"/>
        </w:rPr>
        <w:t xml:space="preserve"> grouping</w:t>
      </w:r>
      <w:r w:rsidR="00B21F11" w:rsidRPr="00EE3EAD">
        <w:rPr>
          <w:rFonts w:cstheme="minorHAnsi"/>
        </w:rPr>
        <w:t xml:space="preserve"> </w:t>
      </w:r>
      <w:r w:rsidR="00433225">
        <w:rPr>
          <w:rFonts w:cstheme="minorHAnsi"/>
        </w:rPr>
        <w:t>is</w:t>
      </w:r>
      <w:r w:rsidR="00B21F11" w:rsidRPr="00EE3EAD">
        <w:rPr>
          <w:rFonts w:cstheme="minorHAnsi"/>
        </w:rPr>
        <w:t xml:space="preserve"> five Scrum Teams with an MS and an SOS. The fifth </w:t>
      </w:r>
      <w:r w:rsidR="00433225">
        <w:rPr>
          <w:rFonts w:cstheme="minorHAnsi"/>
        </w:rPr>
        <w:t>grouping is</w:t>
      </w:r>
      <w:r w:rsidR="00B21F11" w:rsidRPr="00EE3EAD">
        <w:rPr>
          <w:rFonts w:cstheme="minorHAnsi"/>
        </w:rPr>
        <w:t xml:space="preserve"> two Scrum Teams with an MS and an SOS.</w:t>
      </w:r>
    </w:p>
    <w:p w14:paraId="26906F35" w14:textId="77777777" w:rsidR="00EE3EAD" w:rsidRPr="00EE3EAD" w:rsidRDefault="00EE3EAD" w:rsidP="00EE3EAD">
      <w:pPr>
        <w:suppressAutoHyphens/>
        <w:contextualSpacing/>
        <w:rPr>
          <w:rFonts w:cstheme="minorHAnsi"/>
        </w:rPr>
      </w:pPr>
    </w:p>
    <w:p w14:paraId="06938CED" w14:textId="348891A3" w:rsidR="00B21F11" w:rsidRDefault="00B21F11" w:rsidP="00EE3EAD">
      <w:pPr>
        <w:suppressAutoHyphens/>
        <w:contextualSpacing/>
        <w:rPr>
          <w:rFonts w:cstheme="minorHAnsi"/>
        </w:rPr>
      </w:pPr>
      <w:r w:rsidRPr="00EE3EAD">
        <w:rPr>
          <w:rFonts w:cstheme="minorHAnsi"/>
        </w:rPr>
        <w:t xml:space="preserve">The second image is labeled “3 SOSs with 10, 13, and 15 Teams”. The configuration of 10 Teams </w:t>
      </w:r>
      <w:r w:rsidR="00EF7866">
        <w:rPr>
          <w:rFonts w:cstheme="minorHAnsi"/>
        </w:rPr>
        <w:t>i</w:t>
      </w:r>
      <w:r w:rsidRPr="00EE3EAD">
        <w:rPr>
          <w:rFonts w:cstheme="minorHAnsi"/>
        </w:rPr>
        <w:t xml:space="preserve">nvolves a grouping of two Scrum Teams around a CPO MS (Chief Product Owner </w:t>
      </w:r>
      <w:proofErr w:type="spellStart"/>
      <w:r w:rsidRPr="00EE3EAD">
        <w:rPr>
          <w:rFonts w:cstheme="minorHAnsi"/>
        </w:rPr>
        <w:t>Meta</w:t>
      </w:r>
      <w:r w:rsidR="00EF7866">
        <w:rPr>
          <w:rFonts w:cstheme="minorHAnsi"/>
        </w:rPr>
        <w:t>s</w:t>
      </w:r>
      <w:r w:rsidRPr="00EE3EAD">
        <w:rPr>
          <w:rFonts w:cstheme="minorHAnsi"/>
        </w:rPr>
        <w:t>crum</w:t>
      </w:r>
      <w:proofErr w:type="spellEnd"/>
      <w:r w:rsidRPr="00EE3EAD">
        <w:rPr>
          <w:rFonts w:cstheme="minorHAnsi"/>
        </w:rPr>
        <w:t xml:space="preserve">) and SOS, a </w:t>
      </w:r>
      <w:r w:rsidRPr="00EE3EAD">
        <w:rPr>
          <w:rFonts w:cstheme="minorHAnsi"/>
        </w:rPr>
        <w:lastRenderedPageBreak/>
        <w:t>grouping of five Scrum Teams around a CPO</w:t>
      </w:r>
      <w:r w:rsidR="00C52279">
        <w:rPr>
          <w:rFonts w:cstheme="minorHAnsi"/>
        </w:rPr>
        <w:t xml:space="preserve"> </w:t>
      </w:r>
      <w:r w:rsidRPr="00EE3EAD">
        <w:rPr>
          <w:rFonts w:cstheme="minorHAnsi"/>
        </w:rPr>
        <w:t xml:space="preserve">MS and </w:t>
      </w:r>
      <w:proofErr w:type="spellStart"/>
      <w:proofErr w:type="gramStart"/>
      <w:r w:rsidRPr="00EE3EAD">
        <w:rPr>
          <w:rFonts w:cstheme="minorHAnsi"/>
        </w:rPr>
        <w:t>SoS</w:t>
      </w:r>
      <w:proofErr w:type="spellEnd"/>
      <w:proofErr w:type="gramEnd"/>
      <w:r w:rsidRPr="00EE3EAD">
        <w:rPr>
          <w:rFonts w:cstheme="minorHAnsi"/>
        </w:rPr>
        <w:t xml:space="preserve">, and a grouping of three Scrum Teams around a CPO MS and SOS. In the middle of these groupings is a CCPO MS (Chief </w:t>
      </w:r>
      <w:proofErr w:type="spellStart"/>
      <w:r w:rsidRPr="00EE3EAD">
        <w:rPr>
          <w:rFonts w:cstheme="minorHAnsi"/>
        </w:rPr>
        <w:t>Chief</w:t>
      </w:r>
      <w:proofErr w:type="spellEnd"/>
      <w:r w:rsidRPr="00EE3EAD">
        <w:rPr>
          <w:rFonts w:cstheme="minorHAnsi"/>
        </w:rPr>
        <w:t xml:space="preserve"> Product Owner </w:t>
      </w:r>
      <w:proofErr w:type="spellStart"/>
      <w:r w:rsidRPr="00EE3EAD">
        <w:rPr>
          <w:rFonts w:cstheme="minorHAnsi"/>
        </w:rPr>
        <w:t>Meta</w:t>
      </w:r>
      <w:r w:rsidR="00C52279">
        <w:rPr>
          <w:rFonts w:cstheme="minorHAnsi"/>
        </w:rPr>
        <w:t>s</w:t>
      </w:r>
      <w:r w:rsidRPr="00EE3EAD">
        <w:rPr>
          <w:rFonts w:cstheme="minorHAnsi"/>
        </w:rPr>
        <w:t>crum</w:t>
      </w:r>
      <w:proofErr w:type="spellEnd"/>
      <w:r w:rsidRPr="00EE3EAD">
        <w:rPr>
          <w:rFonts w:cstheme="minorHAnsi"/>
        </w:rPr>
        <w:t xml:space="preserve">) and </w:t>
      </w:r>
      <w:proofErr w:type="spellStart"/>
      <w:r w:rsidRPr="00EE3EAD">
        <w:rPr>
          <w:rFonts w:cstheme="minorHAnsi"/>
        </w:rPr>
        <w:t>SoSoS</w:t>
      </w:r>
      <w:proofErr w:type="spellEnd"/>
      <w:r w:rsidRPr="00EE3EAD">
        <w:rPr>
          <w:rFonts w:cstheme="minorHAnsi"/>
        </w:rPr>
        <w:t xml:space="preserve"> (Scrum of Scrum of Scrums). The configuration of 13 teams follows a similar pattern, with groupings of four, four, three, and two Scrum Teams around their own CPO MS and </w:t>
      </w:r>
      <w:proofErr w:type="spellStart"/>
      <w:proofErr w:type="gramStart"/>
      <w:r w:rsidRPr="00EE3EAD">
        <w:rPr>
          <w:rFonts w:cstheme="minorHAnsi"/>
        </w:rPr>
        <w:t>SoS</w:t>
      </w:r>
      <w:proofErr w:type="spellEnd"/>
      <w:proofErr w:type="gramEnd"/>
      <w:r w:rsidRPr="00EE3EAD">
        <w:rPr>
          <w:rFonts w:cstheme="minorHAnsi"/>
        </w:rPr>
        <w:t xml:space="preserve">. </w:t>
      </w:r>
      <w:r w:rsidR="00C52279">
        <w:rPr>
          <w:rFonts w:cstheme="minorHAnsi"/>
        </w:rPr>
        <w:t>These</w:t>
      </w:r>
      <w:r w:rsidRPr="00EE3EAD">
        <w:rPr>
          <w:rFonts w:cstheme="minorHAnsi"/>
        </w:rPr>
        <w:t xml:space="preserve"> groupings are around a CC</w:t>
      </w:r>
      <w:bookmarkStart w:id="0" w:name="_GoBack"/>
      <w:bookmarkEnd w:id="0"/>
      <w:r w:rsidRPr="00EE3EAD">
        <w:rPr>
          <w:rFonts w:cstheme="minorHAnsi"/>
        </w:rPr>
        <w:t xml:space="preserve">PO MS and </w:t>
      </w:r>
      <w:proofErr w:type="spellStart"/>
      <w:r w:rsidRPr="00EE3EAD">
        <w:rPr>
          <w:rFonts w:cstheme="minorHAnsi"/>
        </w:rPr>
        <w:t>SoSoS</w:t>
      </w:r>
      <w:proofErr w:type="spellEnd"/>
      <w:r w:rsidRPr="00EE3EAD">
        <w:rPr>
          <w:rFonts w:cstheme="minorHAnsi"/>
        </w:rPr>
        <w:t>. The 15</w:t>
      </w:r>
      <w:r w:rsidR="00C52279">
        <w:rPr>
          <w:rFonts w:cstheme="minorHAnsi"/>
        </w:rPr>
        <w:t>-</w:t>
      </w:r>
      <w:r w:rsidRPr="00EE3EAD">
        <w:rPr>
          <w:rFonts w:cstheme="minorHAnsi"/>
        </w:rPr>
        <w:t xml:space="preserve">team configuration is similar, with groupings of six, six, and three Scrum Teams around their own CPO MS and SOS. </w:t>
      </w:r>
      <w:r w:rsidR="00C52279">
        <w:rPr>
          <w:rFonts w:cstheme="minorHAnsi"/>
        </w:rPr>
        <w:t>T</w:t>
      </w:r>
      <w:r w:rsidRPr="00EE3EAD">
        <w:rPr>
          <w:rFonts w:cstheme="minorHAnsi"/>
        </w:rPr>
        <w:t xml:space="preserve">hese groupings are around a CCPO MS and </w:t>
      </w:r>
      <w:proofErr w:type="spellStart"/>
      <w:r w:rsidRPr="00EE3EAD">
        <w:rPr>
          <w:rFonts w:cstheme="minorHAnsi"/>
        </w:rPr>
        <w:t>SoSoS</w:t>
      </w:r>
      <w:proofErr w:type="spellEnd"/>
      <w:r w:rsidRPr="00EE3EAD">
        <w:rPr>
          <w:rFonts w:cstheme="minorHAnsi"/>
        </w:rPr>
        <w:t>. The 10</w:t>
      </w:r>
      <w:r w:rsidR="00C52279">
        <w:rPr>
          <w:rFonts w:cstheme="minorHAnsi"/>
        </w:rPr>
        <w:t>-</w:t>
      </w:r>
      <w:r w:rsidRPr="00EE3EAD">
        <w:rPr>
          <w:rFonts w:cstheme="minorHAnsi"/>
        </w:rPr>
        <w:t>team, 13</w:t>
      </w:r>
      <w:r w:rsidR="00C52279">
        <w:rPr>
          <w:rFonts w:cstheme="minorHAnsi"/>
        </w:rPr>
        <w:t>-</w:t>
      </w:r>
      <w:r w:rsidRPr="00EE3EAD">
        <w:rPr>
          <w:rFonts w:cstheme="minorHAnsi"/>
        </w:rPr>
        <w:t>team, and 15</w:t>
      </w:r>
      <w:r w:rsidR="00C52279">
        <w:rPr>
          <w:rFonts w:cstheme="minorHAnsi"/>
        </w:rPr>
        <w:t>-</w:t>
      </w:r>
      <w:r w:rsidRPr="00EE3EAD">
        <w:rPr>
          <w:rFonts w:cstheme="minorHAnsi"/>
        </w:rPr>
        <w:t>team configurations are around an EMS and an EAT.</w:t>
      </w:r>
    </w:p>
    <w:p w14:paraId="746A2159" w14:textId="77777777" w:rsidR="00EE3EAD" w:rsidRPr="00EE3EAD" w:rsidRDefault="00EE3EAD" w:rsidP="00EE3EAD">
      <w:pPr>
        <w:suppressAutoHyphens/>
        <w:contextualSpacing/>
        <w:rPr>
          <w:rFonts w:cstheme="minorHAnsi"/>
        </w:rPr>
      </w:pPr>
    </w:p>
    <w:p w14:paraId="6BE2308D" w14:textId="0C693A29" w:rsidR="00AC24C9" w:rsidRDefault="00AC24C9" w:rsidP="00EE3EAD">
      <w:pPr>
        <w:suppressAutoHyphens/>
        <w:contextualSpacing/>
        <w:rPr>
          <w:rFonts w:cstheme="minorHAnsi"/>
        </w:rPr>
      </w:pPr>
      <w:r w:rsidRPr="00EE3EAD">
        <w:rPr>
          <w:rFonts w:cstheme="minorHAnsi"/>
        </w:rPr>
        <w:t xml:space="preserve">The third image is not labeled. There are five configurations of teams in the image. Each configuration involves five groupings of five Scrum Teams. In the center of the five Scrum Teams are the CPO MS and the </w:t>
      </w:r>
      <w:proofErr w:type="spellStart"/>
      <w:proofErr w:type="gramStart"/>
      <w:r w:rsidRPr="00EE3EAD">
        <w:rPr>
          <w:rFonts w:cstheme="minorHAnsi"/>
        </w:rPr>
        <w:t>SoS</w:t>
      </w:r>
      <w:proofErr w:type="spellEnd"/>
      <w:proofErr w:type="gramEnd"/>
      <w:r w:rsidRPr="00EE3EAD">
        <w:rPr>
          <w:rFonts w:cstheme="minorHAnsi"/>
        </w:rPr>
        <w:t xml:space="preserve">. In the center of the five groupings </w:t>
      </w:r>
      <w:proofErr w:type="gramStart"/>
      <w:r w:rsidRPr="00EE3EAD">
        <w:rPr>
          <w:rFonts w:cstheme="minorHAnsi"/>
        </w:rPr>
        <w:t>is</w:t>
      </w:r>
      <w:proofErr w:type="gramEnd"/>
      <w:r w:rsidRPr="00EE3EAD">
        <w:rPr>
          <w:rFonts w:cstheme="minorHAnsi"/>
        </w:rPr>
        <w:t xml:space="preserve"> a CCPO MS and </w:t>
      </w:r>
      <w:proofErr w:type="spellStart"/>
      <w:r w:rsidRPr="00EE3EAD">
        <w:rPr>
          <w:rFonts w:cstheme="minorHAnsi"/>
        </w:rPr>
        <w:t>SoSoS</w:t>
      </w:r>
      <w:proofErr w:type="spellEnd"/>
      <w:r w:rsidRPr="00EE3EAD">
        <w:rPr>
          <w:rFonts w:cstheme="minorHAnsi"/>
        </w:rPr>
        <w:t xml:space="preserve">. In the whole image, there </w:t>
      </w:r>
      <w:proofErr w:type="gramStart"/>
      <w:r w:rsidRPr="00EE3EAD">
        <w:rPr>
          <w:rFonts w:cstheme="minorHAnsi"/>
        </w:rPr>
        <w:t>is</w:t>
      </w:r>
      <w:proofErr w:type="gramEnd"/>
      <w:r w:rsidRPr="00EE3EAD">
        <w:rPr>
          <w:rFonts w:cstheme="minorHAnsi"/>
        </w:rPr>
        <w:t xml:space="preserve"> a total of 125 Scrum Teams, 25 CPO MS and </w:t>
      </w:r>
      <w:proofErr w:type="spellStart"/>
      <w:r w:rsidRPr="00EE3EAD">
        <w:rPr>
          <w:rFonts w:cstheme="minorHAnsi"/>
        </w:rPr>
        <w:t>SoS</w:t>
      </w:r>
      <w:proofErr w:type="spellEnd"/>
      <w:r w:rsidRPr="00EE3EAD">
        <w:rPr>
          <w:rFonts w:cstheme="minorHAnsi"/>
        </w:rPr>
        <w:t xml:space="preserve">, </w:t>
      </w:r>
      <w:r w:rsidR="00C52279">
        <w:rPr>
          <w:rFonts w:cstheme="minorHAnsi"/>
        </w:rPr>
        <w:t xml:space="preserve">and </w:t>
      </w:r>
      <w:r w:rsidRPr="00EE3EAD">
        <w:rPr>
          <w:rFonts w:cstheme="minorHAnsi"/>
        </w:rPr>
        <w:t xml:space="preserve">5 CCPO MS and </w:t>
      </w:r>
      <w:proofErr w:type="spellStart"/>
      <w:r w:rsidRPr="00EE3EAD">
        <w:rPr>
          <w:rFonts w:cstheme="minorHAnsi"/>
        </w:rPr>
        <w:t>SoSoS</w:t>
      </w:r>
      <w:proofErr w:type="spellEnd"/>
      <w:r w:rsidRPr="00EE3EAD">
        <w:rPr>
          <w:rFonts w:cstheme="minorHAnsi"/>
        </w:rPr>
        <w:t xml:space="preserve">. Coordinating all of these different teams are the EAT and EMS in the middle. They have </w:t>
      </w:r>
      <w:r w:rsidR="00C52279">
        <w:rPr>
          <w:rFonts w:cstheme="minorHAnsi"/>
        </w:rPr>
        <w:t xml:space="preserve">the </w:t>
      </w:r>
      <w:r w:rsidRPr="00EE3EAD">
        <w:rPr>
          <w:rFonts w:cstheme="minorHAnsi"/>
        </w:rPr>
        <w:t xml:space="preserve">additional support of a Legal/Compliance team, a Customer Relations team, and a People Operations (Agile HR) team. There are also five Knowledge Teams (on Teams) and five Infrastructure Teams (on Teams). As noted in the image description, these Knowledge and Infrastructure Teams are specialists that are closely connected to the teams. </w:t>
      </w:r>
    </w:p>
    <w:p w14:paraId="39D1C700" w14:textId="77777777" w:rsidR="00EE3EAD" w:rsidRPr="00EE3EAD" w:rsidRDefault="00EE3EAD" w:rsidP="00EE3EAD">
      <w:pPr>
        <w:suppressAutoHyphens/>
        <w:contextualSpacing/>
        <w:rPr>
          <w:rFonts w:cstheme="minorHAnsi"/>
        </w:rPr>
      </w:pPr>
    </w:p>
    <w:p w14:paraId="28FE6027" w14:textId="2B923663" w:rsidR="002645A2" w:rsidRPr="008372F6" w:rsidRDefault="009B7A47" w:rsidP="002E5BF8">
      <w:hyperlink r:id="rId15" w:tooltip="https://www.scrum.org/resources/online-nexus-guide?gclid=CjwKCAjw2uf2BRBpEiwA31VZjxCb-35B-daeF1BZVBWOafc3BVzm1M-yQFyq3MllzTqp9997K91jzxoC22kQAvD_BwE" w:history="1">
        <w:r w:rsidR="00AC3EE6" w:rsidRPr="002E5BF8">
          <w:rPr>
            <w:rStyle w:val="Hyperlink"/>
            <w:rFonts w:cstheme="minorHAnsi"/>
            <w:b/>
            <w:bCs/>
          </w:rPr>
          <w:t>Online Nexus Guide</w:t>
        </w:r>
      </w:hyperlink>
    </w:p>
    <w:p w14:paraId="1726ACD7" w14:textId="77777777" w:rsidR="00EE3EAD" w:rsidRPr="00EE3EAD" w:rsidRDefault="00EE3EAD" w:rsidP="00EE3EAD">
      <w:pPr>
        <w:suppressAutoHyphens/>
        <w:contextualSpacing/>
      </w:pPr>
    </w:p>
    <w:p w14:paraId="3EB3C2E8" w14:textId="372F1D17" w:rsidR="00AC3EE6" w:rsidRPr="00EE3EAD" w:rsidRDefault="00AF3736" w:rsidP="005C5BA1">
      <w:pPr>
        <w:pStyle w:val="Heading3"/>
      </w:pPr>
      <w:r w:rsidRPr="00EE3EAD">
        <w:t>Nexus™ Framework for Scaling Scrum</w:t>
      </w:r>
    </w:p>
    <w:p w14:paraId="257BC7B6" w14:textId="0DF83806" w:rsidR="00AF3736" w:rsidRDefault="00AF3736" w:rsidP="00EE3EAD">
      <w:pPr>
        <w:suppressAutoHyphens/>
        <w:contextualSpacing/>
        <w:rPr>
          <w:rFonts w:cstheme="minorHAnsi"/>
        </w:rPr>
      </w:pPr>
      <w:r w:rsidRPr="00EE3EAD">
        <w:rPr>
          <w:rFonts w:cstheme="minorHAnsi"/>
        </w:rPr>
        <w:t xml:space="preserve">There is a more detailed description </w:t>
      </w:r>
      <w:r w:rsidR="0053467B">
        <w:rPr>
          <w:rFonts w:cstheme="minorHAnsi"/>
        </w:rPr>
        <w:t xml:space="preserve">of this diagram </w:t>
      </w:r>
      <w:r w:rsidRPr="00EE3EAD">
        <w:rPr>
          <w:rFonts w:cstheme="minorHAnsi"/>
        </w:rPr>
        <w:t>in the reading that describes the roles, artifacts, events, and steps of the process flow in more detail. The basic product flow is:</w:t>
      </w:r>
    </w:p>
    <w:p w14:paraId="3333F65D" w14:textId="77777777" w:rsidR="00EE3EAD" w:rsidRPr="00EE3EAD" w:rsidRDefault="00EE3EAD" w:rsidP="00EE3EAD">
      <w:pPr>
        <w:suppressAutoHyphens/>
        <w:contextualSpacing/>
        <w:rPr>
          <w:rFonts w:cstheme="minorHAnsi"/>
        </w:rPr>
      </w:pPr>
    </w:p>
    <w:p w14:paraId="3C1C29E6" w14:textId="4C69AC5F" w:rsidR="00AF3736" w:rsidRPr="00EE3EAD" w:rsidRDefault="00AF3736" w:rsidP="006E247D">
      <w:pPr>
        <w:pStyle w:val="List"/>
        <w:numPr>
          <w:ilvl w:val="0"/>
          <w:numId w:val="23"/>
        </w:numPr>
      </w:pPr>
      <w:r w:rsidRPr="00EE3EAD">
        <w:t>Product Backlog (which constantly needs to be refined)</w:t>
      </w:r>
    </w:p>
    <w:p w14:paraId="0D069799" w14:textId="49E3FE3C" w:rsidR="00AF3736" w:rsidRPr="00EE3EAD" w:rsidRDefault="00AF3736" w:rsidP="006E247D">
      <w:pPr>
        <w:pStyle w:val="List"/>
      </w:pPr>
      <w:r w:rsidRPr="00EE3EAD">
        <w:t>Nexus</w:t>
      </w:r>
      <w:r w:rsidR="007555C8" w:rsidRPr="00EE3EAD">
        <w:t xml:space="preserve"> Sprint Planning, which involves Nexus and multiple Scrum Teams</w:t>
      </w:r>
    </w:p>
    <w:p w14:paraId="6B37EF3C" w14:textId="03C34EF9" w:rsidR="007555C8" w:rsidRPr="00EE3EAD" w:rsidRDefault="007555C8" w:rsidP="006E247D">
      <w:pPr>
        <w:pStyle w:val="List"/>
      </w:pPr>
      <w:r w:rsidRPr="00EE3EAD">
        <w:t>Nexus Sprint Backlog</w:t>
      </w:r>
    </w:p>
    <w:p w14:paraId="76B96B3D" w14:textId="03DC68AF" w:rsidR="007555C8" w:rsidRPr="00EE3EAD" w:rsidRDefault="007555C8" w:rsidP="006E247D">
      <w:pPr>
        <w:pStyle w:val="List"/>
      </w:pPr>
      <w:r w:rsidRPr="00EE3EAD">
        <w:t xml:space="preserve">Development </w:t>
      </w:r>
      <w:r w:rsidR="00352ACE" w:rsidRPr="00EE3EAD">
        <w:t>Work Cycle</w:t>
      </w:r>
      <w:r w:rsidRPr="00EE3EAD">
        <w:t>. 3-9 Scrum Teams perform integrated work. They hold Daily Scrums and a Nexus Daily Scrum. This is coached by the Nexus Integration Team.</w:t>
      </w:r>
    </w:p>
    <w:p w14:paraId="13CA40E4" w14:textId="569D8241" w:rsidR="00D956EC" w:rsidRPr="00EE3EAD" w:rsidRDefault="007555C8" w:rsidP="006E247D">
      <w:pPr>
        <w:pStyle w:val="List"/>
      </w:pPr>
      <w:r w:rsidRPr="00EE3EAD">
        <w:t>At the end of the development cycle is a Nexus Sprint Review. The output is an Integrated Increment and a Nexus Sprint Retrospective. The Nexus Sprint Retrospective involves Nexus and the Scrum Teams. The Sprint Retrospective feeds into the Nexus Sprint Planning for the next sprint. The Nexus Sprint Review also informs the Product Backlog.</w:t>
      </w:r>
    </w:p>
    <w:p w14:paraId="29FC75F2" w14:textId="739AC982" w:rsidR="008E57BA" w:rsidRPr="00EE3EAD" w:rsidRDefault="008E57BA" w:rsidP="00EE3EAD">
      <w:pPr>
        <w:suppressAutoHyphens/>
        <w:contextualSpacing/>
        <w:rPr>
          <w:rFonts w:cstheme="minorHAnsi"/>
        </w:rPr>
      </w:pPr>
    </w:p>
    <w:p w14:paraId="14316E86" w14:textId="784CC5EE" w:rsidR="007555C8" w:rsidRPr="002E5BF8" w:rsidRDefault="009B7A47" w:rsidP="002E5BF8">
      <w:pPr>
        <w:rPr>
          <w:rFonts w:cstheme="minorHAnsi"/>
          <w:b/>
          <w:bCs/>
        </w:rPr>
      </w:pPr>
      <w:hyperlink r:id="rId16" w:anchor="IntroductiontoLeSS" w:tooltip="https://less.works/less/framework/introduction#IntroductiontoLeSS" w:history="1">
        <w:r w:rsidR="007555C8" w:rsidRPr="002E5BF8">
          <w:rPr>
            <w:rStyle w:val="Hyperlink"/>
            <w:rFonts w:cstheme="minorHAnsi"/>
            <w:b/>
            <w:bCs/>
          </w:rPr>
          <w:t xml:space="preserve">Introduction to </w:t>
        </w:r>
        <w:proofErr w:type="spellStart"/>
        <w:r w:rsidR="007555C8" w:rsidRPr="002E5BF8">
          <w:rPr>
            <w:rStyle w:val="Hyperlink"/>
            <w:rFonts w:cstheme="minorHAnsi"/>
            <w:b/>
            <w:bCs/>
          </w:rPr>
          <w:t>LeSS</w:t>
        </w:r>
        <w:proofErr w:type="spellEnd"/>
      </w:hyperlink>
    </w:p>
    <w:p w14:paraId="61B13A16" w14:textId="3719BF8E" w:rsidR="007555C8" w:rsidRPr="00EE3EAD" w:rsidRDefault="000C174F" w:rsidP="00EE3EAD">
      <w:pPr>
        <w:suppressAutoHyphens/>
        <w:contextualSpacing/>
        <w:rPr>
          <w:rFonts w:cstheme="minorHAnsi"/>
        </w:rPr>
      </w:pPr>
      <w:r w:rsidRPr="00EE3EAD">
        <w:rPr>
          <w:rFonts w:cstheme="minorHAnsi"/>
        </w:rPr>
        <w:t>The figure titles in this document correspond to the alt-text for the figure</w:t>
      </w:r>
      <w:r w:rsidR="00FD2D98">
        <w:rPr>
          <w:rFonts w:cstheme="minorHAnsi"/>
        </w:rPr>
        <w:t>s</w:t>
      </w:r>
      <w:r w:rsidRPr="00EE3EAD">
        <w:rPr>
          <w:rFonts w:cstheme="minorHAnsi"/>
        </w:rPr>
        <w:t xml:space="preserve"> in the reading. The alt-text in this document is more descriptive to help you understand what </w:t>
      </w:r>
      <w:r w:rsidR="00FD2D98">
        <w:rPr>
          <w:rFonts w:cstheme="minorHAnsi"/>
        </w:rPr>
        <w:t>each</w:t>
      </w:r>
      <w:r w:rsidRPr="00EE3EAD">
        <w:rPr>
          <w:rFonts w:cstheme="minorHAnsi"/>
        </w:rPr>
        <w:t xml:space="preserve"> figure is communicating. Several images in the article include “Story Sketch” in the alt-text description. These images are purely decorative and have not been included in this document.</w:t>
      </w:r>
    </w:p>
    <w:p w14:paraId="05DE30CC" w14:textId="77777777" w:rsidR="00EE3EAD" w:rsidRPr="00EE3EAD" w:rsidRDefault="00EE3EAD" w:rsidP="00EE3EAD">
      <w:pPr>
        <w:suppressAutoHyphens/>
        <w:contextualSpacing/>
        <w:rPr>
          <w:rFonts w:cstheme="minorHAnsi"/>
        </w:rPr>
      </w:pPr>
    </w:p>
    <w:p w14:paraId="121168BD" w14:textId="6DEC92F3" w:rsidR="007555C8" w:rsidRPr="00EE3EAD" w:rsidRDefault="000C174F" w:rsidP="005C5BA1">
      <w:pPr>
        <w:pStyle w:val="Heading3"/>
      </w:pPr>
      <w:r w:rsidRPr="00EE3EAD">
        <w:t xml:space="preserve">The </w:t>
      </w:r>
      <w:proofErr w:type="spellStart"/>
      <w:r w:rsidRPr="00EE3EAD">
        <w:t>LeSS</w:t>
      </w:r>
      <w:proofErr w:type="spellEnd"/>
      <w:r w:rsidRPr="00EE3EAD">
        <w:t xml:space="preserve"> C</w:t>
      </w:r>
      <w:r w:rsidR="007555C8" w:rsidRPr="00EE3EAD">
        <w:t xml:space="preserve">omplete </w:t>
      </w:r>
      <w:r w:rsidRPr="00EE3EAD">
        <w:t>Picture</w:t>
      </w:r>
    </w:p>
    <w:p w14:paraId="2EEEAB40" w14:textId="526F3413" w:rsidR="007555C8" w:rsidRPr="00EE3EAD" w:rsidRDefault="007555C8" w:rsidP="00EE3EAD">
      <w:pPr>
        <w:suppressAutoHyphens/>
        <w:contextualSpacing/>
        <w:rPr>
          <w:rFonts w:cstheme="minorHAnsi"/>
        </w:rPr>
      </w:pPr>
      <w:proofErr w:type="gramStart"/>
      <w:r w:rsidRPr="00EE3EAD">
        <w:rPr>
          <w:rFonts w:cstheme="minorHAnsi"/>
        </w:rPr>
        <w:t>Simple bulls-eye style diagram with concentric circles.</w:t>
      </w:r>
      <w:proofErr w:type="gramEnd"/>
      <w:r w:rsidRPr="00EE3EAD">
        <w:rPr>
          <w:rFonts w:cstheme="minorHAnsi"/>
        </w:rPr>
        <w:t xml:space="preserve"> In the innermost circle is “Principles”, outside that is “Frameworks”, outside that is “Guides”, and finally</w:t>
      </w:r>
      <w:r w:rsidR="00FD2D98">
        <w:rPr>
          <w:rFonts w:cstheme="minorHAnsi"/>
        </w:rPr>
        <w:t xml:space="preserve"> in the outermost circle</w:t>
      </w:r>
      <w:r w:rsidRPr="00EE3EAD">
        <w:rPr>
          <w:rFonts w:cstheme="minorHAnsi"/>
        </w:rPr>
        <w:t xml:space="preserve"> </w:t>
      </w:r>
      <w:r w:rsidR="00FD2D98">
        <w:rPr>
          <w:rFonts w:cstheme="minorHAnsi"/>
        </w:rPr>
        <w:t xml:space="preserve">is </w:t>
      </w:r>
      <w:r w:rsidRPr="00EE3EAD">
        <w:rPr>
          <w:rFonts w:cstheme="minorHAnsi"/>
        </w:rPr>
        <w:t>“Experiments”.</w:t>
      </w:r>
    </w:p>
    <w:p w14:paraId="5895E8D7" w14:textId="77777777" w:rsidR="00EE3EAD" w:rsidRPr="00EE3EAD" w:rsidRDefault="00EE3EAD" w:rsidP="00EE3EAD">
      <w:pPr>
        <w:suppressAutoHyphens/>
        <w:contextualSpacing/>
        <w:rPr>
          <w:rFonts w:cstheme="minorHAnsi"/>
        </w:rPr>
      </w:pPr>
    </w:p>
    <w:p w14:paraId="4D818B61" w14:textId="6C5BFEDF" w:rsidR="007555C8" w:rsidRPr="00EE3EAD" w:rsidRDefault="000C174F" w:rsidP="005C5BA1">
      <w:pPr>
        <w:pStyle w:val="Heading3"/>
      </w:pPr>
      <w:proofErr w:type="spellStart"/>
      <w:r w:rsidRPr="00EE3EAD">
        <w:t>LeSS</w:t>
      </w:r>
      <w:proofErr w:type="spellEnd"/>
      <w:r w:rsidRPr="00EE3EAD">
        <w:t xml:space="preserve"> Principles</w:t>
      </w:r>
    </w:p>
    <w:p w14:paraId="1F8F5859" w14:textId="11ECA395" w:rsidR="007555C8" w:rsidRPr="00EE3EAD" w:rsidRDefault="007555C8" w:rsidP="00EE3EAD">
      <w:pPr>
        <w:suppressAutoHyphens/>
        <w:contextualSpacing/>
        <w:rPr>
          <w:rFonts w:cstheme="minorHAnsi"/>
        </w:rPr>
      </w:pPr>
      <w:r w:rsidRPr="00EE3EAD">
        <w:rPr>
          <w:rFonts w:cstheme="minorHAnsi"/>
        </w:rPr>
        <w:t xml:space="preserve">In the center is a </w:t>
      </w:r>
      <w:r w:rsidR="00FD2D98">
        <w:rPr>
          <w:rFonts w:cstheme="minorHAnsi"/>
        </w:rPr>
        <w:t>head</w:t>
      </w:r>
      <w:r w:rsidRPr="00EE3EAD">
        <w:rPr>
          <w:rFonts w:cstheme="minorHAnsi"/>
        </w:rPr>
        <w:t xml:space="preserve"> with arrows pointing </w:t>
      </w:r>
      <w:r w:rsidR="00352ACE">
        <w:rPr>
          <w:rFonts w:cstheme="minorHAnsi"/>
        </w:rPr>
        <w:t xml:space="preserve">from parts of the brain </w:t>
      </w:r>
      <w:r w:rsidRPr="00EE3EAD">
        <w:rPr>
          <w:rFonts w:cstheme="minorHAnsi"/>
        </w:rPr>
        <w:t xml:space="preserve">to all 10 </w:t>
      </w:r>
      <w:proofErr w:type="spellStart"/>
      <w:proofErr w:type="gramStart"/>
      <w:r w:rsidRPr="00EE3EAD">
        <w:rPr>
          <w:rFonts w:cstheme="minorHAnsi"/>
        </w:rPr>
        <w:t>LeSS</w:t>
      </w:r>
      <w:proofErr w:type="spellEnd"/>
      <w:proofErr w:type="gramEnd"/>
      <w:r w:rsidRPr="00EE3EAD">
        <w:rPr>
          <w:rFonts w:cstheme="minorHAnsi"/>
        </w:rPr>
        <w:t xml:space="preserve"> principles. Each principle is described in the reading.</w:t>
      </w:r>
    </w:p>
    <w:p w14:paraId="1589EA25" w14:textId="15AE5AC8" w:rsidR="007555C8" w:rsidRPr="006E247D" w:rsidRDefault="007555C8" w:rsidP="006E247D">
      <w:pPr>
        <w:pStyle w:val="List"/>
        <w:numPr>
          <w:ilvl w:val="0"/>
          <w:numId w:val="26"/>
        </w:numPr>
      </w:pPr>
      <w:r w:rsidRPr="006E247D">
        <w:lastRenderedPageBreak/>
        <w:t>Large-Scale Scrum is Scrum</w:t>
      </w:r>
    </w:p>
    <w:p w14:paraId="5CDD7668" w14:textId="4FD8C7BB" w:rsidR="007555C8" w:rsidRPr="006E247D" w:rsidRDefault="007555C8" w:rsidP="006E247D">
      <w:pPr>
        <w:pStyle w:val="List"/>
      </w:pPr>
      <w:r w:rsidRPr="006E247D">
        <w:t>Transparency</w:t>
      </w:r>
    </w:p>
    <w:p w14:paraId="4A7321C8" w14:textId="25138EB8" w:rsidR="007555C8" w:rsidRPr="00EE3EAD" w:rsidRDefault="007555C8" w:rsidP="006E247D">
      <w:pPr>
        <w:pStyle w:val="List"/>
      </w:pPr>
      <w:r w:rsidRPr="00EE3EAD">
        <w:t>More with Less</w:t>
      </w:r>
    </w:p>
    <w:p w14:paraId="7A56EDD9" w14:textId="10593EE4" w:rsidR="007555C8" w:rsidRPr="00EE3EAD" w:rsidRDefault="007555C8" w:rsidP="006E247D">
      <w:pPr>
        <w:pStyle w:val="List"/>
      </w:pPr>
      <w:r w:rsidRPr="00EE3EAD">
        <w:t>Whole Product Focus</w:t>
      </w:r>
    </w:p>
    <w:p w14:paraId="4ACE72D7" w14:textId="442A8D05" w:rsidR="007555C8" w:rsidRPr="00EE3EAD" w:rsidRDefault="007555C8" w:rsidP="006E247D">
      <w:pPr>
        <w:pStyle w:val="List"/>
      </w:pPr>
      <w:r w:rsidRPr="00EE3EAD">
        <w:t>Customer Centric</w:t>
      </w:r>
    </w:p>
    <w:p w14:paraId="2F70CD30" w14:textId="780D5ED3" w:rsidR="007555C8" w:rsidRPr="00EE3EAD" w:rsidRDefault="007555C8" w:rsidP="006E247D">
      <w:pPr>
        <w:pStyle w:val="List"/>
      </w:pPr>
      <w:r w:rsidRPr="00EE3EAD">
        <w:t>Continuous Improvement towards Perfection</w:t>
      </w:r>
    </w:p>
    <w:p w14:paraId="33FBBF29" w14:textId="2C22E513" w:rsidR="007555C8" w:rsidRPr="00EE3EAD" w:rsidRDefault="007555C8" w:rsidP="006E247D">
      <w:pPr>
        <w:pStyle w:val="List"/>
      </w:pPr>
      <w:r w:rsidRPr="00EE3EAD">
        <w:t>Lean Thinking</w:t>
      </w:r>
    </w:p>
    <w:p w14:paraId="51BAC53F" w14:textId="44AB3D7E" w:rsidR="007555C8" w:rsidRPr="00EE3EAD" w:rsidRDefault="007555C8" w:rsidP="006E247D">
      <w:pPr>
        <w:pStyle w:val="List"/>
      </w:pPr>
      <w:r w:rsidRPr="00EE3EAD">
        <w:t>Systems Thinking</w:t>
      </w:r>
    </w:p>
    <w:p w14:paraId="7862F2C5" w14:textId="5BD6DD1B" w:rsidR="007555C8" w:rsidRPr="00EE3EAD" w:rsidRDefault="007555C8" w:rsidP="006E247D">
      <w:pPr>
        <w:pStyle w:val="List"/>
      </w:pPr>
      <w:r w:rsidRPr="00EE3EAD">
        <w:t>Empirical Process Control</w:t>
      </w:r>
    </w:p>
    <w:p w14:paraId="5CED4BB8" w14:textId="3B95A397" w:rsidR="007555C8" w:rsidRPr="00EE3EAD" w:rsidRDefault="007555C8" w:rsidP="006E247D">
      <w:pPr>
        <w:pStyle w:val="List"/>
      </w:pPr>
      <w:proofErr w:type="spellStart"/>
      <w:r w:rsidRPr="00EE3EAD">
        <w:t>Queueing</w:t>
      </w:r>
      <w:proofErr w:type="spellEnd"/>
      <w:r w:rsidRPr="00EE3EAD">
        <w:t xml:space="preserve"> Theory</w:t>
      </w:r>
    </w:p>
    <w:p w14:paraId="76B1AE9F" w14:textId="1D5613AB" w:rsidR="007555C8" w:rsidRPr="00EE3EAD" w:rsidRDefault="007555C8" w:rsidP="00EE3EAD">
      <w:pPr>
        <w:suppressAutoHyphens/>
        <w:contextualSpacing/>
        <w:rPr>
          <w:rFonts w:cstheme="minorHAnsi"/>
        </w:rPr>
      </w:pPr>
    </w:p>
    <w:p w14:paraId="0A3D4012" w14:textId="76FA3F04" w:rsidR="007555C8" w:rsidRPr="00EE3EAD" w:rsidRDefault="000C174F" w:rsidP="005C5BA1">
      <w:pPr>
        <w:pStyle w:val="Heading3"/>
      </w:pPr>
      <w:proofErr w:type="spellStart"/>
      <w:r w:rsidRPr="00EE3EAD">
        <w:t>LeSS</w:t>
      </w:r>
      <w:proofErr w:type="spellEnd"/>
      <w:r w:rsidRPr="00EE3EAD">
        <w:t xml:space="preserve"> Framework</w:t>
      </w:r>
    </w:p>
    <w:p w14:paraId="30F918A6" w14:textId="6F0F8A2D" w:rsidR="007555C8" w:rsidRPr="00EE3EAD" w:rsidRDefault="007555C8" w:rsidP="00EE3EAD">
      <w:pPr>
        <w:suppressAutoHyphens/>
        <w:contextualSpacing/>
        <w:rPr>
          <w:rFonts w:cstheme="minorHAnsi"/>
        </w:rPr>
      </w:pPr>
      <w:proofErr w:type="gramStart"/>
      <w:r w:rsidRPr="00EE3EAD">
        <w:rPr>
          <w:rFonts w:cstheme="minorHAnsi"/>
        </w:rPr>
        <w:t xml:space="preserve">A visualization of the </w:t>
      </w:r>
      <w:proofErr w:type="spellStart"/>
      <w:r w:rsidRPr="00EE3EAD">
        <w:rPr>
          <w:rFonts w:cstheme="minorHAnsi"/>
        </w:rPr>
        <w:t>LeSS</w:t>
      </w:r>
      <w:proofErr w:type="spellEnd"/>
      <w:r w:rsidRPr="00EE3EAD">
        <w:rPr>
          <w:rFonts w:cstheme="minorHAnsi"/>
        </w:rPr>
        <w:t xml:space="preserve"> Framework which shows a flow of three different teams</w:t>
      </w:r>
      <w:r w:rsidR="00724557" w:rsidRPr="00EE3EAD">
        <w:rPr>
          <w:rFonts w:cstheme="minorHAnsi"/>
        </w:rPr>
        <w:t>.</w:t>
      </w:r>
      <w:proofErr w:type="gramEnd"/>
      <w:r w:rsidR="00724557" w:rsidRPr="00EE3EAD">
        <w:rPr>
          <w:rFonts w:cstheme="minorHAnsi"/>
        </w:rPr>
        <w:t xml:space="preserve"> F</w:t>
      </w:r>
      <w:r w:rsidRPr="00EE3EAD">
        <w:rPr>
          <w:rFonts w:cstheme="minorHAnsi"/>
        </w:rPr>
        <w:t>rom left to right</w:t>
      </w:r>
      <w:r w:rsidR="00352ACE">
        <w:rPr>
          <w:rFonts w:cstheme="minorHAnsi"/>
        </w:rPr>
        <w:t>,</w:t>
      </w:r>
      <w:r w:rsidR="00724557" w:rsidRPr="00EE3EAD">
        <w:rPr>
          <w:rFonts w:cstheme="minorHAnsi"/>
        </w:rPr>
        <w:t xml:space="preserve"> t</w:t>
      </w:r>
      <w:r w:rsidRPr="00EE3EAD">
        <w:rPr>
          <w:rFonts w:cstheme="minorHAnsi"/>
        </w:rPr>
        <w:t xml:space="preserve">he steps </w:t>
      </w:r>
      <w:r w:rsidR="00724557" w:rsidRPr="00EE3EAD">
        <w:rPr>
          <w:rFonts w:cstheme="minorHAnsi"/>
        </w:rPr>
        <w:t xml:space="preserve">in the workflow </w:t>
      </w:r>
      <w:r w:rsidRPr="00EE3EAD">
        <w:rPr>
          <w:rFonts w:cstheme="minorHAnsi"/>
        </w:rPr>
        <w:t>are:</w:t>
      </w:r>
    </w:p>
    <w:p w14:paraId="31B04AF8" w14:textId="77777777" w:rsidR="00EE3EAD" w:rsidRPr="00EE3EAD" w:rsidRDefault="00EE3EAD" w:rsidP="00EE3EAD">
      <w:pPr>
        <w:suppressAutoHyphens/>
        <w:contextualSpacing/>
        <w:rPr>
          <w:rFonts w:cstheme="minorHAnsi"/>
        </w:rPr>
      </w:pPr>
    </w:p>
    <w:p w14:paraId="399FE7C7" w14:textId="3213A9F0" w:rsidR="007555C8" w:rsidRPr="006E247D" w:rsidRDefault="007555C8" w:rsidP="006E247D">
      <w:pPr>
        <w:pStyle w:val="List"/>
        <w:numPr>
          <w:ilvl w:val="0"/>
          <w:numId w:val="29"/>
        </w:numPr>
      </w:pPr>
      <w:r w:rsidRPr="006E247D">
        <w:t>Previous Sprint</w:t>
      </w:r>
      <w:r w:rsidR="000C174F" w:rsidRPr="006E247D">
        <w:t xml:space="preserve">, with a tag indicating the Product Owner and the Product Backlog between this and the next step. </w:t>
      </w:r>
    </w:p>
    <w:p w14:paraId="65E100E6" w14:textId="376B2445" w:rsidR="007555C8" w:rsidRPr="006E247D" w:rsidRDefault="007555C8" w:rsidP="006E247D">
      <w:pPr>
        <w:pStyle w:val="List"/>
      </w:pPr>
      <w:r w:rsidRPr="006E247D">
        <w:t>Sprint Planning 1 and Sprint Planning 2</w:t>
      </w:r>
    </w:p>
    <w:p w14:paraId="245B3ADE" w14:textId="00B9FD02" w:rsidR="000C174F" w:rsidRPr="00EE3EAD" w:rsidRDefault="00832377" w:rsidP="006E247D">
      <w:pPr>
        <w:pStyle w:val="List"/>
      </w:pPr>
      <w:r w:rsidRPr="00EE3EAD">
        <w:t>During the Sprint, the Scrum Teams (including their Scrum Masters) look at the Sprint Backlog, coordinate with each other</w:t>
      </w:r>
      <w:r w:rsidR="00352ACE">
        <w:t>,</w:t>
      </w:r>
      <w:r w:rsidRPr="00EE3EAD">
        <w:t xml:space="preserve"> and hold Daily Scrums and Product Backlog Refinements.</w:t>
      </w:r>
    </w:p>
    <w:p w14:paraId="72437007" w14:textId="7A2BDABD" w:rsidR="00832377" w:rsidRPr="00EE3EAD" w:rsidRDefault="00832377" w:rsidP="006E247D">
      <w:pPr>
        <w:pStyle w:val="List"/>
      </w:pPr>
      <w:r w:rsidRPr="00EE3EAD">
        <w:t>At the end of the Sprint, teams perform a Sprint Review, Retrospective, and Overall Retrospective. This results in a “Potentially shippable product increment”</w:t>
      </w:r>
      <w:r w:rsidR="00352ACE">
        <w:t>.</w:t>
      </w:r>
    </w:p>
    <w:p w14:paraId="5FA62082" w14:textId="0C30416C" w:rsidR="00832377" w:rsidRPr="00EE3EAD" w:rsidRDefault="00832377" w:rsidP="006E247D">
      <w:pPr>
        <w:pStyle w:val="List"/>
      </w:pPr>
      <w:r w:rsidRPr="00EE3EAD">
        <w:t>Teams move to the next sprint, and the cycle in the framework repeat</w:t>
      </w:r>
      <w:r w:rsidR="00352ACE">
        <w:t>s</w:t>
      </w:r>
      <w:r w:rsidRPr="00EE3EAD">
        <w:t>.</w:t>
      </w:r>
    </w:p>
    <w:p w14:paraId="618F7A50" w14:textId="47BA9F23" w:rsidR="000C174F" w:rsidRPr="00EE3EAD" w:rsidRDefault="000C174F" w:rsidP="00EE3EAD">
      <w:pPr>
        <w:suppressAutoHyphens/>
        <w:contextualSpacing/>
        <w:rPr>
          <w:rFonts w:cstheme="minorHAnsi"/>
        </w:rPr>
      </w:pPr>
    </w:p>
    <w:p w14:paraId="5D77D050" w14:textId="509F39D5" w:rsidR="000C174F" w:rsidRPr="00EE3EAD" w:rsidRDefault="000C174F" w:rsidP="005C5BA1">
      <w:pPr>
        <w:pStyle w:val="Heading3"/>
      </w:pPr>
      <w:r w:rsidRPr="00EE3EAD">
        <w:t>Sprint Planning</w:t>
      </w:r>
    </w:p>
    <w:p w14:paraId="52685A54" w14:textId="0DB413E3" w:rsidR="00832377" w:rsidRPr="00EE3EAD" w:rsidRDefault="00832377" w:rsidP="00EE3EAD">
      <w:pPr>
        <w:suppressAutoHyphens/>
        <w:contextualSpacing/>
        <w:rPr>
          <w:rFonts w:cstheme="minorHAnsi"/>
        </w:rPr>
      </w:pPr>
      <w:r w:rsidRPr="00EE3EAD">
        <w:rPr>
          <w:rFonts w:cstheme="minorHAnsi"/>
        </w:rPr>
        <w:t>This diagram illustrates Sprint Planning 1 and Sprint Planning 2.</w:t>
      </w:r>
      <w:r w:rsidR="00352ACE">
        <w:rPr>
          <w:rFonts w:cstheme="minorHAnsi"/>
        </w:rPr>
        <w:t xml:space="preserve"> </w:t>
      </w:r>
      <w:r w:rsidRPr="00EE3EAD">
        <w:rPr>
          <w:rFonts w:cstheme="minorHAnsi"/>
        </w:rPr>
        <w:t>Sprint Planning 1 involves the team</w:t>
      </w:r>
      <w:r w:rsidR="00724557" w:rsidRPr="00EE3EAD">
        <w:rPr>
          <w:rFonts w:cstheme="minorHAnsi"/>
        </w:rPr>
        <w:t>s</w:t>
      </w:r>
      <w:r w:rsidRPr="00EE3EAD">
        <w:rPr>
          <w:rFonts w:cstheme="minorHAnsi"/>
        </w:rPr>
        <w:t xml:space="preserve"> or representative(s)</w:t>
      </w:r>
      <w:r w:rsidR="00724557" w:rsidRPr="00EE3EAD">
        <w:rPr>
          <w:rFonts w:cstheme="minorHAnsi"/>
        </w:rPr>
        <w:t xml:space="preserve"> from all teams</w:t>
      </w:r>
      <w:r w:rsidRPr="00EE3EAD">
        <w:rPr>
          <w:rFonts w:cstheme="minorHAnsi"/>
        </w:rPr>
        <w:t xml:space="preserve">, the Product Owner, and the Product Backlog. This box is labeled “Selection and Final Clarification of Items”. </w:t>
      </w:r>
      <w:r w:rsidR="00724557" w:rsidRPr="00EE3EAD">
        <w:rPr>
          <w:rFonts w:cstheme="minorHAnsi"/>
        </w:rPr>
        <w:t>Some of the</w:t>
      </w:r>
      <w:r w:rsidRPr="00EE3EAD">
        <w:rPr>
          <w:rFonts w:cstheme="minorHAnsi"/>
        </w:rPr>
        <w:t xml:space="preserve"> selected ite</w:t>
      </w:r>
      <w:r w:rsidR="00724557" w:rsidRPr="00EE3EAD">
        <w:rPr>
          <w:rFonts w:cstheme="minorHAnsi"/>
        </w:rPr>
        <w:t>ms are fed to Sprint Planning 2, which produces a Sprint Backlog. Other selected items are given to a multi-team group</w:t>
      </w:r>
      <w:r w:rsidR="00352ACE">
        <w:rPr>
          <w:rFonts w:cstheme="minorHAnsi"/>
        </w:rPr>
        <w:t xml:space="preserve">; </w:t>
      </w:r>
      <w:r w:rsidR="00724557" w:rsidRPr="00EE3EAD">
        <w:rPr>
          <w:rFonts w:cstheme="minorHAnsi"/>
        </w:rPr>
        <w:t>each team produces their own Sprint Backlog as well. Sprint Planning 2 is labeled “Initial Design and Plan”. As noted in the reading, multi-team planning is recommended for closely related items.</w:t>
      </w:r>
    </w:p>
    <w:p w14:paraId="486118ED" w14:textId="77777777" w:rsidR="00EE3EAD" w:rsidRPr="00EE3EAD" w:rsidRDefault="00EE3EAD" w:rsidP="00EE3EAD">
      <w:pPr>
        <w:suppressAutoHyphens/>
        <w:contextualSpacing/>
        <w:rPr>
          <w:rFonts w:cstheme="minorHAnsi"/>
        </w:rPr>
      </w:pPr>
    </w:p>
    <w:p w14:paraId="2BDC30F1" w14:textId="6248B859" w:rsidR="000C174F" w:rsidRPr="00EE3EAD" w:rsidRDefault="000C174F" w:rsidP="005C5BA1">
      <w:pPr>
        <w:pStyle w:val="Heading3"/>
      </w:pPr>
      <w:r w:rsidRPr="00EE3EAD">
        <w:t>Sprint Review and Retrospective</w:t>
      </w:r>
    </w:p>
    <w:p w14:paraId="626697D0" w14:textId="7973012C" w:rsidR="000C174F" w:rsidRPr="00EE3EAD" w:rsidRDefault="00724557" w:rsidP="00EE3EAD">
      <w:pPr>
        <w:suppressAutoHyphens/>
        <w:contextualSpacing/>
        <w:rPr>
          <w:rFonts w:cstheme="minorHAnsi"/>
        </w:rPr>
      </w:pPr>
      <w:r w:rsidRPr="00EE3EAD">
        <w:rPr>
          <w:rFonts w:cstheme="minorHAnsi"/>
        </w:rPr>
        <w:t>There are three distinct rows in the figure. The first is labeled “Sprint Review” and involves all teams, the Product Owner, and Users and Stakeholders. The second is labeled “Team Retrospective</w:t>
      </w:r>
      <w:r w:rsidR="00352ACE">
        <w:rPr>
          <w:rFonts w:cstheme="minorHAnsi"/>
        </w:rPr>
        <w:t>”. E</w:t>
      </w:r>
      <w:r w:rsidRPr="00EE3EAD">
        <w:rPr>
          <w:rFonts w:cstheme="minorHAnsi"/>
        </w:rPr>
        <w:t xml:space="preserve">ach Scrum </w:t>
      </w:r>
      <w:r w:rsidR="00352ACE">
        <w:rPr>
          <w:rFonts w:cstheme="minorHAnsi"/>
        </w:rPr>
        <w:t>T</w:t>
      </w:r>
      <w:r w:rsidRPr="00EE3EAD">
        <w:rPr>
          <w:rFonts w:cstheme="minorHAnsi"/>
        </w:rPr>
        <w:t>eam holds their own Sprint Retrospective with team members. The third is the “Overall Retrospective”. This involves the manager, Scrum Masters, Product Owner, and team representatives.</w:t>
      </w:r>
    </w:p>
    <w:p w14:paraId="176448C1" w14:textId="77777777" w:rsidR="00EE3EAD" w:rsidRPr="00EE3EAD" w:rsidRDefault="00EE3EAD" w:rsidP="00EE3EAD">
      <w:pPr>
        <w:suppressAutoHyphens/>
        <w:contextualSpacing/>
        <w:rPr>
          <w:rFonts w:cstheme="minorHAnsi"/>
        </w:rPr>
      </w:pPr>
    </w:p>
    <w:p w14:paraId="2CBA1743" w14:textId="708D4D64" w:rsidR="000C174F" w:rsidRPr="00EE3EAD" w:rsidRDefault="000C174F" w:rsidP="005C5BA1">
      <w:pPr>
        <w:pStyle w:val="Heading3"/>
      </w:pPr>
      <w:proofErr w:type="spellStart"/>
      <w:r w:rsidRPr="00EE3EAD">
        <w:t>LeSS</w:t>
      </w:r>
      <w:proofErr w:type="spellEnd"/>
      <w:r w:rsidRPr="00EE3EAD">
        <w:t xml:space="preserve"> Huge Framework</w:t>
      </w:r>
    </w:p>
    <w:p w14:paraId="77DEE1BF" w14:textId="33E6F81C" w:rsidR="00724557" w:rsidRDefault="00724557" w:rsidP="00EE3EAD">
      <w:pPr>
        <w:suppressAutoHyphens/>
        <w:contextualSpacing/>
        <w:rPr>
          <w:rFonts w:cstheme="minorHAnsi"/>
        </w:rPr>
      </w:pPr>
      <w:r w:rsidRPr="00EE3EAD">
        <w:rPr>
          <w:rFonts w:cstheme="minorHAnsi"/>
        </w:rPr>
        <w:t>This diagram is a scaled</w:t>
      </w:r>
      <w:r w:rsidR="00352ACE">
        <w:rPr>
          <w:rFonts w:cstheme="minorHAnsi"/>
        </w:rPr>
        <w:t>-</w:t>
      </w:r>
      <w:r w:rsidRPr="00EE3EAD">
        <w:rPr>
          <w:rFonts w:cstheme="minorHAnsi"/>
        </w:rPr>
        <w:t xml:space="preserve">up version of the </w:t>
      </w:r>
      <w:proofErr w:type="spellStart"/>
      <w:r w:rsidRPr="00EE3EAD">
        <w:rPr>
          <w:rFonts w:cstheme="minorHAnsi"/>
        </w:rPr>
        <w:t>Le</w:t>
      </w:r>
      <w:r w:rsidR="00352ACE">
        <w:rPr>
          <w:rFonts w:cstheme="minorHAnsi"/>
        </w:rPr>
        <w:t>SS</w:t>
      </w:r>
      <w:proofErr w:type="spellEnd"/>
      <w:r w:rsidRPr="00EE3EAD">
        <w:rPr>
          <w:rFonts w:cstheme="minorHAnsi"/>
        </w:rPr>
        <w:t xml:space="preserve"> Framework</w:t>
      </w:r>
      <w:r w:rsidR="00352ACE">
        <w:rPr>
          <w:rFonts w:cstheme="minorHAnsi"/>
        </w:rPr>
        <w:t xml:space="preserve"> diagram</w:t>
      </w:r>
      <w:r w:rsidRPr="00EE3EAD">
        <w:rPr>
          <w:rFonts w:cstheme="minorHAnsi"/>
        </w:rPr>
        <w:t>. The difference is that there are many more teams</w:t>
      </w:r>
      <w:r w:rsidR="00352ACE">
        <w:rPr>
          <w:rFonts w:cstheme="minorHAnsi"/>
        </w:rPr>
        <w:t>. I</w:t>
      </w:r>
      <w:r w:rsidRPr="00EE3EAD">
        <w:rPr>
          <w:rFonts w:cstheme="minorHAnsi"/>
        </w:rPr>
        <w:t>n th</w:t>
      </w:r>
      <w:r w:rsidR="00352ACE">
        <w:rPr>
          <w:rFonts w:cstheme="minorHAnsi"/>
        </w:rPr>
        <w:t xml:space="preserve">is </w:t>
      </w:r>
      <w:r w:rsidRPr="00EE3EAD">
        <w:rPr>
          <w:rFonts w:cstheme="minorHAnsi"/>
        </w:rPr>
        <w:t>diagram</w:t>
      </w:r>
      <w:r w:rsidR="00352ACE">
        <w:rPr>
          <w:rFonts w:cstheme="minorHAnsi"/>
        </w:rPr>
        <w:t>,</w:t>
      </w:r>
      <w:r w:rsidRPr="00EE3EAD">
        <w:rPr>
          <w:rFonts w:cstheme="minorHAnsi"/>
        </w:rPr>
        <w:t xml:space="preserve"> there are nine teams displayed. Each set of three teams has an “APO” or Area Product Owne</w:t>
      </w:r>
      <w:r w:rsidR="00352ACE">
        <w:rPr>
          <w:rFonts w:cstheme="minorHAnsi"/>
        </w:rPr>
        <w:t>r. The APOs</w:t>
      </w:r>
      <w:r w:rsidRPr="00EE3EAD">
        <w:rPr>
          <w:rFonts w:cstheme="minorHAnsi"/>
        </w:rPr>
        <w:t xml:space="preserve"> are overseen by a Product Owner.</w:t>
      </w:r>
    </w:p>
    <w:p w14:paraId="3EC928BB" w14:textId="462C709D" w:rsidR="00352ACE" w:rsidRDefault="00352ACE" w:rsidP="00EE3EAD">
      <w:pPr>
        <w:suppressAutoHyphens/>
        <w:contextualSpacing/>
        <w:rPr>
          <w:rFonts w:cstheme="minorHAnsi"/>
        </w:rPr>
      </w:pPr>
    </w:p>
    <w:p w14:paraId="31E91958" w14:textId="30D1A687" w:rsidR="00352ACE" w:rsidRDefault="00352ACE" w:rsidP="00EE3EAD">
      <w:pPr>
        <w:suppressAutoHyphens/>
        <w:contextualSpacing/>
        <w:rPr>
          <w:rFonts w:cstheme="minorHAnsi"/>
        </w:rPr>
      </w:pPr>
      <w:r>
        <w:rPr>
          <w:rFonts w:cstheme="minorHAnsi"/>
        </w:rPr>
        <w:t xml:space="preserve">Each </w:t>
      </w:r>
      <w:r w:rsidR="00611164">
        <w:rPr>
          <w:rFonts w:cstheme="minorHAnsi"/>
        </w:rPr>
        <w:t>set of three</w:t>
      </w:r>
      <w:r>
        <w:rPr>
          <w:rFonts w:cstheme="minorHAnsi"/>
        </w:rPr>
        <w:t xml:space="preserve"> Scrum Team</w:t>
      </w:r>
      <w:r w:rsidR="00611164">
        <w:rPr>
          <w:rFonts w:cstheme="minorHAnsi"/>
        </w:rPr>
        <w:t>s</w:t>
      </w:r>
      <w:r>
        <w:rPr>
          <w:rFonts w:cstheme="minorHAnsi"/>
        </w:rPr>
        <w:t xml:space="preserve"> is represented by the same diagram as described in “</w:t>
      </w:r>
      <w:proofErr w:type="spellStart"/>
      <w:r>
        <w:rPr>
          <w:rFonts w:cstheme="minorHAnsi"/>
        </w:rPr>
        <w:t>LeSS</w:t>
      </w:r>
      <w:proofErr w:type="spellEnd"/>
      <w:r>
        <w:rPr>
          <w:rFonts w:cstheme="minorHAnsi"/>
        </w:rPr>
        <w:t xml:space="preserve"> Framework”.</w:t>
      </w:r>
    </w:p>
    <w:p w14:paraId="5972267E" w14:textId="5632835E" w:rsidR="00724557" w:rsidRPr="00EE3EAD" w:rsidRDefault="00724557" w:rsidP="00352ACE">
      <w:pPr>
        <w:suppressAutoHyphens/>
        <w:contextualSpacing/>
        <w:rPr>
          <w:rFonts w:cstheme="minorHAnsi"/>
        </w:rPr>
      </w:pPr>
    </w:p>
    <w:sectPr w:rsidR="00724557" w:rsidRPr="00EE3EAD"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66E5A" w14:textId="77777777" w:rsidR="009B7A47" w:rsidRDefault="009B7A47" w:rsidP="00365759">
      <w:r>
        <w:separator/>
      </w:r>
    </w:p>
  </w:endnote>
  <w:endnote w:type="continuationSeparator" w:id="0">
    <w:p w14:paraId="568F9D76" w14:textId="77777777" w:rsidR="009B7A47" w:rsidRDefault="009B7A47" w:rsidP="0036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979835"/>
      <w:docPartObj>
        <w:docPartGallery w:val="Page Numbers (Bottom of Page)"/>
        <w:docPartUnique/>
      </w:docPartObj>
    </w:sdtPr>
    <w:sdtEndPr>
      <w:rPr>
        <w:noProof/>
      </w:rPr>
    </w:sdtEndPr>
    <w:sdtContent>
      <w:p w14:paraId="31C655FD" w14:textId="5FC8E866" w:rsidR="00430511" w:rsidRDefault="00430511">
        <w:pPr>
          <w:pStyle w:val="Footer"/>
          <w:jc w:val="center"/>
        </w:pPr>
        <w:r>
          <w:fldChar w:fldCharType="begin"/>
        </w:r>
        <w:r>
          <w:instrText xml:space="preserve"> PAGE   \* MERGEFORMAT </w:instrText>
        </w:r>
        <w:r>
          <w:fldChar w:fldCharType="separate"/>
        </w:r>
        <w:r w:rsidR="008372F6">
          <w:rPr>
            <w:noProof/>
          </w:rPr>
          <w:t>7</w:t>
        </w:r>
        <w:r>
          <w:rPr>
            <w:noProof/>
          </w:rPr>
          <w:fldChar w:fldCharType="end"/>
        </w:r>
      </w:p>
    </w:sdtContent>
  </w:sdt>
  <w:p w14:paraId="6F6C8A8C" w14:textId="77777777" w:rsidR="00430511" w:rsidRDefault="00430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CCD4B" w14:textId="77777777" w:rsidR="009B7A47" w:rsidRDefault="009B7A47" w:rsidP="00365759">
      <w:r>
        <w:separator/>
      </w:r>
    </w:p>
  </w:footnote>
  <w:footnote w:type="continuationSeparator" w:id="0">
    <w:p w14:paraId="5C2F7928" w14:textId="77777777" w:rsidR="009B7A47" w:rsidRDefault="009B7A47" w:rsidP="00365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E6DF1" w14:textId="58458E35" w:rsidR="00365759" w:rsidRDefault="00310F54" w:rsidP="00365759">
    <w:pPr>
      <w:pStyle w:val="Header"/>
      <w:suppressAutoHyphens/>
      <w:spacing w:after="200"/>
      <w:jc w:val="center"/>
    </w:pPr>
    <w:r>
      <w:rPr>
        <w:noProof/>
        <w:lang w:bidi="ta-IN"/>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F1CA554"/>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DC6501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A7D4184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D632C78A"/>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C107818"/>
    <w:lvl w:ilvl="0">
      <w:start w:val="1"/>
      <w:numFmt w:val="bullet"/>
      <w:lvlText w:val=""/>
      <w:lvlJc w:val="left"/>
      <w:pPr>
        <w:tabs>
          <w:tab w:val="num" w:pos="360"/>
        </w:tabs>
        <w:ind w:left="360" w:hanging="360"/>
      </w:pPr>
      <w:rPr>
        <w:rFonts w:ascii="Symbol" w:hAnsi="Symbol" w:hint="default"/>
      </w:rPr>
    </w:lvl>
  </w:abstractNum>
  <w:abstractNum w:abstractNumId="5">
    <w:nsid w:val="08F665CB"/>
    <w:multiLevelType w:val="hybridMultilevel"/>
    <w:tmpl w:val="CE5E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B0582"/>
    <w:multiLevelType w:val="hybridMultilevel"/>
    <w:tmpl w:val="90BAB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86317"/>
    <w:multiLevelType w:val="hybridMultilevel"/>
    <w:tmpl w:val="BC163236"/>
    <w:lvl w:ilvl="0" w:tplc="B8C02B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21AF4"/>
    <w:multiLevelType w:val="hybridMultilevel"/>
    <w:tmpl w:val="4BD20C54"/>
    <w:lvl w:ilvl="0" w:tplc="07A486EE">
      <w:start w:val="1"/>
      <w:numFmt w:val="decimal"/>
      <w:pStyle w:val="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2072EE"/>
    <w:multiLevelType w:val="hybridMultilevel"/>
    <w:tmpl w:val="BE70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173E1"/>
    <w:multiLevelType w:val="hybridMultilevel"/>
    <w:tmpl w:val="B0D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8A7264"/>
    <w:multiLevelType w:val="hybridMultilevel"/>
    <w:tmpl w:val="90BAB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8E472A"/>
    <w:multiLevelType w:val="hybridMultilevel"/>
    <w:tmpl w:val="6AA4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0A058A"/>
    <w:multiLevelType w:val="hybridMultilevel"/>
    <w:tmpl w:val="7FCA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77A47"/>
    <w:multiLevelType w:val="hybridMultilevel"/>
    <w:tmpl w:val="82C4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34459B"/>
    <w:multiLevelType w:val="hybridMultilevel"/>
    <w:tmpl w:val="327C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AE85ED3"/>
    <w:multiLevelType w:val="hybridMultilevel"/>
    <w:tmpl w:val="08E8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1"/>
  </w:num>
  <w:num w:numId="4">
    <w:abstractNumId w:val="14"/>
  </w:num>
  <w:num w:numId="5">
    <w:abstractNumId w:val="12"/>
  </w:num>
  <w:num w:numId="6">
    <w:abstractNumId w:val="7"/>
  </w:num>
  <w:num w:numId="7">
    <w:abstractNumId w:val="16"/>
  </w:num>
  <w:num w:numId="8">
    <w:abstractNumId w:val="18"/>
  </w:num>
  <w:num w:numId="9">
    <w:abstractNumId w:val="9"/>
  </w:num>
  <w:num w:numId="10">
    <w:abstractNumId w:val="5"/>
  </w:num>
  <w:num w:numId="11">
    <w:abstractNumId w:val="20"/>
  </w:num>
  <w:num w:numId="12">
    <w:abstractNumId w:val="10"/>
  </w:num>
  <w:num w:numId="13">
    <w:abstractNumId w:val="8"/>
  </w:num>
  <w:num w:numId="14">
    <w:abstractNumId w:val="15"/>
  </w:num>
  <w:num w:numId="15">
    <w:abstractNumId w:val="17"/>
  </w:num>
  <w:num w:numId="16">
    <w:abstractNumId w:val="13"/>
  </w:num>
  <w:num w:numId="17">
    <w:abstractNumId w:val="6"/>
  </w:num>
  <w:num w:numId="18">
    <w:abstractNumId w:val="4"/>
  </w:num>
  <w:num w:numId="19">
    <w:abstractNumId w:val="3"/>
  </w:num>
  <w:num w:numId="20">
    <w:abstractNumId w:val="2"/>
  </w:num>
  <w:num w:numId="21">
    <w:abstractNumId w:val="1"/>
  </w:num>
  <w:num w:numId="22">
    <w:abstractNumId w:val="0"/>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1B"/>
    <w:rsid w:val="0002213A"/>
    <w:rsid w:val="00023D21"/>
    <w:rsid w:val="00045D5E"/>
    <w:rsid w:val="000674EF"/>
    <w:rsid w:val="00085B07"/>
    <w:rsid w:val="000A53B7"/>
    <w:rsid w:val="000A5924"/>
    <w:rsid w:val="000C174F"/>
    <w:rsid w:val="000F4AB8"/>
    <w:rsid w:val="001109AD"/>
    <w:rsid w:val="0011692A"/>
    <w:rsid w:val="0013637F"/>
    <w:rsid w:val="001525E8"/>
    <w:rsid w:val="00195D34"/>
    <w:rsid w:val="001C0C74"/>
    <w:rsid w:val="00257368"/>
    <w:rsid w:val="002645A2"/>
    <w:rsid w:val="00295D62"/>
    <w:rsid w:val="002D4278"/>
    <w:rsid w:val="002E5BF8"/>
    <w:rsid w:val="00310F54"/>
    <w:rsid w:val="00341AFD"/>
    <w:rsid w:val="00352771"/>
    <w:rsid w:val="00352ACE"/>
    <w:rsid w:val="00356733"/>
    <w:rsid w:val="00365759"/>
    <w:rsid w:val="00366C92"/>
    <w:rsid w:val="003C21F2"/>
    <w:rsid w:val="003F5581"/>
    <w:rsid w:val="00407E37"/>
    <w:rsid w:val="00430511"/>
    <w:rsid w:val="00433225"/>
    <w:rsid w:val="00456E31"/>
    <w:rsid w:val="00465114"/>
    <w:rsid w:val="004772C2"/>
    <w:rsid w:val="00483DCB"/>
    <w:rsid w:val="00484F8A"/>
    <w:rsid w:val="004A7FF9"/>
    <w:rsid w:val="004C1934"/>
    <w:rsid w:val="004C1B76"/>
    <w:rsid w:val="004E618C"/>
    <w:rsid w:val="00527505"/>
    <w:rsid w:val="0053467B"/>
    <w:rsid w:val="00584CAF"/>
    <w:rsid w:val="005925DE"/>
    <w:rsid w:val="005A30EF"/>
    <w:rsid w:val="005B68C7"/>
    <w:rsid w:val="005C5BA1"/>
    <w:rsid w:val="00602308"/>
    <w:rsid w:val="00611164"/>
    <w:rsid w:val="00620A6C"/>
    <w:rsid w:val="00675389"/>
    <w:rsid w:val="006D02CA"/>
    <w:rsid w:val="006E247D"/>
    <w:rsid w:val="007061EE"/>
    <w:rsid w:val="00724557"/>
    <w:rsid w:val="00725332"/>
    <w:rsid w:val="007555C8"/>
    <w:rsid w:val="00802D1C"/>
    <w:rsid w:val="008178E8"/>
    <w:rsid w:val="008250C5"/>
    <w:rsid w:val="00832377"/>
    <w:rsid w:val="008372F6"/>
    <w:rsid w:val="00837D01"/>
    <w:rsid w:val="008647E4"/>
    <w:rsid w:val="00875A1A"/>
    <w:rsid w:val="0087630D"/>
    <w:rsid w:val="008766EA"/>
    <w:rsid w:val="008839D7"/>
    <w:rsid w:val="00895276"/>
    <w:rsid w:val="008A4DC0"/>
    <w:rsid w:val="008E57BA"/>
    <w:rsid w:val="008F6BDD"/>
    <w:rsid w:val="0090505D"/>
    <w:rsid w:val="00923429"/>
    <w:rsid w:val="009341AF"/>
    <w:rsid w:val="00967575"/>
    <w:rsid w:val="00987399"/>
    <w:rsid w:val="00987A99"/>
    <w:rsid w:val="009A5BEC"/>
    <w:rsid w:val="009B7A47"/>
    <w:rsid w:val="009D121E"/>
    <w:rsid w:val="00A126DE"/>
    <w:rsid w:val="00A12B73"/>
    <w:rsid w:val="00A27A24"/>
    <w:rsid w:val="00A6573B"/>
    <w:rsid w:val="00A8029E"/>
    <w:rsid w:val="00AB256E"/>
    <w:rsid w:val="00AC24C9"/>
    <w:rsid w:val="00AC3EE6"/>
    <w:rsid w:val="00AD4D77"/>
    <w:rsid w:val="00AF2FBD"/>
    <w:rsid w:val="00AF3736"/>
    <w:rsid w:val="00B21F11"/>
    <w:rsid w:val="00B52476"/>
    <w:rsid w:val="00B60123"/>
    <w:rsid w:val="00B73DCD"/>
    <w:rsid w:val="00B85A1F"/>
    <w:rsid w:val="00BC433B"/>
    <w:rsid w:val="00BF03E1"/>
    <w:rsid w:val="00C02DCF"/>
    <w:rsid w:val="00C2316F"/>
    <w:rsid w:val="00C52279"/>
    <w:rsid w:val="00C707BF"/>
    <w:rsid w:val="00CC41F6"/>
    <w:rsid w:val="00D20A34"/>
    <w:rsid w:val="00D32DFE"/>
    <w:rsid w:val="00D434E5"/>
    <w:rsid w:val="00D62CEF"/>
    <w:rsid w:val="00D745B3"/>
    <w:rsid w:val="00D7523C"/>
    <w:rsid w:val="00D956EC"/>
    <w:rsid w:val="00DC09B0"/>
    <w:rsid w:val="00E33A1C"/>
    <w:rsid w:val="00E50902"/>
    <w:rsid w:val="00E5141B"/>
    <w:rsid w:val="00E754E6"/>
    <w:rsid w:val="00E774EB"/>
    <w:rsid w:val="00E958C3"/>
    <w:rsid w:val="00EC47C5"/>
    <w:rsid w:val="00EE1DD4"/>
    <w:rsid w:val="00EE3EAD"/>
    <w:rsid w:val="00EE5B9A"/>
    <w:rsid w:val="00EF48EF"/>
    <w:rsid w:val="00EF7866"/>
    <w:rsid w:val="00F1541B"/>
    <w:rsid w:val="00F2197C"/>
    <w:rsid w:val="00F76F0A"/>
    <w:rsid w:val="00FA6E79"/>
    <w:rsid w:val="00FD2D98"/>
    <w:rsid w:val="00FE71AD"/>
    <w:rsid w:val="00FF69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2F6"/>
    <w:pPr>
      <w:spacing w:after="0" w:line="240" w:lineRule="auto"/>
    </w:pPr>
  </w:style>
  <w:style w:type="paragraph" w:styleId="Heading1">
    <w:name w:val="heading 1"/>
    <w:basedOn w:val="Normal"/>
    <w:next w:val="Normal"/>
    <w:link w:val="Heading1Char"/>
    <w:uiPriority w:val="9"/>
    <w:qFormat/>
    <w:rsid w:val="00365759"/>
    <w:pPr>
      <w:keepNext/>
      <w:keepLines/>
      <w:jc w:val="center"/>
      <w:outlineLvl w:val="0"/>
    </w:pPr>
    <w:rPr>
      <w:rFonts w:ascii="Calibri" w:eastAsiaTheme="majorEastAsia" w:hAnsi="Calibri" w:cstheme="majorBidi"/>
      <w:b/>
      <w:bCs/>
      <w:sz w:val="24"/>
      <w:szCs w:val="24"/>
    </w:rPr>
  </w:style>
  <w:style w:type="paragraph" w:styleId="Heading2">
    <w:name w:val="heading 2"/>
    <w:basedOn w:val="Heading3"/>
    <w:next w:val="Normal"/>
    <w:link w:val="Heading2Char"/>
    <w:uiPriority w:val="9"/>
    <w:unhideWhenUsed/>
    <w:qFormat/>
    <w:rsid w:val="00D62CEF"/>
    <w:pPr>
      <w:outlineLvl w:val="1"/>
    </w:pPr>
    <w:rPr>
      <w:b/>
      <w:bCs/>
      <w:i w:val="0"/>
      <w:iCs w:val="0"/>
    </w:rPr>
  </w:style>
  <w:style w:type="paragraph" w:styleId="Heading3">
    <w:name w:val="heading 3"/>
    <w:basedOn w:val="Heading4"/>
    <w:next w:val="Normal"/>
    <w:link w:val="Heading3Char"/>
    <w:uiPriority w:val="9"/>
    <w:unhideWhenUsed/>
    <w:qFormat/>
    <w:rsid w:val="00B52476"/>
    <w:pPr>
      <w:keepNext w:val="0"/>
      <w:keepLines w:val="0"/>
      <w:suppressAutoHyphens/>
      <w:spacing w:before="0"/>
      <w:contextualSpacing/>
      <w:outlineLvl w:val="2"/>
    </w:pPr>
    <w:rPr>
      <w:rFonts w:asciiTheme="minorHAnsi" w:hAnsiTheme="minorHAnsi" w:cstheme="minorHAnsi"/>
      <w:color w:val="auto"/>
    </w:rPr>
  </w:style>
  <w:style w:type="paragraph" w:styleId="Heading4">
    <w:name w:val="heading 4"/>
    <w:basedOn w:val="Normal"/>
    <w:next w:val="Normal"/>
    <w:link w:val="Heading4Char"/>
    <w:uiPriority w:val="9"/>
    <w:unhideWhenUsed/>
    <w:qFormat/>
    <w:rsid w:val="000674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D62CEF"/>
    <w:rPr>
      <w:rFonts w:eastAsiaTheme="majorEastAsia" w:cstheme="minorHAnsi"/>
      <w:b/>
      <w:bCs/>
    </w:rPr>
  </w:style>
  <w:style w:type="paragraph" w:styleId="ListParagraph">
    <w:name w:val="List Paragraph"/>
    <w:basedOn w:val="Normal"/>
    <w:uiPriority w:val="34"/>
    <w:qFormat/>
    <w:rsid w:val="00045D5E"/>
    <w:pPr>
      <w:ind w:left="720"/>
    </w:pPr>
    <w:rPr>
      <w:rFonts w:ascii="Calibri" w:hAnsi="Calibri" w:cs="Calibri"/>
    </w:rPr>
  </w:style>
  <w:style w:type="character" w:styleId="Hyperlink">
    <w:name w:val="Hyperlink"/>
    <w:uiPriority w:val="99"/>
    <w:unhideWhenUsed/>
    <w:rsid w:val="00045D5E"/>
    <w:rPr>
      <w:color w:val="0000FF"/>
      <w:u w:val="single"/>
    </w:rPr>
  </w:style>
  <w:style w:type="character" w:customStyle="1" w:styleId="Heading3Char">
    <w:name w:val="Heading 3 Char"/>
    <w:basedOn w:val="DefaultParagraphFont"/>
    <w:link w:val="Heading3"/>
    <w:uiPriority w:val="9"/>
    <w:rsid w:val="00B52476"/>
    <w:rPr>
      <w:rFonts w:eastAsiaTheme="majorEastAsia" w:cstheme="minorHAnsi"/>
      <w:i/>
      <w:iCs/>
    </w:rPr>
  </w:style>
  <w:style w:type="character" w:styleId="CommentReference">
    <w:name w:val="annotation reference"/>
    <w:basedOn w:val="DefaultParagraphFont"/>
    <w:uiPriority w:val="99"/>
    <w:semiHidden/>
    <w:unhideWhenUsed/>
    <w:rsid w:val="00FE71AD"/>
    <w:rPr>
      <w:sz w:val="16"/>
      <w:szCs w:val="16"/>
    </w:rPr>
  </w:style>
  <w:style w:type="paragraph" w:styleId="CommentText">
    <w:name w:val="annotation text"/>
    <w:basedOn w:val="Normal"/>
    <w:link w:val="CommentTextChar"/>
    <w:uiPriority w:val="99"/>
    <w:semiHidden/>
    <w:unhideWhenUsed/>
    <w:rsid w:val="00FE71AD"/>
    <w:rPr>
      <w:sz w:val="20"/>
      <w:szCs w:val="20"/>
    </w:rPr>
  </w:style>
  <w:style w:type="character" w:customStyle="1" w:styleId="CommentTextChar">
    <w:name w:val="Comment Text Char"/>
    <w:basedOn w:val="DefaultParagraphFont"/>
    <w:link w:val="CommentText"/>
    <w:uiPriority w:val="99"/>
    <w:semiHidden/>
    <w:rsid w:val="00FE71AD"/>
    <w:rPr>
      <w:sz w:val="20"/>
      <w:szCs w:val="20"/>
    </w:rPr>
  </w:style>
  <w:style w:type="paragraph" w:styleId="CommentSubject">
    <w:name w:val="annotation subject"/>
    <w:basedOn w:val="CommentText"/>
    <w:next w:val="CommentText"/>
    <w:link w:val="CommentSubjectChar"/>
    <w:uiPriority w:val="99"/>
    <w:semiHidden/>
    <w:unhideWhenUsed/>
    <w:rsid w:val="00FE71AD"/>
    <w:rPr>
      <w:b/>
      <w:bCs/>
    </w:rPr>
  </w:style>
  <w:style w:type="character" w:customStyle="1" w:styleId="CommentSubjectChar">
    <w:name w:val="Comment Subject Char"/>
    <w:basedOn w:val="CommentTextChar"/>
    <w:link w:val="CommentSubject"/>
    <w:uiPriority w:val="99"/>
    <w:semiHidden/>
    <w:rsid w:val="00FE71AD"/>
    <w:rPr>
      <w:b/>
      <w:bCs/>
      <w:sz w:val="20"/>
      <w:szCs w:val="20"/>
    </w:rPr>
  </w:style>
  <w:style w:type="character" w:customStyle="1" w:styleId="Heading4Char">
    <w:name w:val="Heading 4 Char"/>
    <w:basedOn w:val="DefaultParagraphFont"/>
    <w:link w:val="Heading4"/>
    <w:uiPriority w:val="9"/>
    <w:rsid w:val="000674EF"/>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0A5924"/>
    <w:rPr>
      <w:color w:val="800080" w:themeColor="followedHyperlink"/>
      <w:u w:val="single"/>
    </w:rPr>
  </w:style>
  <w:style w:type="paragraph" w:styleId="NoSpacing">
    <w:name w:val="No Spacing"/>
    <w:uiPriority w:val="1"/>
    <w:qFormat/>
    <w:rsid w:val="002E5BF8"/>
    <w:pPr>
      <w:spacing w:after="0" w:line="240" w:lineRule="auto"/>
    </w:pPr>
  </w:style>
  <w:style w:type="paragraph" w:styleId="ListBullet">
    <w:name w:val="List Bullet"/>
    <w:basedOn w:val="ListParagraph"/>
    <w:uiPriority w:val="99"/>
    <w:unhideWhenUsed/>
    <w:rsid w:val="006E247D"/>
    <w:pPr>
      <w:numPr>
        <w:numId w:val="6"/>
      </w:numPr>
      <w:suppressAutoHyphens/>
      <w:contextualSpacing/>
    </w:pPr>
    <w:rPr>
      <w:rFonts w:asciiTheme="minorHAnsi" w:hAnsiTheme="minorHAnsi" w:cstheme="minorHAnsi"/>
    </w:rPr>
  </w:style>
  <w:style w:type="paragraph" w:styleId="List">
    <w:name w:val="List"/>
    <w:basedOn w:val="ListParagraph"/>
    <w:uiPriority w:val="99"/>
    <w:unhideWhenUsed/>
    <w:rsid w:val="006E247D"/>
    <w:pPr>
      <w:numPr>
        <w:numId w:val="13"/>
      </w:numPr>
      <w:suppressAutoHyphens/>
      <w:contextualSpacing/>
    </w:pPr>
    <w:rPr>
      <w:rFonts w:asciiTheme="minorHAnsi" w:hAnsiTheme="minorHAnsi" w:cs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2F6"/>
    <w:pPr>
      <w:spacing w:after="0" w:line="240" w:lineRule="auto"/>
    </w:pPr>
  </w:style>
  <w:style w:type="paragraph" w:styleId="Heading1">
    <w:name w:val="heading 1"/>
    <w:basedOn w:val="Normal"/>
    <w:next w:val="Normal"/>
    <w:link w:val="Heading1Char"/>
    <w:uiPriority w:val="9"/>
    <w:qFormat/>
    <w:rsid w:val="00365759"/>
    <w:pPr>
      <w:keepNext/>
      <w:keepLines/>
      <w:jc w:val="center"/>
      <w:outlineLvl w:val="0"/>
    </w:pPr>
    <w:rPr>
      <w:rFonts w:ascii="Calibri" w:eastAsiaTheme="majorEastAsia" w:hAnsi="Calibri" w:cstheme="majorBidi"/>
      <w:b/>
      <w:bCs/>
      <w:sz w:val="24"/>
      <w:szCs w:val="24"/>
    </w:rPr>
  </w:style>
  <w:style w:type="paragraph" w:styleId="Heading2">
    <w:name w:val="heading 2"/>
    <w:basedOn w:val="Heading3"/>
    <w:next w:val="Normal"/>
    <w:link w:val="Heading2Char"/>
    <w:uiPriority w:val="9"/>
    <w:unhideWhenUsed/>
    <w:qFormat/>
    <w:rsid w:val="00D62CEF"/>
    <w:pPr>
      <w:outlineLvl w:val="1"/>
    </w:pPr>
    <w:rPr>
      <w:b/>
      <w:bCs/>
      <w:i w:val="0"/>
      <w:iCs w:val="0"/>
    </w:rPr>
  </w:style>
  <w:style w:type="paragraph" w:styleId="Heading3">
    <w:name w:val="heading 3"/>
    <w:basedOn w:val="Heading4"/>
    <w:next w:val="Normal"/>
    <w:link w:val="Heading3Char"/>
    <w:uiPriority w:val="9"/>
    <w:unhideWhenUsed/>
    <w:qFormat/>
    <w:rsid w:val="00B52476"/>
    <w:pPr>
      <w:keepNext w:val="0"/>
      <w:keepLines w:val="0"/>
      <w:suppressAutoHyphens/>
      <w:spacing w:before="0"/>
      <w:contextualSpacing/>
      <w:outlineLvl w:val="2"/>
    </w:pPr>
    <w:rPr>
      <w:rFonts w:asciiTheme="minorHAnsi" w:hAnsiTheme="minorHAnsi" w:cstheme="minorHAnsi"/>
      <w:color w:val="auto"/>
    </w:rPr>
  </w:style>
  <w:style w:type="paragraph" w:styleId="Heading4">
    <w:name w:val="heading 4"/>
    <w:basedOn w:val="Normal"/>
    <w:next w:val="Normal"/>
    <w:link w:val="Heading4Char"/>
    <w:uiPriority w:val="9"/>
    <w:unhideWhenUsed/>
    <w:qFormat/>
    <w:rsid w:val="000674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D62CEF"/>
    <w:rPr>
      <w:rFonts w:eastAsiaTheme="majorEastAsia" w:cstheme="minorHAnsi"/>
      <w:b/>
      <w:bCs/>
    </w:rPr>
  </w:style>
  <w:style w:type="paragraph" w:styleId="ListParagraph">
    <w:name w:val="List Paragraph"/>
    <w:basedOn w:val="Normal"/>
    <w:uiPriority w:val="34"/>
    <w:qFormat/>
    <w:rsid w:val="00045D5E"/>
    <w:pPr>
      <w:ind w:left="720"/>
    </w:pPr>
    <w:rPr>
      <w:rFonts w:ascii="Calibri" w:hAnsi="Calibri" w:cs="Calibri"/>
    </w:rPr>
  </w:style>
  <w:style w:type="character" w:styleId="Hyperlink">
    <w:name w:val="Hyperlink"/>
    <w:uiPriority w:val="99"/>
    <w:unhideWhenUsed/>
    <w:rsid w:val="00045D5E"/>
    <w:rPr>
      <w:color w:val="0000FF"/>
      <w:u w:val="single"/>
    </w:rPr>
  </w:style>
  <w:style w:type="character" w:customStyle="1" w:styleId="Heading3Char">
    <w:name w:val="Heading 3 Char"/>
    <w:basedOn w:val="DefaultParagraphFont"/>
    <w:link w:val="Heading3"/>
    <w:uiPriority w:val="9"/>
    <w:rsid w:val="00B52476"/>
    <w:rPr>
      <w:rFonts w:eastAsiaTheme="majorEastAsia" w:cstheme="minorHAnsi"/>
      <w:i/>
      <w:iCs/>
    </w:rPr>
  </w:style>
  <w:style w:type="character" w:styleId="CommentReference">
    <w:name w:val="annotation reference"/>
    <w:basedOn w:val="DefaultParagraphFont"/>
    <w:uiPriority w:val="99"/>
    <w:semiHidden/>
    <w:unhideWhenUsed/>
    <w:rsid w:val="00FE71AD"/>
    <w:rPr>
      <w:sz w:val="16"/>
      <w:szCs w:val="16"/>
    </w:rPr>
  </w:style>
  <w:style w:type="paragraph" w:styleId="CommentText">
    <w:name w:val="annotation text"/>
    <w:basedOn w:val="Normal"/>
    <w:link w:val="CommentTextChar"/>
    <w:uiPriority w:val="99"/>
    <w:semiHidden/>
    <w:unhideWhenUsed/>
    <w:rsid w:val="00FE71AD"/>
    <w:rPr>
      <w:sz w:val="20"/>
      <w:szCs w:val="20"/>
    </w:rPr>
  </w:style>
  <w:style w:type="character" w:customStyle="1" w:styleId="CommentTextChar">
    <w:name w:val="Comment Text Char"/>
    <w:basedOn w:val="DefaultParagraphFont"/>
    <w:link w:val="CommentText"/>
    <w:uiPriority w:val="99"/>
    <w:semiHidden/>
    <w:rsid w:val="00FE71AD"/>
    <w:rPr>
      <w:sz w:val="20"/>
      <w:szCs w:val="20"/>
    </w:rPr>
  </w:style>
  <w:style w:type="paragraph" w:styleId="CommentSubject">
    <w:name w:val="annotation subject"/>
    <w:basedOn w:val="CommentText"/>
    <w:next w:val="CommentText"/>
    <w:link w:val="CommentSubjectChar"/>
    <w:uiPriority w:val="99"/>
    <w:semiHidden/>
    <w:unhideWhenUsed/>
    <w:rsid w:val="00FE71AD"/>
    <w:rPr>
      <w:b/>
      <w:bCs/>
    </w:rPr>
  </w:style>
  <w:style w:type="character" w:customStyle="1" w:styleId="CommentSubjectChar">
    <w:name w:val="Comment Subject Char"/>
    <w:basedOn w:val="CommentTextChar"/>
    <w:link w:val="CommentSubject"/>
    <w:uiPriority w:val="99"/>
    <w:semiHidden/>
    <w:rsid w:val="00FE71AD"/>
    <w:rPr>
      <w:b/>
      <w:bCs/>
      <w:sz w:val="20"/>
      <w:szCs w:val="20"/>
    </w:rPr>
  </w:style>
  <w:style w:type="character" w:customStyle="1" w:styleId="Heading4Char">
    <w:name w:val="Heading 4 Char"/>
    <w:basedOn w:val="DefaultParagraphFont"/>
    <w:link w:val="Heading4"/>
    <w:uiPriority w:val="9"/>
    <w:rsid w:val="000674EF"/>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0A5924"/>
    <w:rPr>
      <w:color w:val="800080" w:themeColor="followedHyperlink"/>
      <w:u w:val="single"/>
    </w:rPr>
  </w:style>
  <w:style w:type="paragraph" w:styleId="NoSpacing">
    <w:name w:val="No Spacing"/>
    <w:uiPriority w:val="1"/>
    <w:qFormat/>
    <w:rsid w:val="002E5BF8"/>
    <w:pPr>
      <w:spacing w:after="0" w:line="240" w:lineRule="auto"/>
    </w:pPr>
  </w:style>
  <w:style w:type="paragraph" w:styleId="ListBullet">
    <w:name w:val="List Bullet"/>
    <w:basedOn w:val="ListParagraph"/>
    <w:uiPriority w:val="99"/>
    <w:unhideWhenUsed/>
    <w:rsid w:val="006E247D"/>
    <w:pPr>
      <w:numPr>
        <w:numId w:val="6"/>
      </w:numPr>
      <w:suppressAutoHyphens/>
      <w:contextualSpacing/>
    </w:pPr>
    <w:rPr>
      <w:rFonts w:asciiTheme="minorHAnsi" w:hAnsiTheme="minorHAnsi" w:cstheme="minorHAnsi"/>
    </w:rPr>
  </w:style>
  <w:style w:type="paragraph" w:styleId="List">
    <w:name w:val="List"/>
    <w:basedOn w:val="ListParagraph"/>
    <w:uiPriority w:val="99"/>
    <w:unhideWhenUsed/>
    <w:rsid w:val="006E247D"/>
    <w:pPr>
      <w:numPr>
        <w:numId w:val="13"/>
      </w:numPr>
      <w:suppressAutoHyphens/>
      <w:contextualSpacing/>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caledagileframework.com/implementation-roadmap/"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scaledagileframework.com/safe-lean-agile-principl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ess.works/less/framework/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www.scrum.org/resources/online-nexus-guide?gclid=CjwKCAjw2uf2BRBpEiwA31VZjxCb-35B-daeF1BZVBWOafc3BVzm1M-yQFyq3MllzTqp9997K91jzxoC22kQAvD_Bw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crumatscale.com/scrum-at-scale-guide-read-on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F1FD-1CE8-477B-ACEB-6269690FFD80}">
  <ds:schemaRefs>
    <ds:schemaRef ds:uri="http://schemas.microsoft.com/sharepoint/v3/contenttype/forms"/>
  </ds:schemaRefs>
</ds:datastoreItem>
</file>

<file path=customXml/itemProps2.xml><?xml version="1.0" encoding="utf-8"?>
<ds:datastoreItem xmlns:ds="http://schemas.openxmlformats.org/officeDocument/2006/customXml" ds:itemID="{83797398-CFB4-475F-832C-C616B7341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93D2D35-027D-4AFD-A909-84EEBD6DC6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9D8274-42E6-45F4-8A44-05EB2D41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Module Eight Resources Alt-Text</dc:title>
  <dc:subject/>
  <dc:creator>JB</dc:creator>
  <cp:keywords/>
  <dc:description/>
  <cp:lastModifiedBy>Vc 10</cp:lastModifiedBy>
  <cp:revision>14</cp:revision>
  <dcterms:created xsi:type="dcterms:W3CDTF">2020-07-07T15:27:00Z</dcterms:created>
  <dcterms:modified xsi:type="dcterms:W3CDTF">2021-06-24T10:17:00Z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