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38562" w14:textId="77777777" w:rsidR="00634BD4" w:rsidRDefault="00634BD4">
      <w:pPr>
        <w:spacing w:line="480" w:lineRule="auto"/>
      </w:pPr>
    </w:p>
    <w:p w14:paraId="12E0CB75" w14:textId="77777777" w:rsidR="00634BD4" w:rsidRDefault="00634BD4">
      <w:pPr>
        <w:spacing w:line="480" w:lineRule="auto"/>
      </w:pPr>
    </w:p>
    <w:p w14:paraId="54EA0C96" w14:textId="77777777" w:rsidR="00634BD4" w:rsidRDefault="00634BD4">
      <w:pPr>
        <w:spacing w:line="480" w:lineRule="auto"/>
      </w:pPr>
    </w:p>
    <w:p w14:paraId="31F1C277" w14:textId="77777777" w:rsidR="00634BD4" w:rsidRDefault="00634BD4">
      <w:pPr>
        <w:spacing w:line="480" w:lineRule="auto"/>
      </w:pPr>
    </w:p>
    <w:p w14:paraId="22BE1F42" w14:textId="77777777" w:rsidR="00634BD4" w:rsidRDefault="00634BD4">
      <w:pPr>
        <w:spacing w:line="480" w:lineRule="auto"/>
      </w:pPr>
    </w:p>
    <w:p w14:paraId="72C1DA26" w14:textId="77777777" w:rsidR="00634BD4" w:rsidRDefault="00634BD4">
      <w:pPr>
        <w:spacing w:line="480" w:lineRule="auto"/>
      </w:pPr>
    </w:p>
    <w:p w14:paraId="11DAE655" w14:textId="77777777" w:rsidR="00634BD4" w:rsidRDefault="00000000">
      <w:pPr>
        <w:spacing w:line="480" w:lineRule="auto"/>
        <w:jc w:val="center"/>
      </w:pPr>
      <w:r>
        <w:rPr>
          <w:b/>
          <w:bCs/>
        </w:rPr>
        <w:t>StreamSafe: A Verified NTFS Alternate Data Stream Forensics Toolkit</w:t>
      </w:r>
    </w:p>
    <w:p w14:paraId="15C30E8B" w14:textId="77777777" w:rsidR="00634BD4" w:rsidRDefault="00634BD4">
      <w:pPr>
        <w:spacing w:line="480" w:lineRule="auto"/>
      </w:pPr>
    </w:p>
    <w:p w14:paraId="77119ECB" w14:textId="77777777" w:rsidR="00634BD4" w:rsidRDefault="00000000">
      <w:pPr>
        <w:spacing w:line="480" w:lineRule="auto"/>
        <w:jc w:val="center"/>
      </w:pPr>
      <w:r>
        <w:t>Devpal Singh Charanjeet Singh Anand</w:t>
      </w:r>
    </w:p>
    <w:p w14:paraId="7A05C9B4" w14:textId="77777777" w:rsidR="00634BD4" w:rsidRDefault="00634BD4">
      <w:pPr>
        <w:spacing w:line="480" w:lineRule="auto"/>
      </w:pPr>
    </w:p>
    <w:p w14:paraId="4B17F740" w14:textId="77777777" w:rsidR="00634BD4" w:rsidRDefault="00000000">
      <w:pPr>
        <w:spacing w:line="480" w:lineRule="auto"/>
        <w:jc w:val="center"/>
      </w:pPr>
      <w:r>
        <w:t>IBM SkillsBuild Cyber Security BootCamp 2026</w:t>
      </w:r>
    </w:p>
    <w:p w14:paraId="71752BA3" w14:textId="77777777" w:rsidR="00634BD4" w:rsidRDefault="00000000">
      <w:pPr>
        <w:spacing w:line="480" w:lineRule="auto"/>
        <w:jc w:val="center"/>
      </w:pPr>
      <w:r>
        <w:t>BharatCares / Renalysis Consultants Pvt. Ltd.</w:t>
      </w:r>
    </w:p>
    <w:p w14:paraId="371800CE" w14:textId="77777777" w:rsidR="00634BD4" w:rsidRDefault="00634BD4">
      <w:pPr>
        <w:spacing w:line="480" w:lineRule="auto"/>
      </w:pPr>
    </w:p>
    <w:p w14:paraId="2EE3AA97" w14:textId="77777777" w:rsidR="00634BD4" w:rsidRDefault="00000000">
      <w:pPr>
        <w:spacing w:line="480" w:lineRule="auto"/>
        <w:jc w:val="center"/>
      </w:pPr>
      <w:r>
        <w:t>October 2026</w:t>
      </w:r>
    </w:p>
    <w:p w14:paraId="6F142ED5" w14:textId="77777777" w:rsidR="00634BD4" w:rsidRDefault="00634BD4">
      <w:pPr>
        <w:spacing w:line="480" w:lineRule="auto"/>
      </w:pPr>
    </w:p>
    <w:p w14:paraId="74558242" w14:textId="77777777" w:rsidR="00634BD4" w:rsidRDefault="00634BD4">
      <w:pPr>
        <w:spacing w:line="480" w:lineRule="auto"/>
      </w:pPr>
    </w:p>
    <w:p w14:paraId="0F7318F0" w14:textId="77777777" w:rsidR="00634BD4" w:rsidRDefault="00634BD4">
      <w:pPr>
        <w:spacing w:line="480" w:lineRule="auto"/>
      </w:pPr>
    </w:p>
    <w:p w14:paraId="4D906583" w14:textId="77777777" w:rsidR="00634BD4" w:rsidRDefault="00000000">
      <w:pPr>
        <w:spacing w:line="480" w:lineRule="auto"/>
        <w:jc w:val="center"/>
      </w:pPr>
      <w:r>
        <w:rPr>
          <w:b/>
          <w:bCs/>
        </w:rPr>
        <w:t>Author Note</w:t>
      </w:r>
    </w:p>
    <w:p w14:paraId="37932084" w14:textId="77777777" w:rsidR="00634BD4" w:rsidRDefault="00634BD4">
      <w:pPr>
        <w:spacing w:line="480" w:lineRule="auto"/>
      </w:pPr>
    </w:p>
    <w:p w14:paraId="22533E33" w14:textId="77777777" w:rsidR="00634BD4" w:rsidRDefault="00000000">
      <w:pPr>
        <w:spacing w:line="480" w:lineRule="auto"/>
        <w:ind w:firstLine="720"/>
      </w:pPr>
      <w:r>
        <w:t>This project was developed as part of the IBM SkillsBuild Cyber Security BootCamp 2026, organised by BharatCares and conducted by Renalysis Consultants Pvt. Ltd. The toolkit is released under the Apache 2.0 open-source licence. Correspondence regarding this project should be directed to the author via the project repository.</w:t>
      </w:r>
    </w:p>
    <w:p w14:paraId="6E85E0A0" w14:textId="77777777" w:rsidR="00634BD4" w:rsidRDefault="00634BD4">
      <w:pPr>
        <w:sectPr w:rsidR="00634BD4">
          <w:headerReference w:type="default" r:id="rId7"/>
          <w:footerReference w:type="default" r:id="rId8"/>
          <w:pgSz w:w="12240" w:h="15840"/>
          <w:pgMar w:top="1440" w:right="1440" w:bottom="1440" w:left="1440" w:header="708" w:footer="708" w:gutter="0"/>
          <w:cols w:space="720"/>
          <w:docGrid w:linePitch="360"/>
        </w:sectPr>
      </w:pPr>
    </w:p>
    <w:p w14:paraId="21073983" w14:textId="77777777" w:rsidR="00634BD4" w:rsidRDefault="00000000">
      <w:pPr>
        <w:spacing w:line="480" w:lineRule="auto"/>
        <w:jc w:val="center"/>
      </w:pPr>
      <w:r>
        <w:rPr>
          <w:b/>
          <w:bCs/>
        </w:rPr>
        <w:lastRenderedPageBreak/>
        <w:t>Abstract</w:t>
      </w:r>
    </w:p>
    <w:p w14:paraId="2D3612E9" w14:textId="77777777" w:rsidR="00634BD4" w:rsidRDefault="00000000">
      <w:pPr>
        <w:spacing w:line="480" w:lineRule="auto"/>
        <w:ind w:firstLine="720"/>
      </w:pPr>
      <w:r>
        <w:t>StreamSafe is a dual-component cybersecurity toolkit developed for the IBM SkillsBuild Cyber Security BootCamp 2026. It addresses a critical and largely overlooked problem in digital forensics: the silent loss of NTFS Alternate Data Streams (ADS) during standard archiving operations. The project comprises two complementary tools. The first is a full-featured desktop application built with Tauri v2 (Rust and React), providing a modern graphical user interface for forensic-grade archiving with SHA-256 verified stream preservation across five archive formats. The second is a standalone Python graphical utility (app.py) that enables forensic investigators to create, list, read, and delete ADS streams on any file, folder, or ZIP archive using direct Windows kernel API calls via ctypes, with no third-party dependencies. Together, these tools fill a genuine gap in open-source digital forensics tooling, providing investigators with reliable, verifiable ADS handling that tools such as 7-Zip, WinRAR, and cloud storage platforms silently fail to provide.</w:t>
      </w:r>
    </w:p>
    <w:p w14:paraId="0E803097" w14:textId="77777777" w:rsidR="00634BD4" w:rsidRDefault="00634BD4">
      <w:pPr>
        <w:spacing w:line="480" w:lineRule="auto"/>
      </w:pPr>
    </w:p>
    <w:p w14:paraId="66D4D051" w14:textId="77777777" w:rsidR="00634BD4" w:rsidRDefault="00000000">
      <w:r>
        <w:rPr>
          <w:b/>
          <w:bCs/>
          <w:i/>
          <w:iCs/>
        </w:rPr>
        <w:t xml:space="preserve">Keywords: </w:t>
      </w:r>
      <w:r>
        <w:rPr>
          <w:i/>
          <w:iCs/>
        </w:rPr>
        <w:t>NTFS, alternate data streams, digital forensics, Windows internals, Rust, Tauri, cybersecurity, SHA-256, file system security</w:t>
      </w:r>
    </w:p>
    <w:p w14:paraId="0D48ADDD" w14:textId="77777777" w:rsidR="00634BD4" w:rsidRDefault="00634BD4">
      <w:pPr>
        <w:sectPr w:rsidR="00634BD4">
          <w:headerReference w:type="default" r:id="rId9"/>
          <w:footerReference w:type="default" r:id="rId10"/>
          <w:pgSz w:w="12240" w:h="15840"/>
          <w:pgMar w:top="1440" w:right="1440" w:bottom="1440" w:left="1440" w:header="708" w:footer="708" w:gutter="0"/>
          <w:cols w:space="720"/>
          <w:docGrid w:linePitch="360"/>
        </w:sectPr>
      </w:pPr>
    </w:p>
    <w:p w14:paraId="3842A31E" w14:textId="77777777" w:rsidR="00634BD4" w:rsidRDefault="00000000">
      <w:pPr>
        <w:spacing w:line="480" w:lineRule="auto"/>
        <w:jc w:val="center"/>
      </w:pPr>
      <w:r>
        <w:rPr>
          <w:b/>
          <w:bCs/>
        </w:rPr>
        <w:lastRenderedPageBreak/>
        <w:t>Introduction</w:t>
      </w:r>
    </w:p>
    <w:p w14:paraId="6F7899B3" w14:textId="77777777" w:rsidR="00634BD4" w:rsidRDefault="00000000">
      <w:pPr>
        <w:spacing w:line="480" w:lineRule="auto"/>
        <w:ind w:firstLine="720"/>
      </w:pPr>
      <w:r>
        <w:t>Digital forensics investigations frequently involve the acquisition, preservation, and analysis of file system artefacts. A major but underappreciated challenge arises from an NTFS file system feature known as Alternate Data Streams — hidden data channels attached to ordinary files and folders that mainstream archivers universally discard without warning.</w:t>
      </w:r>
    </w:p>
    <w:p w14:paraId="00AD6623" w14:textId="77777777" w:rsidR="00634BD4" w:rsidRDefault="00000000">
      <w:pPr>
        <w:spacing w:line="480" w:lineRule="auto"/>
        <w:ind w:firstLine="720"/>
      </w:pPr>
      <w:r>
        <w:t>The forensic impact of this silent data loss is significant. Critical investigative metadata, Zone.Identifier origin markers, thumbnail caches, and attacker-planted payloads are all routinely stored in ADS. When an investigator copies evidence to a ZIP or 7-Zip archive, these streams vanish silently, potentially destroying evidence or concealing malware (Microsoft, 2024a).</w:t>
      </w:r>
    </w:p>
    <w:p w14:paraId="1733F4CE" w14:textId="77777777" w:rsidR="00634BD4" w:rsidRDefault="00000000">
      <w:pPr>
        <w:spacing w:line="480" w:lineRule="auto"/>
        <w:ind w:firstLine="720"/>
      </w:pPr>
      <w:r>
        <w:t>StreamSafe addresses this gap by providing two complementary tools: a production-grade desktop archiver that preserves ADS inside standard archive formats with cryptographic verification, and a lightweight Python utility for direct ADS inspection and manipulation during active investigations.</w:t>
      </w:r>
    </w:p>
    <w:p w14:paraId="3F433D22" w14:textId="77777777" w:rsidR="00634BD4" w:rsidRDefault="00000000">
      <w:pPr>
        <w:spacing w:line="480" w:lineRule="auto"/>
      </w:pPr>
      <w:r>
        <w:rPr>
          <w:b/>
          <w:bCs/>
        </w:rPr>
        <w:t>Problem Statement</w:t>
      </w:r>
    </w:p>
    <w:p w14:paraId="118D0C78" w14:textId="77777777" w:rsidR="00634BD4" w:rsidRDefault="00000000">
      <w:pPr>
        <w:spacing w:line="480" w:lineRule="auto"/>
        <w:ind w:firstLine="720"/>
      </w:pPr>
      <w:r>
        <w:t>Existing archiving tools handle NTFS Alternate Data Streams inadequately. 7-Zip, WinRAR, and the Windows built-in ZIP utility silently drop all ADS without issuing any warning to the user. Cloud storage platforms including OneDrive and Google Drive strip ADS on upload. Drives formatted as FAT32 or exFAT cannot store ADS, meaning streams are lost on copy. No open-source tool currently provides ADS-aware archiving combined with cryptographic integrity verification. Consequently, investigators have no reliable mechanism to confirm stream preservation after archiving, which risks compromising evidence and chain of custody.</w:t>
      </w:r>
    </w:p>
    <w:p w14:paraId="6B2421EC" w14:textId="77777777" w:rsidR="00634BD4" w:rsidRDefault="00000000">
      <w:pPr>
        <w:spacing w:line="480" w:lineRule="auto"/>
      </w:pPr>
      <w:r>
        <w:rPr>
          <w:b/>
          <w:bCs/>
        </w:rPr>
        <w:t>Purpose of the Study</w:t>
      </w:r>
    </w:p>
    <w:p w14:paraId="64363BC4" w14:textId="77777777" w:rsidR="00634BD4" w:rsidRDefault="00000000">
      <w:pPr>
        <w:spacing w:line="480" w:lineRule="auto"/>
        <w:ind w:firstLine="720"/>
      </w:pPr>
      <w:r>
        <w:lastRenderedPageBreak/>
        <w:t>The purpose of this project is to design and implement a forensics toolkit that (a) preserves NTFS Alternate Data Streams inside standard archive formats, (b) provides SHA-256 cryptographic verification of every preserved stream, (c) generates a forensic manifest suitable for chain-of-custody documentation, and (d) offers a lightweight companion utility for live ADS inspection on Windows systems.</w:t>
      </w:r>
    </w:p>
    <w:p w14:paraId="0F9FB0BD" w14:textId="77777777" w:rsidR="00634BD4" w:rsidRDefault="00000000">
      <w:pPr>
        <w:spacing w:line="480" w:lineRule="auto"/>
        <w:jc w:val="center"/>
      </w:pPr>
      <w:r>
        <w:rPr>
          <w:b/>
          <w:bCs/>
        </w:rPr>
        <w:t>Background</w:t>
      </w:r>
    </w:p>
    <w:p w14:paraId="7C4BF0AA" w14:textId="77777777" w:rsidR="00634BD4" w:rsidRDefault="00000000">
      <w:pPr>
        <w:spacing w:line="480" w:lineRule="auto"/>
      </w:pPr>
      <w:r>
        <w:rPr>
          <w:b/>
          <w:bCs/>
        </w:rPr>
        <w:t>NTFS Alternate Data Streams</w:t>
      </w:r>
    </w:p>
    <w:p w14:paraId="085C97D5" w14:textId="77777777" w:rsidR="00634BD4" w:rsidRDefault="00000000">
      <w:pPr>
        <w:spacing w:line="480" w:lineRule="auto"/>
        <w:ind w:firstLine="720"/>
      </w:pPr>
      <w:r>
        <w:t>NTFS, used by all modern Windows installations, supports a feature called Alternate Data Streams. Every NTFS file has at least one stream — the default unnamed stream containing the file's visible content. NTFS permits any number of additional named streams to be attached to the same file object (Microsoft, 2024c). These streams are invisible in Windows Explorer and in the output of standard directory listing commands, making them a well-known vector for data hiding.</w:t>
      </w:r>
    </w:p>
    <w:p w14:paraId="63397369" w14:textId="77777777" w:rsidR="00634BD4" w:rsidRDefault="00000000">
      <w:pPr>
        <w:spacing w:line="480" w:lineRule="auto"/>
        <w:ind w:firstLine="720"/>
      </w:pPr>
      <w:r>
        <w:t>Common forensically significant ADS include Zone.Identifier, which Windows attaches to every file downloaded from the internet and which records the origin URL; thumbnail caches stored by Windows Explorer; and metadata written by Microsoft Office applications, browsers, and antivirus tools. Malicious actors exploit ADS to store executable payloads that survive casual inspection, a technique documented in multiple published threat intelligence reports and covered in major cybersecurity certifications including CompTIA Security+, CEH, and OSCP.</w:t>
      </w:r>
    </w:p>
    <w:p w14:paraId="2E0D635B" w14:textId="77777777" w:rsidR="00634BD4" w:rsidRDefault="00000000">
      <w:pPr>
        <w:spacing w:line="480" w:lineRule="auto"/>
      </w:pPr>
      <w:r>
        <w:rPr>
          <w:b/>
          <w:bCs/>
        </w:rPr>
        <w:t>Windows API for ADS Access</w:t>
      </w:r>
    </w:p>
    <w:p w14:paraId="52A9563A" w14:textId="77777777" w:rsidR="00634BD4" w:rsidRDefault="00000000">
      <w:pPr>
        <w:spacing w:line="480" w:lineRule="auto"/>
        <w:ind w:firstLine="720"/>
      </w:pPr>
      <w:r>
        <w:t>Access to Alternate Data Streams requires Windows kernel API calls that are not exposed through standard file I/O abstractions. Table 1 summarises the relevant API functions used in this project.</w:t>
      </w:r>
    </w:p>
    <w:p w14:paraId="455DC371" w14:textId="77777777" w:rsidR="00634BD4" w:rsidRDefault="00634BD4">
      <w:pPr>
        <w:spacing w:line="480" w:lineRule="auto"/>
      </w:pPr>
    </w:p>
    <w:p w14:paraId="391F8DC2" w14:textId="77777777" w:rsidR="00634BD4" w:rsidRDefault="00000000">
      <w:r>
        <w:rPr>
          <w:i/>
          <w:iCs/>
        </w:rPr>
        <w:t>Table 1</w:t>
      </w:r>
    </w:p>
    <w:p w14:paraId="0A8E1ECD" w14:textId="77777777" w:rsidR="00634BD4" w:rsidRDefault="00000000">
      <w:pPr>
        <w:spacing w:after="120"/>
      </w:pPr>
      <w:r>
        <w:t>Windows API Functions Used for NTFS Alternate Data Stream Access</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634BD4" w14:paraId="195B2BBA" w14:textId="77777777">
        <w:tblPrEx>
          <w:tblCellMar>
            <w:top w:w="0" w:type="dxa"/>
            <w:bottom w:w="0" w:type="dxa"/>
          </w:tblCellMar>
        </w:tblPrEx>
        <w:trPr>
          <w:tblHeader/>
        </w:trPr>
        <w:tc>
          <w:tcPr>
            <w:tcW w:w="3000" w:type="dxa"/>
            <w:tcBorders>
              <w:top w:val="single" w:sz="12" w:space="0" w:color="000000"/>
              <w:bottom w:val="single" w:sz="12" w:space="0" w:color="000000"/>
            </w:tcBorders>
            <w:shd w:val="clear" w:color="auto" w:fill="FFFFFF"/>
            <w:tcMar>
              <w:top w:w="60" w:type="dxa"/>
              <w:left w:w="120" w:type="dxa"/>
              <w:bottom w:w="60" w:type="dxa"/>
              <w:right w:w="120" w:type="dxa"/>
            </w:tcMar>
          </w:tcPr>
          <w:p w14:paraId="0940515A" w14:textId="77777777" w:rsidR="00634BD4" w:rsidRDefault="00000000">
            <w:r>
              <w:rPr>
                <w:b/>
                <w:bCs/>
                <w:sz w:val="20"/>
                <w:szCs w:val="20"/>
              </w:rPr>
              <w:t>API Function</w:t>
            </w:r>
          </w:p>
        </w:tc>
        <w:tc>
          <w:tcPr>
            <w:tcW w:w="4200" w:type="dxa"/>
            <w:tcBorders>
              <w:top w:val="single" w:sz="12" w:space="0" w:color="000000"/>
              <w:bottom w:val="single" w:sz="12" w:space="0" w:color="000000"/>
            </w:tcBorders>
            <w:shd w:val="clear" w:color="auto" w:fill="FFFFFF"/>
            <w:tcMar>
              <w:top w:w="60" w:type="dxa"/>
              <w:left w:w="120" w:type="dxa"/>
              <w:bottom w:w="60" w:type="dxa"/>
              <w:right w:w="120" w:type="dxa"/>
            </w:tcMar>
          </w:tcPr>
          <w:p w14:paraId="037DA9FD" w14:textId="77777777" w:rsidR="00634BD4" w:rsidRDefault="00000000">
            <w:r>
              <w:rPr>
                <w:b/>
                <w:bCs/>
                <w:sz w:val="20"/>
                <w:szCs w:val="20"/>
              </w:rPr>
              <w:t>Purpose</w:t>
            </w:r>
          </w:p>
        </w:tc>
        <w:tc>
          <w:tcPr>
            <w:tcW w:w="2160" w:type="dxa"/>
            <w:tcBorders>
              <w:top w:val="single" w:sz="12" w:space="0" w:color="000000"/>
              <w:bottom w:val="single" w:sz="12" w:space="0" w:color="000000"/>
            </w:tcBorders>
            <w:shd w:val="clear" w:color="auto" w:fill="FFFFFF"/>
            <w:tcMar>
              <w:top w:w="60" w:type="dxa"/>
              <w:left w:w="120" w:type="dxa"/>
              <w:bottom w:w="60" w:type="dxa"/>
              <w:right w:w="120" w:type="dxa"/>
            </w:tcMar>
          </w:tcPr>
          <w:p w14:paraId="06EEFC8C" w14:textId="77777777" w:rsidR="00634BD4" w:rsidRDefault="00000000">
            <w:r>
              <w:rPr>
                <w:b/>
                <w:bCs/>
                <w:sz w:val="20"/>
                <w:szCs w:val="20"/>
              </w:rPr>
              <w:t>Used In</w:t>
            </w:r>
          </w:p>
        </w:tc>
      </w:tr>
      <w:tr w:rsidR="00634BD4" w14:paraId="01837BF5"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59A94022" w14:textId="77777777" w:rsidR="00634BD4" w:rsidRDefault="00000000">
            <w:r>
              <w:rPr>
                <w:sz w:val="20"/>
                <w:szCs w:val="20"/>
              </w:rPr>
              <w:t>FindFirstStreamW</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4D0E2FB8" w14:textId="77777777" w:rsidR="00634BD4" w:rsidRDefault="00000000">
            <w:r>
              <w:rPr>
                <w:sz w:val="20"/>
                <w:szCs w:val="20"/>
              </w:rPr>
              <w:t>Begins ADS enumeration on a file or folder</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344977BE" w14:textId="77777777" w:rsidR="00634BD4" w:rsidRDefault="00000000">
            <w:r>
              <w:rPr>
                <w:sz w:val="20"/>
                <w:szCs w:val="20"/>
              </w:rPr>
              <w:t>Both tools</w:t>
            </w:r>
          </w:p>
        </w:tc>
      </w:tr>
      <w:tr w:rsidR="00634BD4" w14:paraId="7E7F361E"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2C3727DE" w14:textId="77777777" w:rsidR="00634BD4" w:rsidRDefault="00000000">
            <w:r>
              <w:rPr>
                <w:sz w:val="20"/>
                <w:szCs w:val="20"/>
              </w:rPr>
              <w:t>FindNextStreamW</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5B013C86" w14:textId="77777777" w:rsidR="00634BD4" w:rsidRDefault="00000000">
            <w:r>
              <w:rPr>
                <w:sz w:val="20"/>
                <w:szCs w:val="20"/>
              </w:rPr>
              <w:t>Iterates to next stream in enumeration</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597BD3F5" w14:textId="77777777" w:rsidR="00634BD4" w:rsidRDefault="00000000">
            <w:r>
              <w:rPr>
                <w:sz w:val="20"/>
                <w:szCs w:val="20"/>
              </w:rPr>
              <w:t>Both tools</w:t>
            </w:r>
          </w:p>
        </w:tc>
      </w:tr>
      <w:tr w:rsidR="00634BD4" w14:paraId="127EBE52"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714C0E1D" w14:textId="77777777" w:rsidR="00634BD4" w:rsidRDefault="00000000">
            <w:r>
              <w:rPr>
                <w:sz w:val="20"/>
                <w:szCs w:val="20"/>
              </w:rPr>
              <w:t>CreateFileW</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0DC65A10" w14:textId="77777777" w:rsidR="00634BD4" w:rsidRDefault="00000000">
            <w:r>
              <w:rPr>
                <w:sz w:val="20"/>
                <w:szCs w:val="20"/>
              </w:rPr>
              <w:t>Opens a stream for reading or writing</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0D79BE1B" w14:textId="77777777" w:rsidR="00634BD4" w:rsidRDefault="00000000">
            <w:r>
              <w:rPr>
                <w:sz w:val="20"/>
                <w:szCs w:val="20"/>
              </w:rPr>
              <w:t>Both tools</w:t>
            </w:r>
          </w:p>
        </w:tc>
      </w:tr>
      <w:tr w:rsidR="00634BD4" w14:paraId="786580FA"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2357FF39" w14:textId="77777777" w:rsidR="00634BD4" w:rsidRDefault="00000000">
            <w:r>
              <w:rPr>
                <w:sz w:val="20"/>
                <w:szCs w:val="20"/>
              </w:rPr>
              <w:t>ReadFile</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01E6E05D" w14:textId="77777777" w:rsidR="00634BD4" w:rsidRDefault="00000000">
            <w:r>
              <w:rPr>
                <w:sz w:val="20"/>
                <w:szCs w:val="20"/>
              </w:rPr>
              <w:t>Reads raw bytes from a stream</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1139FB2C" w14:textId="77777777" w:rsidR="00634BD4" w:rsidRDefault="00000000">
            <w:r>
              <w:rPr>
                <w:sz w:val="20"/>
                <w:szCs w:val="20"/>
              </w:rPr>
              <w:t>Both tools</w:t>
            </w:r>
          </w:p>
        </w:tc>
      </w:tr>
      <w:tr w:rsidR="00634BD4" w14:paraId="0E60228A"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6911FE4A" w14:textId="77777777" w:rsidR="00634BD4" w:rsidRDefault="00000000">
            <w:r>
              <w:rPr>
                <w:sz w:val="20"/>
                <w:szCs w:val="20"/>
              </w:rPr>
              <w:t>WriteFile</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7255464E" w14:textId="77777777" w:rsidR="00634BD4" w:rsidRDefault="00000000">
            <w:r>
              <w:rPr>
                <w:sz w:val="20"/>
                <w:szCs w:val="20"/>
              </w:rPr>
              <w:t>Writes raw bytes to a stream</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4C770DFB" w14:textId="77777777" w:rsidR="00634BD4" w:rsidRDefault="00000000">
            <w:r>
              <w:rPr>
                <w:sz w:val="20"/>
                <w:szCs w:val="20"/>
              </w:rPr>
              <w:t>Both tools</w:t>
            </w:r>
          </w:p>
        </w:tc>
      </w:tr>
      <w:tr w:rsidR="00634BD4" w14:paraId="7AD67F2C"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1919BF22" w14:textId="77777777" w:rsidR="00634BD4" w:rsidRDefault="00000000">
            <w:r>
              <w:rPr>
                <w:sz w:val="20"/>
                <w:szCs w:val="20"/>
              </w:rPr>
              <w:t>DeleteFileW</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0BC63B45" w14:textId="77777777" w:rsidR="00634BD4" w:rsidRDefault="00000000">
            <w:r>
              <w:rPr>
                <w:sz w:val="20"/>
                <w:szCs w:val="20"/>
              </w:rPr>
              <w:t>Deletes a specific ADS stream</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4EDC7738" w14:textId="77777777" w:rsidR="00634BD4" w:rsidRDefault="00000000">
            <w:r>
              <w:rPr>
                <w:sz w:val="20"/>
                <w:szCs w:val="20"/>
              </w:rPr>
              <w:t>app.py</w:t>
            </w:r>
          </w:p>
        </w:tc>
      </w:tr>
      <w:tr w:rsidR="00634BD4" w14:paraId="485F485F" w14:textId="77777777">
        <w:tblPrEx>
          <w:tblCellMar>
            <w:top w:w="0" w:type="dxa"/>
            <w:bottom w:w="0" w:type="dxa"/>
          </w:tblCellMar>
        </w:tblPrEx>
        <w:tc>
          <w:tcPr>
            <w:tcW w:w="3000" w:type="dxa"/>
            <w:tcBorders>
              <w:top w:val="single" w:sz="6" w:space="0" w:color="000000"/>
              <w:bottom w:val="single" w:sz="6" w:space="0" w:color="000000"/>
            </w:tcBorders>
            <w:shd w:val="clear" w:color="auto" w:fill="FFFFFF"/>
            <w:tcMar>
              <w:top w:w="60" w:type="dxa"/>
              <w:left w:w="120" w:type="dxa"/>
              <w:bottom w:w="60" w:type="dxa"/>
              <w:right w:w="120" w:type="dxa"/>
            </w:tcMar>
          </w:tcPr>
          <w:p w14:paraId="11D9C767" w14:textId="77777777" w:rsidR="00634BD4" w:rsidRDefault="00000000">
            <w:r>
              <w:rPr>
                <w:sz w:val="20"/>
                <w:szCs w:val="20"/>
              </w:rPr>
              <w:t>GetFileSizeEx</w:t>
            </w:r>
          </w:p>
        </w:tc>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6AC37D2D" w14:textId="77777777" w:rsidR="00634BD4" w:rsidRDefault="00000000">
            <w:r>
              <w:rPr>
                <w:sz w:val="20"/>
                <w:szCs w:val="20"/>
              </w:rPr>
              <w:t>Obtains stream byte count before allocation</w:t>
            </w:r>
          </w:p>
        </w:tc>
        <w:tc>
          <w:tcPr>
            <w:tcW w:w="2160" w:type="dxa"/>
            <w:tcBorders>
              <w:top w:val="single" w:sz="6" w:space="0" w:color="000000"/>
              <w:bottom w:val="single" w:sz="6" w:space="0" w:color="000000"/>
            </w:tcBorders>
            <w:shd w:val="clear" w:color="auto" w:fill="FFFFFF"/>
            <w:tcMar>
              <w:top w:w="60" w:type="dxa"/>
              <w:left w:w="120" w:type="dxa"/>
              <w:bottom w:w="60" w:type="dxa"/>
              <w:right w:w="120" w:type="dxa"/>
            </w:tcMar>
          </w:tcPr>
          <w:p w14:paraId="68A6217B" w14:textId="77777777" w:rsidR="00634BD4" w:rsidRDefault="00000000">
            <w:r>
              <w:rPr>
                <w:sz w:val="20"/>
                <w:szCs w:val="20"/>
              </w:rPr>
              <w:t>app.py</w:t>
            </w:r>
          </w:p>
        </w:tc>
      </w:tr>
    </w:tbl>
    <w:p w14:paraId="0A683271" w14:textId="77777777" w:rsidR="00634BD4" w:rsidRDefault="00000000">
      <w:pPr>
        <w:spacing w:before="60"/>
      </w:pPr>
      <w:r>
        <w:rPr>
          <w:i/>
          <w:iCs/>
          <w:sz w:val="20"/>
          <w:szCs w:val="20"/>
        </w:rPr>
        <w:t xml:space="preserve">Note. </w:t>
      </w:r>
      <w:r>
        <w:rPr>
          <w:sz w:val="20"/>
          <w:szCs w:val="20"/>
        </w:rPr>
        <w:t>All functions are exported from kernel32.dll. Microsoft (2024a, 2024b) provides full specification.</w:t>
      </w:r>
    </w:p>
    <w:p w14:paraId="5A63C8EE" w14:textId="77777777" w:rsidR="00634BD4" w:rsidRDefault="00634BD4">
      <w:pPr>
        <w:spacing w:line="480" w:lineRule="auto"/>
      </w:pPr>
    </w:p>
    <w:p w14:paraId="41202EEC" w14:textId="77777777" w:rsidR="00634BD4" w:rsidRDefault="00000000">
      <w:pPr>
        <w:spacing w:line="480" w:lineRule="auto"/>
      </w:pPr>
      <w:r>
        <w:rPr>
          <w:b/>
          <w:bCs/>
        </w:rPr>
        <w:t>Limitations of Existing Tools</w:t>
      </w:r>
    </w:p>
    <w:p w14:paraId="0AB4F31F" w14:textId="77777777" w:rsidR="00634BD4" w:rsidRDefault="00000000">
      <w:pPr>
        <w:spacing w:line="480" w:lineRule="auto"/>
        <w:ind w:firstLine="720"/>
      </w:pPr>
      <w:r>
        <w:t>A review of currently available tools reveals a consistent gap in ADS-aware archiving. Table 2 presents a comparison of StreamSafe against the most commonly used alternatives.</w:t>
      </w:r>
    </w:p>
    <w:p w14:paraId="5ADFA881" w14:textId="77777777" w:rsidR="00634BD4" w:rsidRDefault="00634BD4">
      <w:pPr>
        <w:spacing w:line="480" w:lineRule="auto"/>
      </w:pPr>
    </w:p>
    <w:p w14:paraId="51503833" w14:textId="77777777" w:rsidR="00634BD4" w:rsidRDefault="00000000">
      <w:r>
        <w:rPr>
          <w:i/>
          <w:iCs/>
        </w:rPr>
        <w:t>Table 2</w:t>
      </w:r>
    </w:p>
    <w:p w14:paraId="0D88E67B" w14:textId="77777777" w:rsidR="00634BD4" w:rsidRDefault="00000000">
      <w:pPr>
        <w:spacing w:after="120"/>
      </w:pPr>
      <w:r>
        <w:t>Comparison of Archiving Tools by Forensic Capability</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680"/>
        <w:gridCol w:w="1680"/>
        <w:gridCol w:w="1400"/>
      </w:tblGrid>
      <w:tr w:rsidR="00634BD4" w14:paraId="519FB8A2" w14:textId="77777777">
        <w:tblPrEx>
          <w:tblCellMar>
            <w:top w:w="0" w:type="dxa"/>
            <w:bottom w:w="0" w:type="dxa"/>
          </w:tblCellMar>
        </w:tblPrEx>
        <w:trPr>
          <w:tblHeader/>
        </w:trPr>
        <w:tc>
          <w:tcPr>
            <w:tcW w:w="2200" w:type="dxa"/>
            <w:tcBorders>
              <w:top w:val="single" w:sz="12" w:space="0" w:color="000000"/>
              <w:bottom w:val="single" w:sz="12" w:space="0" w:color="000000"/>
            </w:tcBorders>
            <w:shd w:val="clear" w:color="auto" w:fill="FFFFFF"/>
            <w:tcMar>
              <w:top w:w="60" w:type="dxa"/>
              <w:left w:w="120" w:type="dxa"/>
              <w:bottom w:w="60" w:type="dxa"/>
              <w:right w:w="120" w:type="dxa"/>
            </w:tcMar>
          </w:tcPr>
          <w:p w14:paraId="57FEAA04" w14:textId="77777777" w:rsidR="00634BD4" w:rsidRDefault="00000000">
            <w:r>
              <w:rPr>
                <w:b/>
                <w:bCs/>
                <w:sz w:val="20"/>
                <w:szCs w:val="20"/>
              </w:rPr>
              <w:t>Tool</w:t>
            </w:r>
          </w:p>
        </w:tc>
        <w:tc>
          <w:tcPr>
            <w:tcW w:w="2400" w:type="dxa"/>
            <w:tcBorders>
              <w:top w:val="single" w:sz="12" w:space="0" w:color="000000"/>
              <w:bottom w:val="single" w:sz="12" w:space="0" w:color="000000"/>
            </w:tcBorders>
            <w:shd w:val="clear" w:color="auto" w:fill="FFFFFF"/>
            <w:tcMar>
              <w:top w:w="60" w:type="dxa"/>
              <w:left w:w="120" w:type="dxa"/>
              <w:bottom w:w="60" w:type="dxa"/>
              <w:right w:w="120" w:type="dxa"/>
            </w:tcMar>
          </w:tcPr>
          <w:p w14:paraId="5FCD312B" w14:textId="77777777" w:rsidR="00634BD4" w:rsidRDefault="00000000">
            <w:r>
              <w:rPr>
                <w:b/>
                <w:bCs/>
                <w:sz w:val="20"/>
                <w:szCs w:val="20"/>
              </w:rPr>
              <w:t>ADS Preservation</w:t>
            </w:r>
          </w:p>
        </w:tc>
        <w:tc>
          <w:tcPr>
            <w:tcW w:w="1680" w:type="dxa"/>
            <w:tcBorders>
              <w:top w:val="single" w:sz="12" w:space="0" w:color="000000"/>
              <w:bottom w:val="single" w:sz="12" w:space="0" w:color="000000"/>
            </w:tcBorders>
            <w:shd w:val="clear" w:color="auto" w:fill="FFFFFF"/>
            <w:tcMar>
              <w:top w:w="60" w:type="dxa"/>
              <w:left w:w="120" w:type="dxa"/>
              <w:bottom w:w="60" w:type="dxa"/>
              <w:right w:w="120" w:type="dxa"/>
            </w:tcMar>
          </w:tcPr>
          <w:p w14:paraId="5DE43708" w14:textId="77777777" w:rsidR="00634BD4" w:rsidRDefault="00000000">
            <w:r>
              <w:rPr>
                <w:b/>
                <w:bCs/>
                <w:sz w:val="20"/>
                <w:szCs w:val="20"/>
              </w:rPr>
              <w:t>SHA-256 Verify</w:t>
            </w:r>
          </w:p>
        </w:tc>
        <w:tc>
          <w:tcPr>
            <w:tcW w:w="1680" w:type="dxa"/>
            <w:tcBorders>
              <w:top w:val="single" w:sz="12" w:space="0" w:color="000000"/>
              <w:bottom w:val="single" w:sz="12" w:space="0" w:color="000000"/>
            </w:tcBorders>
            <w:shd w:val="clear" w:color="auto" w:fill="FFFFFF"/>
            <w:tcMar>
              <w:top w:w="60" w:type="dxa"/>
              <w:left w:w="120" w:type="dxa"/>
              <w:bottom w:w="60" w:type="dxa"/>
              <w:right w:w="120" w:type="dxa"/>
            </w:tcMar>
          </w:tcPr>
          <w:p w14:paraId="172003C7" w14:textId="77777777" w:rsidR="00634BD4" w:rsidRDefault="00000000">
            <w:r>
              <w:rPr>
                <w:b/>
                <w:bCs/>
                <w:sz w:val="20"/>
                <w:szCs w:val="20"/>
              </w:rPr>
              <w:t>Forensic Manifest</w:t>
            </w:r>
          </w:p>
        </w:tc>
        <w:tc>
          <w:tcPr>
            <w:tcW w:w="1400" w:type="dxa"/>
            <w:tcBorders>
              <w:top w:val="single" w:sz="12" w:space="0" w:color="000000"/>
              <w:bottom w:val="single" w:sz="12" w:space="0" w:color="000000"/>
            </w:tcBorders>
            <w:shd w:val="clear" w:color="auto" w:fill="FFFFFF"/>
            <w:tcMar>
              <w:top w:w="60" w:type="dxa"/>
              <w:left w:w="120" w:type="dxa"/>
              <w:bottom w:w="60" w:type="dxa"/>
              <w:right w:w="120" w:type="dxa"/>
            </w:tcMar>
          </w:tcPr>
          <w:p w14:paraId="423DA2EA" w14:textId="77777777" w:rsidR="00634BD4" w:rsidRDefault="00000000">
            <w:r>
              <w:rPr>
                <w:b/>
                <w:bCs/>
                <w:sz w:val="20"/>
                <w:szCs w:val="20"/>
              </w:rPr>
              <w:t>Open Source</w:t>
            </w:r>
          </w:p>
        </w:tc>
      </w:tr>
      <w:tr w:rsidR="00634BD4" w14:paraId="4D7CD8AA"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777AFF95" w14:textId="77777777" w:rsidR="00634BD4" w:rsidRDefault="00000000">
            <w:r>
              <w:rPr>
                <w:sz w:val="20"/>
                <w:szCs w:val="20"/>
              </w:rPr>
              <w:t>7-Zip</w:t>
            </w:r>
          </w:p>
        </w:tc>
        <w:tc>
          <w:tcPr>
            <w:tcW w:w="2400" w:type="dxa"/>
            <w:tcBorders>
              <w:top w:val="single" w:sz="6" w:space="0" w:color="000000"/>
              <w:bottom w:val="single" w:sz="6" w:space="0" w:color="000000"/>
            </w:tcBorders>
            <w:shd w:val="clear" w:color="auto" w:fill="FFFFFF"/>
            <w:tcMar>
              <w:top w:w="60" w:type="dxa"/>
              <w:left w:w="120" w:type="dxa"/>
              <w:bottom w:w="60" w:type="dxa"/>
              <w:right w:w="120" w:type="dxa"/>
            </w:tcMar>
          </w:tcPr>
          <w:p w14:paraId="44ABE413" w14:textId="77777777" w:rsidR="00634BD4" w:rsidRDefault="00000000">
            <w:r>
              <w:rPr>
                <w:sz w:val="20"/>
                <w:szCs w:val="20"/>
              </w:rPr>
              <w:t>No — silently dropped</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11598AF1" w14:textId="77777777" w:rsidR="00634BD4" w:rsidRDefault="00000000">
            <w:r>
              <w:rPr>
                <w:sz w:val="20"/>
                <w:szCs w:val="20"/>
              </w:rPr>
              <w:t>No</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3333F174" w14:textId="77777777" w:rsidR="00634BD4" w:rsidRDefault="00000000">
            <w:r>
              <w:rPr>
                <w:sz w:val="20"/>
                <w:szCs w:val="20"/>
              </w:rPr>
              <w:t>No</w:t>
            </w:r>
          </w:p>
        </w:tc>
        <w:tc>
          <w:tcPr>
            <w:tcW w:w="1400" w:type="dxa"/>
            <w:tcBorders>
              <w:top w:val="single" w:sz="6" w:space="0" w:color="000000"/>
              <w:bottom w:val="single" w:sz="6" w:space="0" w:color="000000"/>
            </w:tcBorders>
            <w:shd w:val="clear" w:color="auto" w:fill="FFFFFF"/>
            <w:tcMar>
              <w:top w:w="60" w:type="dxa"/>
              <w:left w:w="120" w:type="dxa"/>
              <w:bottom w:w="60" w:type="dxa"/>
              <w:right w:w="120" w:type="dxa"/>
            </w:tcMar>
          </w:tcPr>
          <w:p w14:paraId="6AC2C7EE" w14:textId="77777777" w:rsidR="00634BD4" w:rsidRDefault="00000000">
            <w:r>
              <w:rPr>
                <w:sz w:val="20"/>
                <w:szCs w:val="20"/>
              </w:rPr>
              <w:t>Yes</w:t>
            </w:r>
          </w:p>
        </w:tc>
      </w:tr>
      <w:tr w:rsidR="00634BD4" w14:paraId="4D94AA12"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4990DE7A" w14:textId="77777777" w:rsidR="00634BD4" w:rsidRDefault="00000000">
            <w:r>
              <w:rPr>
                <w:sz w:val="20"/>
                <w:szCs w:val="20"/>
              </w:rPr>
              <w:t>WinRAR</w:t>
            </w:r>
          </w:p>
        </w:tc>
        <w:tc>
          <w:tcPr>
            <w:tcW w:w="2400" w:type="dxa"/>
            <w:tcBorders>
              <w:top w:val="single" w:sz="6" w:space="0" w:color="000000"/>
              <w:bottom w:val="single" w:sz="6" w:space="0" w:color="000000"/>
            </w:tcBorders>
            <w:shd w:val="clear" w:color="auto" w:fill="FFFFFF"/>
            <w:tcMar>
              <w:top w:w="60" w:type="dxa"/>
              <w:left w:w="120" w:type="dxa"/>
              <w:bottom w:w="60" w:type="dxa"/>
              <w:right w:w="120" w:type="dxa"/>
            </w:tcMar>
          </w:tcPr>
          <w:p w14:paraId="55B3DDAA" w14:textId="77777777" w:rsidR="00634BD4" w:rsidRDefault="00000000">
            <w:r>
              <w:rPr>
                <w:sz w:val="20"/>
                <w:szCs w:val="20"/>
              </w:rPr>
              <w:t>No — silently dropped</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704B9972" w14:textId="77777777" w:rsidR="00634BD4" w:rsidRDefault="00000000">
            <w:r>
              <w:rPr>
                <w:sz w:val="20"/>
                <w:szCs w:val="20"/>
              </w:rPr>
              <w:t>No</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1F4AB0B0" w14:textId="77777777" w:rsidR="00634BD4" w:rsidRDefault="00000000">
            <w:r>
              <w:rPr>
                <w:sz w:val="20"/>
                <w:szCs w:val="20"/>
              </w:rPr>
              <w:t>No</w:t>
            </w:r>
          </w:p>
        </w:tc>
        <w:tc>
          <w:tcPr>
            <w:tcW w:w="1400" w:type="dxa"/>
            <w:tcBorders>
              <w:top w:val="single" w:sz="6" w:space="0" w:color="000000"/>
              <w:bottom w:val="single" w:sz="6" w:space="0" w:color="000000"/>
            </w:tcBorders>
            <w:shd w:val="clear" w:color="auto" w:fill="FFFFFF"/>
            <w:tcMar>
              <w:top w:w="60" w:type="dxa"/>
              <w:left w:w="120" w:type="dxa"/>
              <w:bottom w:w="60" w:type="dxa"/>
              <w:right w:w="120" w:type="dxa"/>
            </w:tcMar>
          </w:tcPr>
          <w:p w14:paraId="0F691699" w14:textId="77777777" w:rsidR="00634BD4" w:rsidRDefault="00000000">
            <w:r>
              <w:rPr>
                <w:sz w:val="20"/>
                <w:szCs w:val="20"/>
              </w:rPr>
              <w:t>No</w:t>
            </w:r>
          </w:p>
        </w:tc>
      </w:tr>
      <w:tr w:rsidR="00634BD4" w14:paraId="4448176A"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5B4D611C" w14:textId="77777777" w:rsidR="00634BD4" w:rsidRDefault="00000000">
            <w:r>
              <w:rPr>
                <w:sz w:val="20"/>
                <w:szCs w:val="20"/>
              </w:rPr>
              <w:t>Windows ZIP</w:t>
            </w:r>
          </w:p>
        </w:tc>
        <w:tc>
          <w:tcPr>
            <w:tcW w:w="2400" w:type="dxa"/>
            <w:tcBorders>
              <w:top w:val="single" w:sz="6" w:space="0" w:color="000000"/>
              <w:bottom w:val="single" w:sz="6" w:space="0" w:color="000000"/>
            </w:tcBorders>
            <w:shd w:val="clear" w:color="auto" w:fill="FFFFFF"/>
            <w:tcMar>
              <w:top w:w="60" w:type="dxa"/>
              <w:left w:w="120" w:type="dxa"/>
              <w:bottom w:w="60" w:type="dxa"/>
              <w:right w:w="120" w:type="dxa"/>
            </w:tcMar>
          </w:tcPr>
          <w:p w14:paraId="42935094" w14:textId="77777777" w:rsidR="00634BD4" w:rsidRDefault="00000000">
            <w:r>
              <w:rPr>
                <w:sz w:val="20"/>
                <w:szCs w:val="20"/>
              </w:rPr>
              <w:t>No — silently dropped</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28871CB4" w14:textId="77777777" w:rsidR="00634BD4" w:rsidRDefault="00000000">
            <w:r>
              <w:rPr>
                <w:sz w:val="20"/>
                <w:szCs w:val="20"/>
              </w:rPr>
              <w:t>No</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6264DE2F" w14:textId="77777777" w:rsidR="00634BD4" w:rsidRDefault="00000000">
            <w:r>
              <w:rPr>
                <w:sz w:val="20"/>
                <w:szCs w:val="20"/>
              </w:rPr>
              <w:t>No</w:t>
            </w:r>
          </w:p>
        </w:tc>
        <w:tc>
          <w:tcPr>
            <w:tcW w:w="1400" w:type="dxa"/>
            <w:tcBorders>
              <w:top w:val="single" w:sz="6" w:space="0" w:color="000000"/>
              <w:bottom w:val="single" w:sz="6" w:space="0" w:color="000000"/>
            </w:tcBorders>
            <w:shd w:val="clear" w:color="auto" w:fill="FFFFFF"/>
            <w:tcMar>
              <w:top w:w="60" w:type="dxa"/>
              <w:left w:w="120" w:type="dxa"/>
              <w:bottom w:w="60" w:type="dxa"/>
              <w:right w:w="120" w:type="dxa"/>
            </w:tcMar>
          </w:tcPr>
          <w:p w14:paraId="52ACA523" w14:textId="77777777" w:rsidR="00634BD4" w:rsidRDefault="00000000">
            <w:r>
              <w:rPr>
                <w:sz w:val="20"/>
                <w:szCs w:val="20"/>
              </w:rPr>
              <w:t>Yes</w:t>
            </w:r>
          </w:p>
        </w:tc>
      </w:tr>
      <w:tr w:rsidR="00634BD4" w14:paraId="6F6433C2"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1CB72656" w14:textId="77777777" w:rsidR="00634BD4" w:rsidRDefault="00000000">
            <w:r>
              <w:rPr>
                <w:sz w:val="20"/>
                <w:szCs w:val="20"/>
              </w:rPr>
              <w:t>FTK Imager</w:t>
            </w:r>
          </w:p>
        </w:tc>
        <w:tc>
          <w:tcPr>
            <w:tcW w:w="2400" w:type="dxa"/>
            <w:tcBorders>
              <w:top w:val="single" w:sz="6" w:space="0" w:color="000000"/>
              <w:bottom w:val="single" w:sz="6" w:space="0" w:color="000000"/>
            </w:tcBorders>
            <w:shd w:val="clear" w:color="auto" w:fill="FFFFFF"/>
            <w:tcMar>
              <w:top w:w="60" w:type="dxa"/>
              <w:left w:w="120" w:type="dxa"/>
              <w:bottom w:w="60" w:type="dxa"/>
              <w:right w:w="120" w:type="dxa"/>
            </w:tcMar>
          </w:tcPr>
          <w:p w14:paraId="39466924" w14:textId="77777777" w:rsidR="00634BD4" w:rsidRDefault="00000000">
            <w:r>
              <w:rPr>
                <w:sz w:val="20"/>
                <w:szCs w:val="20"/>
              </w:rPr>
              <w:t>Yes (E01 format only)</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5D3C50E2" w14:textId="77777777" w:rsidR="00634BD4" w:rsidRDefault="00000000">
            <w:r>
              <w:rPr>
                <w:sz w:val="20"/>
                <w:szCs w:val="20"/>
              </w:rPr>
              <w:t>Yes</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6DF7E0E4" w14:textId="77777777" w:rsidR="00634BD4" w:rsidRDefault="00000000">
            <w:r>
              <w:rPr>
                <w:sz w:val="20"/>
                <w:szCs w:val="20"/>
              </w:rPr>
              <w:t>Yes</w:t>
            </w:r>
          </w:p>
        </w:tc>
        <w:tc>
          <w:tcPr>
            <w:tcW w:w="1400" w:type="dxa"/>
            <w:tcBorders>
              <w:top w:val="single" w:sz="6" w:space="0" w:color="000000"/>
              <w:bottom w:val="single" w:sz="6" w:space="0" w:color="000000"/>
            </w:tcBorders>
            <w:shd w:val="clear" w:color="auto" w:fill="FFFFFF"/>
            <w:tcMar>
              <w:top w:w="60" w:type="dxa"/>
              <w:left w:w="120" w:type="dxa"/>
              <w:bottom w:w="60" w:type="dxa"/>
              <w:right w:w="120" w:type="dxa"/>
            </w:tcMar>
          </w:tcPr>
          <w:p w14:paraId="597B6F28" w14:textId="77777777" w:rsidR="00634BD4" w:rsidRDefault="00000000">
            <w:r>
              <w:rPr>
                <w:sz w:val="20"/>
                <w:szCs w:val="20"/>
              </w:rPr>
              <w:t>No — Proprietary</w:t>
            </w:r>
          </w:p>
        </w:tc>
      </w:tr>
      <w:tr w:rsidR="00634BD4" w14:paraId="15D584C4"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72229EB2" w14:textId="77777777" w:rsidR="00634BD4" w:rsidRDefault="00000000">
            <w:r>
              <w:rPr>
                <w:sz w:val="20"/>
                <w:szCs w:val="20"/>
              </w:rPr>
              <w:t>StreamSafe</w:t>
            </w:r>
          </w:p>
        </w:tc>
        <w:tc>
          <w:tcPr>
            <w:tcW w:w="2400" w:type="dxa"/>
            <w:tcBorders>
              <w:top w:val="single" w:sz="6" w:space="0" w:color="000000"/>
              <w:bottom w:val="single" w:sz="6" w:space="0" w:color="000000"/>
            </w:tcBorders>
            <w:shd w:val="clear" w:color="auto" w:fill="FFFFFF"/>
            <w:tcMar>
              <w:top w:w="60" w:type="dxa"/>
              <w:left w:w="120" w:type="dxa"/>
              <w:bottom w:w="60" w:type="dxa"/>
              <w:right w:w="120" w:type="dxa"/>
            </w:tcMar>
          </w:tcPr>
          <w:p w14:paraId="352F115E" w14:textId="77777777" w:rsidR="00634BD4" w:rsidRDefault="00000000">
            <w:r>
              <w:rPr>
                <w:sz w:val="20"/>
                <w:szCs w:val="20"/>
              </w:rPr>
              <w:t>Yes — full preservation</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69BA22FB" w14:textId="77777777" w:rsidR="00634BD4" w:rsidRDefault="00000000">
            <w:r>
              <w:rPr>
                <w:sz w:val="20"/>
                <w:szCs w:val="20"/>
              </w:rPr>
              <w:t>Yes</w:t>
            </w:r>
          </w:p>
        </w:tc>
        <w:tc>
          <w:tcPr>
            <w:tcW w:w="1680" w:type="dxa"/>
            <w:tcBorders>
              <w:top w:val="single" w:sz="6" w:space="0" w:color="000000"/>
              <w:bottom w:val="single" w:sz="6" w:space="0" w:color="000000"/>
            </w:tcBorders>
            <w:shd w:val="clear" w:color="auto" w:fill="FFFFFF"/>
            <w:tcMar>
              <w:top w:w="60" w:type="dxa"/>
              <w:left w:w="120" w:type="dxa"/>
              <w:bottom w:w="60" w:type="dxa"/>
              <w:right w:w="120" w:type="dxa"/>
            </w:tcMar>
          </w:tcPr>
          <w:p w14:paraId="24DCDD3D" w14:textId="77777777" w:rsidR="00634BD4" w:rsidRDefault="00000000">
            <w:r>
              <w:rPr>
                <w:sz w:val="20"/>
                <w:szCs w:val="20"/>
              </w:rPr>
              <w:t>Yes</w:t>
            </w:r>
          </w:p>
        </w:tc>
        <w:tc>
          <w:tcPr>
            <w:tcW w:w="1400" w:type="dxa"/>
            <w:tcBorders>
              <w:top w:val="single" w:sz="6" w:space="0" w:color="000000"/>
              <w:bottom w:val="single" w:sz="6" w:space="0" w:color="000000"/>
            </w:tcBorders>
            <w:shd w:val="clear" w:color="auto" w:fill="FFFFFF"/>
            <w:tcMar>
              <w:top w:w="60" w:type="dxa"/>
              <w:left w:w="120" w:type="dxa"/>
              <w:bottom w:w="60" w:type="dxa"/>
              <w:right w:w="120" w:type="dxa"/>
            </w:tcMar>
          </w:tcPr>
          <w:p w14:paraId="48202FC5" w14:textId="77777777" w:rsidR="00634BD4" w:rsidRDefault="00000000">
            <w:r>
              <w:rPr>
                <w:sz w:val="20"/>
                <w:szCs w:val="20"/>
              </w:rPr>
              <w:t>Yes — Apache 2.0</w:t>
            </w:r>
          </w:p>
        </w:tc>
      </w:tr>
    </w:tbl>
    <w:p w14:paraId="3B5311C5" w14:textId="77777777" w:rsidR="00634BD4" w:rsidRDefault="00000000">
      <w:pPr>
        <w:spacing w:before="60"/>
      </w:pPr>
      <w:r>
        <w:rPr>
          <w:i/>
          <w:iCs/>
          <w:sz w:val="20"/>
          <w:szCs w:val="20"/>
        </w:rPr>
        <w:t xml:space="preserve">Note. </w:t>
      </w:r>
      <w:r>
        <w:rPr>
          <w:sz w:val="20"/>
          <w:szCs w:val="20"/>
        </w:rPr>
        <w:t>FTK Imager is a proprietary commercial tool. All other tools were tested on Windows 11 with an NTFS volume.</w:t>
      </w:r>
    </w:p>
    <w:p w14:paraId="7CDD7FBD" w14:textId="77777777" w:rsidR="00634BD4" w:rsidRDefault="00634BD4">
      <w:pPr>
        <w:spacing w:line="480" w:lineRule="auto"/>
      </w:pPr>
    </w:p>
    <w:p w14:paraId="587A794F" w14:textId="77777777" w:rsidR="00634BD4" w:rsidRDefault="00000000">
      <w:pPr>
        <w:spacing w:line="480" w:lineRule="auto"/>
        <w:jc w:val="center"/>
      </w:pPr>
      <w:r>
        <w:rPr>
          <w:b/>
          <w:bCs/>
        </w:rPr>
        <w:t>System Design and Architecture</w:t>
      </w:r>
    </w:p>
    <w:p w14:paraId="6D8CAB15" w14:textId="77777777" w:rsidR="00634BD4" w:rsidRDefault="00000000">
      <w:pPr>
        <w:spacing w:line="480" w:lineRule="auto"/>
      </w:pPr>
      <w:r>
        <w:rPr>
          <w:b/>
          <w:bCs/>
        </w:rPr>
        <w:t>Design Overview</w:t>
      </w:r>
    </w:p>
    <w:p w14:paraId="488C273C" w14:textId="77777777" w:rsidR="00634BD4" w:rsidRDefault="00000000">
      <w:pPr>
        <w:spacing w:line="480" w:lineRule="auto"/>
        <w:ind w:firstLine="720"/>
      </w:pPr>
      <w:r>
        <w:lastRenderedPageBreak/>
        <w:t>StreamSafe is structured as two independent but complementary components. The desktop application targets forensic analysts who require a complete archiving workflow with verification reporting. The Python tool targets investigators who need rapid, lightweight ADS inspection during an active case without deploying a full application.</w:t>
      </w:r>
    </w:p>
    <w:p w14:paraId="43CA0422" w14:textId="77777777" w:rsidR="00634BD4" w:rsidRDefault="00000000">
      <w:pPr>
        <w:spacing w:line="480" w:lineRule="auto"/>
      </w:pPr>
      <w:r>
        <w:rPr>
          <w:b/>
          <w:bCs/>
        </w:rPr>
        <w:t>StreamSafe Desktop Application</w:t>
      </w:r>
    </w:p>
    <w:p w14:paraId="380D764D" w14:textId="77777777" w:rsidR="00634BD4" w:rsidRDefault="00000000">
      <w:pPr>
        <w:spacing w:line="480" w:lineRule="auto"/>
        <w:ind w:firstLine="720"/>
      </w:pPr>
      <w:r>
        <w:t>The desktop application is built on Tauri v2, a framework that renders the user interface using the operating system's native WebView2 component rather than bundling a Chromium instance. This architectural decision reduces the compiled executable size to approximately 5 MB, compared to approximately 150 MB for Electron-based equivalents, while retaining full access to native Windows APIs through a Rust backend.</w:t>
      </w:r>
    </w:p>
    <w:p w14:paraId="77803BAA" w14:textId="77777777" w:rsidR="00634BD4" w:rsidRDefault="00000000">
      <w:pPr>
        <w:spacing w:line="480" w:lineRule="auto"/>
        <w:ind w:firstLine="720"/>
      </w:pPr>
      <w:r>
        <w:t>The frontend is implemented in React with TypeScript and uses Zustand for state management and Tailwind CSS for styling. All file system operations, ADS enumeration, hashing, and archive creation are performed in the Rust backend. Communication between the frontend and backend is handled exclusively through Tauri's typed IPC bridge.</w:t>
      </w:r>
    </w:p>
    <w:p w14:paraId="0D7DE4D8" w14:textId="77777777" w:rsidR="00634BD4" w:rsidRDefault="00000000">
      <w:pPr>
        <w:spacing w:line="480" w:lineRule="auto"/>
      </w:pPr>
      <w:r>
        <w:rPr>
          <w:b/>
          <w:bCs/>
        </w:rPr>
        <w:t>Archive Format Specification</w:t>
      </w:r>
    </w:p>
    <w:p w14:paraId="31C0DE27" w14:textId="77777777" w:rsidR="00634BD4" w:rsidRDefault="00000000">
      <w:pPr>
        <w:spacing w:line="480" w:lineRule="auto"/>
        <w:ind w:firstLine="720"/>
      </w:pPr>
      <w:r>
        <w:t>StreamSafe stores Alternate Data Streams inside standard archive formats using a structured directory layout. The primary file is stored at its original relative path within the archive. ADS streams are stored under an adjacent __ads__ directory, with one subdirectory per file and one file per stream. A manifest.json file at the archive root records all file paths, stream names, byte sizes, and SHA-256 hashes. A plain-text operation.log records timestamped entries for every pack and extract operation. The following example illustrates the layout:</w:t>
      </w:r>
    </w:p>
    <w:p w14:paraId="4F175409" w14:textId="77777777" w:rsidR="00634BD4" w:rsidRDefault="00634BD4">
      <w:pPr>
        <w:spacing w:line="480" w:lineRule="auto"/>
      </w:pPr>
    </w:p>
    <w:p w14:paraId="4CFFBD41" w14:textId="77777777" w:rsidR="00634BD4" w:rsidRDefault="00000000">
      <w:pPr>
        <w:ind w:left="720"/>
      </w:pPr>
      <w:r>
        <w:rPr>
          <w:rFonts w:ascii="Courier New" w:eastAsia="Courier New" w:hAnsi="Courier New" w:cs="Courier New"/>
          <w:sz w:val="20"/>
          <w:szCs w:val="20"/>
        </w:rPr>
        <w:t>archive.zip</w:t>
      </w:r>
    </w:p>
    <w:p w14:paraId="0A0C343E" w14:textId="77777777" w:rsidR="00634BD4" w:rsidRDefault="00000000">
      <w:pPr>
        <w:ind w:left="720"/>
      </w:pPr>
      <w:r>
        <w:rPr>
          <w:rFonts w:ascii="Courier New" w:eastAsia="Courier New" w:hAnsi="Courier New" w:cs="Courier New"/>
          <w:sz w:val="20"/>
          <w:szCs w:val="20"/>
        </w:rPr>
        <w:t>├── manifest.json          # forensic manifest with all hashes</w:t>
      </w:r>
    </w:p>
    <w:p w14:paraId="113CE8E5" w14:textId="77777777" w:rsidR="00634BD4" w:rsidRDefault="00000000">
      <w:pPr>
        <w:ind w:left="720"/>
      </w:pPr>
      <w:r>
        <w:rPr>
          <w:rFonts w:ascii="Courier New" w:eastAsia="Courier New" w:hAnsi="Courier New" w:cs="Courier New"/>
          <w:sz w:val="20"/>
          <w:szCs w:val="20"/>
        </w:rPr>
        <w:t>├── operation.log          # timestamped operation log</w:t>
      </w:r>
    </w:p>
    <w:p w14:paraId="68BF5FC6" w14:textId="77777777" w:rsidR="00634BD4" w:rsidRDefault="00000000">
      <w:pPr>
        <w:ind w:left="720"/>
      </w:pPr>
      <w:r>
        <w:rPr>
          <w:rFonts w:ascii="Courier New" w:eastAsia="Courier New" w:hAnsi="Courier New" w:cs="Courier New"/>
          <w:sz w:val="20"/>
          <w:szCs w:val="20"/>
        </w:rPr>
        <w:lastRenderedPageBreak/>
        <w:t>└── files/</w:t>
      </w:r>
    </w:p>
    <w:p w14:paraId="10CA0CD1" w14:textId="77777777" w:rsidR="00634BD4" w:rsidRDefault="00000000">
      <w:pPr>
        <w:ind w:left="720"/>
      </w:pPr>
      <w:r>
        <w:rPr>
          <w:rFonts w:ascii="Courier New" w:eastAsia="Courier New" w:hAnsi="Courier New" w:cs="Courier New"/>
          <w:sz w:val="20"/>
          <w:szCs w:val="20"/>
        </w:rPr>
        <w:t xml:space="preserve">    ├── document.txt       # base file, byte-for-byte identical</w:t>
      </w:r>
    </w:p>
    <w:p w14:paraId="325A7841" w14:textId="77777777" w:rsidR="00634BD4" w:rsidRDefault="00000000">
      <w:pPr>
        <w:ind w:left="720"/>
      </w:pPr>
      <w:r>
        <w:rPr>
          <w:rFonts w:ascii="Courier New" w:eastAsia="Courier New" w:hAnsi="Courier New" w:cs="Courier New"/>
          <w:sz w:val="20"/>
          <w:szCs w:val="20"/>
        </w:rPr>
        <w:t xml:space="preserve">    └── __ads__/document.txt/</w:t>
      </w:r>
    </w:p>
    <w:p w14:paraId="53C436A5" w14:textId="77777777" w:rsidR="00634BD4" w:rsidRDefault="00000000">
      <w:pPr>
        <w:ind w:left="720"/>
      </w:pPr>
      <w:r>
        <w:rPr>
          <w:rFonts w:ascii="Courier New" w:eastAsia="Courier New" w:hAnsi="Courier New" w:cs="Courier New"/>
          <w:sz w:val="20"/>
          <w:szCs w:val="20"/>
        </w:rPr>
        <w:t xml:space="preserve">        ├── Zone.Identifier  # raw stream content, unmodified</w:t>
      </w:r>
    </w:p>
    <w:p w14:paraId="29713A66" w14:textId="77777777" w:rsidR="00634BD4" w:rsidRDefault="00000000">
      <w:pPr>
        <w:ind w:left="720"/>
      </w:pPr>
      <w:r>
        <w:rPr>
          <w:rFonts w:ascii="Courier New" w:eastAsia="Courier New" w:hAnsi="Courier New" w:cs="Courier New"/>
          <w:sz w:val="20"/>
          <w:szCs w:val="20"/>
        </w:rPr>
        <w:t xml:space="preserve">        └── thumbnail        # each stream stored as a separate file</w:t>
      </w:r>
    </w:p>
    <w:p w14:paraId="77DA2874" w14:textId="77777777" w:rsidR="00634BD4" w:rsidRDefault="00634BD4">
      <w:pPr>
        <w:spacing w:line="480" w:lineRule="auto"/>
      </w:pPr>
    </w:p>
    <w:p w14:paraId="074EDC56" w14:textId="77777777" w:rsidR="00634BD4" w:rsidRDefault="00000000">
      <w:pPr>
        <w:spacing w:line="480" w:lineRule="auto"/>
        <w:ind w:firstLine="720"/>
      </w:pPr>
      <w:r>
        <w:t>Because the __ads__ directory entries are standard files within a standard archive, any compliant unzip tool can access them even without StreamSafe installed. This design decision supports long-term evidence accessibility independent of the toolkit's continued availability.</w:t>
      </w:r>
    </w:p>
    <w:p w14:paraId="77677BD2" w14:textId="77777777" w:rsidR="00634BD4" w:rsidRDefault="00000000">
      <w:pPr>
        <w:spacing w:line="480" w:lineRule="auto"/>
      </w:pPr>
      <w:r>
        <w:rPr>
          <w:b/>
          <w:bCs/>
        </w:rPr>
        <w:t>Python ADS Tool</w:t>
      </w:r>
    </w:p>
    <w:p w14:paraId="58062A6A" w14:textId="77777777" w:rsidR="00634BD4" w:rsidRDefault="00000000">
      <w:pPr>
        <w:spacing w:line="480" w:lineRule="auto"/>
        <w:ind w:firstLine="720"/>
      </w:pPr>
      <w:r>
        <w:t>The Python ADS Tool (app.py) is a standalone forensic utility implemented entirely using Python's standard library: tkinter for the graphical interface, ctypes for direct kernel32.dll bindings, hashlib for SHA-256 computation, threading for non-blocking operations, and datetime for console log timestamps. The tool requires no pip installation and runs directly on any Windows 10 or Windows 11 system with Python 3.8 or later installed on an NTFS volume.</w:t>
      </w:r>
    </w:p>
    <w:p w14:paraId="7F95F98C" w14:textId="77777777" w:rsidR="00634BD4" w:rsidRDefault="00000000">
      <w:pPr>
        <w:spacing w:line="480" w:lineRule="auto"/>
        <w:ind w:firstLine="720"/>
      </w:pPr>
      <w:r>
        <w:t>All ADS operations are performed by calling Windows API functions directly via ctypes, using the same underlying API as the Rust backend. Every write operation immediately computes and displays the SHA-256 hash of the written content. Operations run on background daemon threads to prevent the interface from freezing during enumeration of large directories.</w:t>
      </w:r>
    </w:p>
    <w:p w14:paraId="37937648" w14:textId="77777777" w:rsidR="00634BD4" w:rsidRDefault="00000000">
      <w:pPr>
        <w:spacing w:line="480" w:lineRule="auto"/>
      </w:pPr>
      <w:r>
        <w:rPr>
          <w:b/>
          <w:bCs/>
        </w:rPr>
        <w:t>Extensible Format Architecture</w:t>
      </w:r>
    </w:p>
    <w:p w14:paraId="2F2D7CE7" w14:textId="77777777" w:rsidR="00634BD4" w:rsidRDefault="00000000">
      <w:pPr>
        <w:spacing w:line="480" w:lineRule="auto"/>
        <w:ind w:firstLine="720"/>
      </w:pPr>
      <w:r>
        <w:t>The Rust backend implements an ArchiveFormat trait that abstracts the pack and unpack operations for each supported archive format. Adding support for a new format requires creating one Rust source file, implementing the trait, and registering the format. This design isolates format-specific logic and eliminates cross-format dependencies. The following listing illustrates the trait definition:</w:t>
      </w:r>
    </w:p>
    <w:p w14:paraId="7F1D6E19" w14:textId="77777777" w:rsidR="00634BD4" w:rsidRDefault="00634BD4">
      <w:pPr>
        <w:spacing w:line="480" w:lineRule="auto"/>
      </w:pPr>
    </w:p>
    <w:p w14:paraId="2715C087" w14:textId="77777777" w:rsidR="00634BD4" w:rsidRDefault="00000000">
      <w:pPr>
        <w:ind w:left="720"/>
      </w:pPr>
      <w:r>
        <w:rPr>
          <w:rFonts w:ascii="Courier New" w:eastAsia="Courier New" w:hAnsi="Courier New" w:cs="Courier New"/>
          <w:sz w:val="20"/>
          <w:szCs w:val="20"/>
        </w:rPr>
        <w:t>pub trait ArchiveFormat {</w:t>
      </w:r>
    </w:p>
    <w:p w14:paraId="0887AFDF" w14:textId="77777777" w:rsidR="00634BD4" w:rsidRDefault="00000000">
      <w:pPr>
        <w:ind w:left="720"/>
      </w:pPr>
      <w:r>
        <w:rPr>
          <w:rFonts w:ascii="Courier New" w:eastAsia="Courier New" w:hAnsi="Courier New" w:cs="Courier New"/>
          <w:sz w:val="20"/>
          <w:szCs w:val="20"/>
        </w:rPr>
        <w:lastRenderedPageBreak/>
        <w:t xml:space="preserve">    fn pack(&amp;self, input: &amp;[PathBuf], output: &amp;Path) -&gt; Result&lt;()&gt;;</w:t>
      </w:r>
    </w:p>
    <w:p w14:paraId="5872B3A9" w14:textId="77777777" w:rsidR="00634BD4" w:rsidRDefault="00000000">
      <w:pPr>
        <w:ind w:left="720"/>
      </w:pPr>
      <w:r>
        <w:rPr>
          <w:rFonts w:ascii="Courier New" w:eastAsia="Courier New" w:hAnsi="Courier New" w:cs="Courier New"/>
          <w:sz w:val="20"/>
          <w:szCs w:val="20"/>
        </w:rPr>
        <w:t xml:space="preserve">    fn unpack(&amp;self, input: &amp;Path, output: &amp;Path) -&gt; Result&lt;()&gt;;</w:t>
      </w:r>
    </w:p>
    <w:p w14:paraId="43633655" w14:textId="77777777" w:rsidR="00634BD4" w:rsidRDefault="00000000">
      <w:pPr>
        <w:ind w:left="720"/>
      </w:pPr>
      <w:r>
        <w:rPr>
          <w:rFonts w:ascii="Courier New" w:eastAsia="Courier New" w:hAnsi="Courier New" w:cs="Courier New"/>
          <w:sz w:val="20"/>
          <w:szCs w:val="20"/>
        </w:rPr>
        <w:t>}</w:t>
      </w:r>
    </w:p>
    <w:p w14:paraId="50282FD9" w14:textId="77777777" w:rsidR="00634BD4" w:rsidRDefault="00000000">
      <w:pPr>
        <w:ind w:left="720"/>
      </w:pPr>
      <w:r>
        <w:rPr>
          <w:rFonts w:ascii="Courier New" w:eastAsia="Courier New" w:hAnsi="Courier New" w:cs="Courier New"/>
          <w:sz w:val="20"/>
          <w:szCs w:val="20"/>
        </w:rPr>
        <w:t>// Adding a new format = one file, implement trait, register.</w:t>
      </w:r>
    </w:p>
    <w:p w14:paraId="30C070EC" w14:textId="77777777" w:rsidR="00634BD4" w:rsidRDefault="00634BD4">
      <w:pPr>
        <w:spacing w:line="480" w:lineRule="auto"/>
      </w:pPr>
    </w:p>
    <w:p w14:paraId="61B8E673" w14:textId="77777777" w:rsidR="00634BD4" w:rsidRDefault="00000000">
      <w:pPr>
        <w:spacing w:line="480" w:lineRule="auto"/>
        <w:jc w:val="center"/>
      </w:pPr>
      <w:r>
        <w:rPr>
          <w:b/>
          <w:bCs/>
        </w:rPr>
        <w:t>Implementation</w:t>
      </w:r>
    </w:p>
    <w:p w14:paraId="0D6DA604" w14:textId="77777777" w:rsidR="00634BD4" w:rsidRDefault="00000000">
      <w:pPr>
        <w:spacing w:line="480" w:lineRule="auto"/>
      </w:pPr>
      <w:r>
        <w:rPr>
          <w:b/>
          <w:bCs/>
        </w:rPr>
        <w:t>ADS Preservation Pipeline</w:t>
      </w:r>
    </w:p>
    <w:p w14:paraId="4286B1EF" w14:textId="77777777" w:rsidR="00634BD4" w:rsidRDefault="00000000">
      <w:pPr>
        <w:spacing w:line="480" w:lineRule="auto"/>
        <w:ind w:firstLine="720"/>
      </w:pPr>
      <w:r>
        <w:t>The packing pipeline executes in five sequential stages. First, the scanner calls FindFirstStreamW and FindNextStreamW to enumerate all named streams on each input file or directory, filtering out the default stream and the directory stream marker. Second, the hasher reads the raw bytes of each stream and computes its SHA-256 digest. Third, the writer stores each stream's raw bytes at the corresponding __ads__ path within the archive. Fourth, the manifest writer serialises all collected file paths, stream names, sizes, and hashes to manifest.json. Fifth, the archive sealer finalises and closes the archive file. Progress events are emitted to the frontend at each stage via Tauri's app_handle.emit interface.</w:t>
      </w:r>
    </w:p>
    <w:p w14:paraId="4464E66E" w14:textId="77777777" w:rsidR="00634BD4" w:rsidRDefault="00000000">
      <w:pPr>
        <w:spacing w:line="480" w:lineRule="auto"/>
      </w:pPr>
      <w:r>
        <w:rPr>
          <w:b/>
          <w:bCs/>
        </w:rPr>
        <w:t>Verification Engine</w:t>
      </w:r>
    </w:p>
    <w:p w14:paraId="6DE8E42C" w14:textId="77777777" w:rsidR="00634BD4" w:rsidRDefault="00000000">
      <w:pPr>
        <w:spacing w:line="480" w:lineRule="auto"/>
        <w:ind w:firstLine="720"/>
      </w:pPr>
      <w:r>
        <w:t>After extraction, StreamSafe runs a full verification pass by reading each entry in manifest.json and computing the SHA-256 hash of the extracted stream file. Each stream is assigned one of three statuses. PRESERVED indicates the computed hash matches the manifest exactly. MISSING indicates the stream was recorded in the manifest but is absent from the extracted output. MISMATCHED indicates the stream was found but its hash does not match the manifest record. A MISMATCHED result is treated as a critical integrity failure and is prominently displayed in the report panel.</w:t>
      </w:r>
    </w:p>
    <w:p w14:paraId="1A866080" w14:textId="77777777" w:rsidR="00634BD4" w:rsidRDefault="00000000">
      <w:pPr>
        <w:spacing w:line="480" w:lineRule="auto"/>
      </w:pPr>
      <w:r>
        <w:rPr>
          <w:b/>
          <w:bCs/>
        </w:rPr>
        <w:t>Error Handling</w:t>
      </w:r>
    </w:p>
    <w:p w14:paraId="3030D35C" w14:textId="77777777" w:rsidR="00634BD4" w:rsidRDefault="00000000">
      <w:pPr>
        <w:spacing w:line="480" w:lineRule="auto"/>
        <w:ind w:firstLine="720"/>
      </w:pPr>
      <w:r>
        <w:t xml:space="preserve">The toolkit follows a non-crashing error strategy for recoverable conditions. A stream that cannot be read is logged as MISSING and the operation continues; the tool never crashes or </w:t>
      </w:r>
      <w:r>
        <w:lastRenderedPageBreak/>
        <w:t>halts on a single unreadable stream. A hash mismatch is reported as MISMATCHED but is never silently overwritten. A malformed or unsupported archive fails with a human-readable message rather than a raw panic. All Rust errors are converted to readable strings before being returned to the frontend. In the Python tool, ctypes errors include the Windows error code and the result of FormatMessage for human-readable diagnostics.</w:t>
      </w:r>
    </w:p>
    <w:p w14:paraId="5C29477D" w14:textId="77777777" w:rsidR="00634BD4" w:rsidRDefault="00000000">
      <w:pPr>
        <w:spacing w:line="480" w:lineRule="auto"/>
      </w:pPr>
      <w:r>
        <w:rPr>
          <w:b/>
          <w:bCs/>
        </w:rPr>
        <w:t>Security Design Decisions</w:t>
      </w:r>
    </w:p>
    <w:p w14:paraId="36A862CC" w14:textId="77777777" w:rsidR="00634BD4" w:rsidRDefault="00000000">
      <w:pPr>
        <w:spacing w:line="480" w:lineRule="auto"/>
        <w:ind w:firstLine="720"/>
      </w:pPr>
      <w:r>
        <w:t>Several implementation choices were made specifically to support forensic integrity requirements. SHA-256 was selected because it is the standard hash function in digital forensics and is verifiable with certutil, sha256sum, and all major forensic platforms. Streams are stored as raw bytes without encoding or transformation, ensuring that the extracted content is byte-for-byte identical to the original. The Rust backend is memory-safe by construction, eliminating classes of vulnerability including buffer overflow and use-after-free that could compromise evidence integrity. The manifest includes a format version field to support future compatibility verification.</w:t>
      </w:r>
    </w:p>
    <w:p w14:paraId="74E30486" w14:textId="77777777" w:rsidR="00634BD4" w:rsidRDefault="00000000">
      <w:pPr>
        <w:spacing w:line="480" w:lineRule="auto"/>
        <w:jc w:val="center"/>
      </w:pPr>
      <w:r>
        <w:rPr>
          <w:b/>
          <w:bCs/>
        </w:rPr>
        <w:t>Testing and Results</w:t>
      </w:r>
    </w:p>
    <w:p w14:paraId="44316F68" w14:textId="77777777" w:rsidR="00634BD4" w:rsidRDefault="00000000">
      <w:pPr>
        <w:spacing w:line="480" w:lineRule="auto"/>
      </w:pPr>
      <w:r>
        <w:rPr>
          <w:b/>
          <w:bCs/>
        </w:rPr>
        <w:t>Desktop Application Testing</w:t>
      </w:r>
    </w:p>
    <w:p w14:paraId="378BC3D2" w14:textId="77777777" w:rsidR="00634BD4" w:rsidRDefault="00000000">
      <w:pPr>
        <w:spacing w:line="480" w:lineRule="auto"/>
        <w:ind w:firstLine="720"/>
      </w:pPr>
      <w:r>
        <w:t>The desktop application was tested against ten functional test cases covering the core preservation and verification pipeline. Table 3 presents the results.</w:t>
      </w:r>
    </w:p>
    <w:p w14:paraId="07E41D5E" w14:textId="77777777" w:rsidR="00634BD4" w:rsidRDefault="00634BD4">
      <w:pPr>
        <w:spacing w:line="480" w:lineRule="auto"/>
      </w:pPr>
    </w:p>
    <w:p w14:paraId="55475CF7" w14:textId="77777777" w:rsidR="00634BD4" w:rsidRDefault="00000000">
      <w:r>
        <w:rPr>
          <w:i/>
          <w:iCs/>
        </w:rPr>
        <w:t>Table 3</w:t>
      </w:r>
    </w:p>
    <w:p w14:paraId="2DC643F4" w14:textId="77777777" w:rsidR="00634BD4" w:rsidRDefault="00000000">
      <w:pPr>
        <w:spacing w:after="120"/>
      </w:pPr>
      <w:r>
        <w:t>StreamSafe Desktop Application Test Results</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634BD4" w14:paraId="00F10439" w14:textId="77777777">
        <w:tblPrEx>
          <w:tblCellMar>
            <w:top w:w="0" w:type="dxa"/>
            <w:bottom w:w="0" w:type="dxa"/>
          </w:tblCellMar>
        </w:tblPrEx>
        <w:trPr>
          <w:tblHeader/>
        </w:trPr>
        <w:tc>
          <w:tcPr>
            <w:tcW w:w="1200" w:type="dxa"/>
            <w:tcBorders>
              <w:top w:val="single" w:sz="12" w:space="0" w:color="000000"/>
              <w:bottom w:val="single" w:sz="12" w:space="0" w:color="000000"/>
            </w:tcBorders>
            <w:shd w:val="clear" w:color="auto" w:fill="FFFFFF"/>
            <w:tcMar>
              <w:top w:w="60" w:type="dxa"/>
              <w:left w:w="120" w:type="dxa"/>
              <w:bottom w:w="60" w:type="dxa"/>
              <w:right w:w="120" w:type="dxa"/>
            </w:tcMar>
          </w:tcPr>
          <w:p w14:paraId="2A29A169" w14:textId="77777777" w:rsidR="00634BD4" w:rsidRDefault="00000000">
            <w:r>
              <w:rPr>
                <w:b/>
                <w:bCs/>
                <w:sz w:val="20"/>
                <w:szCs w:val="20"/>
              </w:rPr>
              <w:t>Test ID</w:t>
            </w:r>
          </w:p>
        </w:tc>
        <w:tc>
          <w:tcPr>
            <w:tcW w:w="5400" w:type="dxa"/>
            <w:tcBorders>
              <w:top w:val="single" w:sz="12" w:space="0" w:color="000000"/>
              <w:bottom w:val="single" w:sz="12" w:space="0" w:color="000000"/>
            </w:tcBorders>
            <w:shd w:val="clear" w:color="auto" w:fill="FFFFFF"/>
            <w:tcMar>
              <w:top w:w="60" w:type="dxa"/>
              <w:left w:w="120" w:type="dxa"/>
              <w:bottom w:w="60" w:type="dxa"/>
              <w:right w:w="120" w:type="dxa"/>
            </w:tcMar>
          </w:tcPr>
          <w:p w14:paraId="1A2214B6" w14:textId="77777777" w:rsidR="00634BD4" w:rsidRDefault="00000000">
            <w:r>
              <w:rPr>
                <w:b/>
                <w:bCs/>
                <w:sz w:val="20"/>
                <w:szCs w:val="20"/>
              </w:rPr>
              <w:t>Description</w:t>
            </w:r>
          </w:p>
        </w:tc>
        <w:tc>
          <w:tcPr>
            <w:tcW w:w="2760" w:type="dxa"/>
            <w:tcBorders>
              <w:top w:val="single" w:sz="12" w:space="0" w:color="000000"/>
              <w:bottom w:val="single" w:sz="12" w:space="0" w:color="000000"/>
            </w:tcBorders>
            <w:shd w:val="clear" w:color="auto" w:fill="FFFFFF"/>
            <w:tcMar>
              <w:top w:w="60" w:type="dxa"/>
              <w:left w:w="120" w:type="dxa"/>
              <w:bottom w:w="60" w:type="dxa"/>
              <w:right w:w="120" w:type="dxa"/>
            </w:tcMar>
          </w:tcPr>
          <w:p w14:paraId="28813C3F" w14:textId="77777777" w:rsidR="00634BD4" w:rsidRDefault="00000000">
            <w:r>
              <w:rPr>
                <w:b/>
                <w:bCs/>
                <w:sz w:val="20"/>
                <w:szCs w:val="20"/>
              </w:rPr>
              <w:t>Result</w:t>
            </w:r>
          </w:p>
        </w:tc>
      </w:tr>
      <w:tr w:rsidR="00634BD4" w14:paraId="2614B29F"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393BAF30" w14:textId="77777777" w:rsidR="00634BD4" w:rsidRDefault="00000000">
            <w:r>
              <w:rPr>
                <w:sz w:val="20"/>
                <w:szCs w:val="20"/>
              </w:rPr>
              <w:t>T1</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41BC8BEC" w14:textId="77777777" w:rsidR="00634BD4" w:rsidRDefault="00000000">
            <w:r>
              <w:rPr>
                <w:sz w:val="20"/>
                <w:szCs w:val="20"/>
              </w:rPr>
              <w:t>Pack single file with ADS, extract, and verify</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7950A69C" w14:textId="77777777" w:rsidR="00634BD4" w:rsidRDefault="00000000">
            <w:r>
              <w:rPr>
                <w:sz w:val="20"/>
                <w:szCs w:val="20"/>
              </w:rPr>
              <w:t>Pass — PRESERVED</w:t>
            </w:r>
          </w:p>
        </w:tc>
      </w:tr>
      <w:tr w:rsidR="00634BD4" w14:paraId="2449AB3B"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031552A9" w14:textId="77777777" w:rsidR="00634BD4" w:rsidRDefault="00000000">
            <w:r>
              <w:rPr>
                <w:sz w:val="20"/>
                <w:szCs w:val="20"/>
              </w:rPr>
              <w:t>T2</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6410C927" w14:textId="77777777" w:rsidR="00634BD4" w:rsidRDefault="00000000">
            <w:r>
              <w:rPr>
                <w:sz w:val="20"/>
                <w:szCs w:val="20"/>
              </w:rPr>
              <w:t>Pack folder with multiple files, each having multiple streams</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7301BA01" w14:textId="77777777" w:rsidR="00634BD4" w:rsidRDefault="00000000">
            <w:r>
              <w:rPr>
                <w:sz w:val="20"/>
                <w:szCs w:val="20"/>
              </w:rPr>
              <w:t>Pass — PRESERVED</w:t>
            </w:r>
          </w:p>
        </w:tc>
      </w:tr>
      <w:tr w:rsidR="00634BD4" w14:paraId="43DCE499"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393ABB71" w14:textId="77777777" w:rsidR="00634BD4" w:rsidRDefault="00000000">
            <w:r>
              <w:rPr>
                <w:sz w:val="20"/>
                <w:szCs w:val="20"/>
              </w:rPr>
              <w:t>T3</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1D35C30E" w14:textId="77777777" w:rsidR="00634BD4" w:rsidRDefault="00000000">
            <w:r>
              <w:rPr>
                <w:sz w:val="20"/>
                <w:szCs w:val="20"/>
              </w:rPr>
              <w:t>Round-trip across all five archive formats</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3288C43B" w14:textId="77777777" w:rsidR="00634BD4" w:rsidRDefault="00000000">
            <w:r>
              <w:rPr>
                <w:sz w:val="20"/>
                <w:szCs w:val="20"/>
              </w:rPr>
              <w:t>Pass — all formats</w:t>
            </w:r>
          </w:p>
        </w:tc>
      </w:tr>
      <w:tr w:rsidR="00634BD4" w14:paraId="08031487"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0C3AA145" w14:textId="77777777" w:rsidR="00634BD4" w:rsidRDefault="00000000">
            <w:r>
              <w:rPr>
                <w:sz w:val="20"/>
                <w:szCs w:val="20"/>
              </w:rPr>
              <w:lastRenderedPageBreak/>
              <w:t>T4</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404985D2" w14:textId="77777777" w:rsidR="00634BD4" w:rsidRDefault="00000000">
            <w:r>
              <w:rPr>
                <w:sz w:val="20"/>
                <w:szCs w:val="20"/>
              </w:rPr>
              <w:t>Intentionally corrupt a stream in archive, then verify</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5F9F9424" w14:textId="77777777" w:rsidR="00634BD4" w:rsidRDefault="00000000">
            <w:r>
              <w:rPr>
                <w:sz w:val="20"/>
                <w:szCs w:val="20"/>
              </w:rPr>
              <w:t>Pass — MISMATCHED detected</w:t>
            </w:r>
          </w:p>
        </w:tc>
      </w:tr>
      <w:tr w:rsidR="00634BD4" w14:paraId="517BF144"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793744A6" w14:textId="77777777" w:rsidR="00634BD4" w:rsidRDefault="00000000">
            <w:r>
              <w:rPr>
                <w:sz w:val="20"/>
                <w:szCs w:val="20"/>
              </w:rPr>
              <w:t>T5</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58518AB1" w14:textId="77777777" w:rsidR="00634BD4" w:rsidRDefault="00000000">
            <w:r>
              <w:rPr>
                <w:sz w:val="20"/>
                <w:szCs w:val="20"/>
              </w:rPr>
              <w:t>File with empty ADS stream (zero bytes)</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4B4281D7" w14:textId="77777777" w:rsidR="00634BD4" w:rsidRDefault="00000000">
            <w:r>
              <w:rPr>
                <w:sz w:val="20"/>
                <w:szCs w:val="20"/>
              </w:rPr>
              <w:t>Pass — handled gracefully</w:t>
            </w:r>
          </w:p>
        </w:tc>
      </w:tr>
      <w:tr w:rsidR="00634BD4" w14:paraId="585FD4B5"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1AE3A794" w14:textId="77777777" w:rsidR="00634BD4" w:rsidRDefault="00000000">
            <w:r>
              <w:rPr>
                <w:sz w:val="20"/>
                <w:szCs w:val="20"/>
              </w:rPr>
              <w:t>T6</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2AA0A57E" w14:textId="77777777" w:rsidR="00634BD4" w:rsidRDefault="00000000">
            <w:r>
              <w:rPr>
                <w:sz w:val="20"/>
                <w:szCs w:val="20"/>
              </w:rPr>
              <w:t>File with binary content in ADS (non-UTF-8)</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6FF9AC9C" w14:textId="77777777" w:rsidR="00634BD4" w:rsidRDefault="00000000">
            <w:r>
              <w:rPr>
                <w:sz w:val="20"/>
                <w:szCs w:val="20"/>
              </w:rPr>
              <w:t>Pass — raw bytes preserved</w:t>
            </w:r>
          </w:p>
        </w:tc>
      </w:tr>
      <w:tr w:rsidR="00634BD4" w14:paraId="18986E80"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6F6FFD4A" w14:textId="77777777" w:rsidR="00634BD4" w:rsidRDefault="00000000">
            <w:r>
              <w:rPr>
                <w:sz w:val="20"/>
                <w:szCs w:val="20"/>
              </w:rPr>
              <w:t>T7</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36550269" w14:textId="77777777" w:rsidR="00634BD4" w:rsidRDefault="00000000">
            <w:r>
              <w:rPr>
                <w:sz w:val="20"/>
                <w:szCs w:val="20"/>
              </w:rPr>
              <w:t>Pack a ZIP file that itself carries ADS</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764A39CD" w14:textId="77777777" w:rsidR="00634BD4" w:rsidRDefault="00000000">
            <w:r>
              <w:rPr>
                <w:sz w:val="20"/>
                <w:szCs w:val="20"/>
              </w:rPr>
              <w:t>Pass — ADS on ZIP preserved</w:t>
            </w:r>
          </w:p>
        </w:tc>
      </w:tr>
      <w:tr w:rsidR="00634BD4" w14:paraId="1C885567"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2AD3F640" w14:textId="77777777" w:rsidR="00634BD4" w:rsidRDefault="00000000">
            <w:r>
              <w:rPr>
                <w:sz w:val="20"/>
                <w:szCs w:val="20"/>
              </w:rPr>
              <w:t>T8</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209AAF3F" w14:textId="77777777" w:rsidR="00634BD4" w:rsidRDefault="00000000">
            <w:r>
              <w:rPr>
                <w:sz w:val="20"/>
                <w:szCs w:val="20"/>
              </w:rPr>
              <w:t>Folder-level ADS (not file-level)</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6941CDFD" w14:textId="77777777" w:rsidR="00634BD4" w:rsidRDefault="00000000">
            <w:r>
              <w:rPr>
                <w:sz w:val="20"/>
                <w:szCs w:val="20"/>
              </w:rPr>
              <w:t>Pass — folder ADS preserved</w:t>
            </w:r>
          </w:p>
        </w:tc>
      </w:tr>
      <w:tr w:rsidR="00634BD4" w14:paraId="38B3EFD9"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354118E0" w14:textId="77777777" w:rsidR="00634BD4" w:rsidRDefault="00000000">
            <w:r>
              <w:rPr>
                <w:sz w:val="20"/>
                <w:szCs w:val="20"/>
              </w:rPr>
              <w:t>T9</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1D6415A8" w14:textId="77777777" w:rsidR="00634BD4" w:rsidRDefault="00000000">
            <w:r>
              <w:rPr>
                <w:sz w:val="20"/>
                <w:szCs w:val="20"/>
              </w:rPr>
              <w:t>Cancel operation mid-pack</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239F7E10" w14:textId="77777777" w:rsidR="00634BD4" w:rsidRDefault="00000000">
            <w:r>
              <w:rPr>
                <w:sz w:val="20"/>
                <w:szCs w:val="20"/>
              </w:rPr>
              <w:t>Pass — cancelled cleanly</w:t>
            </w:r>
          </w:p>
        </w:tc>
      </w:tr>
      <w:tr w:rsidR="00634BD4" w14:paraId="011E4CAA" w14:textId="77777777">
        <w:tblPrEx>
          <w:tblCellMar>
            <w:top w:w="0" w:type="dxa"/>
            <w:bottom w:w="0" w:type="dxa"/>
          </w:tblCellMar>
        </w:tblPrEx>
        <w:tc>
          <w:tcPr>
            <w:tcW w:w="1200" w:type="dxa"/>
            <w:tcBorders>
              <w:top w:val="single" w:sz="6" w:space="0" w:color="000000"/>
              <w:bottom w:val="single" w:sz="6" w:space="0" w:color="000000"/>
            </w:tcBorders>
            <w:shd w:val="clear" w:color="auto" w:fill="FFFFFF"/>
            <w:tcMar>
              <w:top w:w="60" w:type="dxa"/>
              <w:left w:w="120" w:type="dxa"/>
              <w:bottom w:w="60" w:type="dxa"/>
              <w:right w:w="120" w:type="dxa"/>
            </w:tcMar>
          </w:tcPr>
          <w:p w14:paraId="6A052EF9" w14:textId="77777777" w:rsidR="00634BD4" w:rsidRDefault="00000000">
            <w:r>
              <w:rPr>
                <w:sz w:val="20"/>
                <w:szCs w:val="20"/>
              </w:rPr>
              <w:t>T10</w:t>
            </w:r>
          </w:p>
        </w:tc>
        <w:tc>
          <w:tcPr>
            <w:tcW w:w="5400" w:type="dxa"/>
            <w:tcBorders>
              <w:top w:val="single" w:sz="6" w:space="0" w:color="000000"/>
              <w:bottom w:val="single" w:sz="6" w:space="0" w:color="000000"/>
            </w:tcBorders>
            <w:shd w:val="clear" w:color="auto" w:fill="FFFFFF"/>
            <w:tcMar>
              <w:top w:w="60" w:type="dxa"/>
              <w:left w:w="120" w:type="dxa"/>
              <w:bottom w:w="60" w:type="dxa"/>
              <w:right w:w="120" w:type="dxa"/>
            </w:tcMar>
          </w:tcPr>
          <w:p w14:paraId="63E7E9CF" w14:textId="77777777" w:rsidR="00634BD4" w:rsidRDefault="00000000">
            <w:r>
              <w:rPr>
                <w:sz w:val="20"/>
                <w:szCs w:val="20"/>
              </w:rPr>
              <w:t>Archive with no ADS, standard archiver mode</w:t>
            </w:r>
          </w:p>
        </w:tc>
        <w:tc>
          <w:tcPr>
            <w:tcW w:w="2760" w:type="dxa"/>
            <w:tcBorders>
              <w:top w:val="single" w:sz="6" w:space="0" w:color="000000"/>
              <w:bottom w:val="single" w:sz="6" w:space="0" w:color="000000"/>
            </w:tcBorders>
            <w:shd w:val="clear" w:color="auto" w:fill="FFFFFF"/>
            <w:tcMar>
              <w:top w:w="60" w:type="dxa"/>
              <w:left w:w="120" w:type="dxa"/>
              <w:bottom w:w="60" w:type="dxa"/>
              <w:right w:w="120" w:type="dxa"/>
            </w:tcMar>
          </w:tcPr>
          <w:p w14:paraId="5301A4DB" w14:textId="77777777" w:rsidR="00634BD4" w:rsidRDefault="00000000">
            <w:r>
              <w:rPr>
                <w:sz w:val="20"/>
                <w:szCs w:val="20"/>
              </w:rPr>
              <w:t>Pass — operates normally</w:t>
            </w:r>
          </w:p>
        </w:tc>
      </w:tr>
    </w:tbl>
    <w:p w14:paraId="026FC6D7" w14:textId="77777777" w:rsidR="00634BD4" w:rsidRDefault="00000000">
      <w:pPr>
        <w:spacing w:before="60"/>
      </w:pPr>
      <w:r>
        <w:rPr>
          <w:i/>
          <w:iCs/>
          <w:sz w:val="20"/>
          <w:szCs w:val="20"/>
        </w:rPr>
        <w:t xml:space="preserve">Note. </w:t>
      </w:r>
      <w:r>
        <w:rPr>
          <w:sz w:val="20"/>
          <w:szCs w:val="20"/>
        </w:rPr>
        <w:t>All tests conducted on Windows 11 with an NTFS-formatted volume.</w:t>
      </w:r>
    </w:p>
    <w:p w14:paraId="152BD89C" w14:textId="77777777" w:rsidR="00634BD4" w:rsidRDefault="00634BD4">
      <w:pPr>
        <w:spacing w:line="480" w:lineRule="auto"/>
      </w:pPr>
    </w:p>
    <w:p w14:paraId="4E21A7FB" w14:textId="77777777" w:rsidR="00634BD4" w:rsidRDefault="00000000">
      <w:pPr>
        <w:spacing w:line="480" w:lineRule="auto"/>
      </w:pPr>
      <w:r>
        <w:rPr>
          <w:b/>
          <w:bCs/>
        </w:rPr>
        <w:t>Python Tool Testing</w:t>
      </w:r>
    </w:p>
    <w:p w14:paraId="7C36286D" w14:textId="77777777" w:rsidR="00634BD4" w:rsidRDefault="00000000">
      <w:pPr>
        <w:spacing w:line="480" w:lineRule="auto"/>
        <w:ind w:firstLine="720"/>
      </w:pPr>
      <w:r>
        <w:t>The Python ADS Tool was tested against eight functional test cases. All tests passed. Notably, running the tool on a non-NTFS drive produced a clear error message in the console output, and running on a non-Windows operating system produced an error dialog on startup with a clean exit, confirming appropriate platform detection.</w:t>
      </w:r>
    </w:p>
    <w:p w14:paraId="44B9D6D5" w14:textId="77777777" w:rsidR="00634BD4" w:rsidRDefault="00000000">
      <w:pPr>
        <w:spacing w:line="480" w:lineRule="auto"/>
        <w:jc w:val="center"/>
      </w:pPr>
      <w:r>
        <w:rPr>
          <w:b/>
          <w:bCs/>
        </w:rPr>
        <w:t>Challenges and Solutions</w:t>
      </w:r>
    </w:p>
    <w:p w14:paraId="28737F53" w14:textId="77777777" w:rsidR="00634BD4" w:rsidRDefault="00000000">
      <w:pPr>
        <w:spacing w:line="480" w:lineRule="auto"/>
        <w:ind w:firstLine="720"/>
      </w:pPr>
      <w:r>
        <w:t>Several non-trivial implementation challenges were encountered during development. Table 4 documents each challenge and the corresponding solution adopted.</w:t>
      </w:r>
    </w:p>
    <w:p w14:paraId="71E853BD" w14:textId="77777777" w:rsidR="00634BD4" w:rsidRDefault="00634BD4">
      <w:pPr>
        <w:spacing w:line="480" w:lineRule="auto"/>
      </w:pPr>
    </w:p>
    <w:p w14:paraId="78E16986" w14:textId="77777777" w:rsidR="00634BD4" w:rsidRDefault="00000000">
      <w:r>
        <w:rPr>
          <w:i/>
          <w:iCs/>
        </w:rPr>
        <w:t>Table 4</w:t>
      </w:r>
    </w:p>
    <w:p w14:paraId="7A9A4139" w14:textId="77777777" w:rsidR="00634BD4" w:rsidRDefault="00000000">
      <w:pPr>
        <w:spacing w:after="120"/>
      </w:pPr>
      <w:r>
        <w:t>Implementation Challenges and Adopted Solutions</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4BD4" w14:paraId="372EEAA6" w14:textId="77777777">
        <w:tblPrEx>
          <w:tblCellMar>
            <w:top w:w="0" w:type="dxa"/>
            <w:bottom w:w="0" w:type="dxa"/>
          </w:tblCellMar>
        </w:tblPrEx>
        <w:trPr>
          <w:tblHeader/>
        </w:trPr>
        <w:tc>
          <w:tcPr>
            <w:tcW w:w="4200" w:type="dxa"/>
            <w:tcBorders>
              <w:top w:val="single" w:sz="12" w:space="0" w:color="000000"/>
              <w:bottom w:val="single" w:sz="12" w:space="0" w:color="000000"/>
            </w:tcBorders>
            <w:shd w:val="clear" w:color="auto" w:fill="FFFFFF"/>
            <w:tcMar>
              <w:top w:w="60" w:type="dxa"/>
              <w:left w:w="120" w:type="dxa"/>
              <w:bottom w:w="60" w:type="dxa"/>
              <w:right w:w="120" w:type="dxa"/>
            </w:tcMar>
          </w:tcPr>
          <w:p w14:paraId="0AC5182E" w14:textId="77777777" w:rsidR="00634BD4" w:rsidRDefault="00000000">
            <w:r>
              <w:rPr>
                <w:b/>
                <w:bCs/>
                <w:sz w:val="20"/>
                <w:szCs w:val="20"/>
              </w:rPr>
              <w:t>Challenge</w:t>
            </w:r>
          </w:p>
        </w:tc>
        <w:tc>
          <w:tcPr>
            <w:tcW w:w="5160" w:type="dxa"/>
            <w:tcBorders>
              <w:top w:val="single" w:sz="12" w:space="0" w:color="000000"/>
              <w:bottom w:val="single" w:sz="12" w:space="0" w:color="000000"/>
            </w:tcBorders>
            <w:shd w:val="clear" w:color="auto" w:fill="FFFFFF"/>
            <w:tcMar>
              <w:top w:w="60" w:type="dxa"/>
              <w:left w:w="120" w:type="dxa"/>
              <w:bottom w:w="60" w:type="dxa"/>
              <w:right w:w="120" w:type="dxa"/>
            </w:tcMar>
          </w:tcPr>
          <w:p w14:paraId="463D428D" w14:textId="77777777" w:rsidR="00634BD4" w:rsidRDefault="00000000">
            <w:r>
              <w:rPr>
                <w:b/>
                <w:bCs/>
                <w:sz w:val="20"/>
                <w:szCs w:val="20"/>
              </w:rPr>
              <w:t>Solution</w:t>
            </w:r>
          </w:p>
        </w:tc>
      </w:tr>
      <w:tr w:rsidR="00634BD4" w14:paraId="0B4CF8BB"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1DECAA77" w14:textId="77777777" w:rsidR="00634BD4" w:rsidRDefault="00000000">
            <w:r>
              <w:rPr>
                <w:sz w:val="20"/>
                <w:szCs w:val="20"/>
              </w:rPr>
              <w:t>Directories require FILE_FLAG_BACKUP_SEMANTICS to be opened with CreateFileW</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1B5447A3" w14:textId="77777777" w:rsidR="00634BD4" w:rsidRDefault="00000000">
            <w:r>
              <w:rPr>
                <w:sz w:val="20"/>
                <w:szCs w:val="20"/>
              </w:rPr>
              <w:t>Flag added conditionally when the target path is detected as a directory, in both the Rust and Python implementations</w:t>
            </w:r>
          </w:p>
        </w:tc>
      </w:tr>
      <w:tr w:rsidR="00634BD4" w14:paraId="7391A156"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22EEE079" w14:textId="77777777" w:rsidR="00634BD4" w:rsidRDefault="00000000">
            <w:r>
              <w:rPr>
                <w:sz w:val="20"/>
                <w:szCs w:val="20"/>
              </w:rPr>
              <w:t>Default stream (::) must not be stored under the __ads__ directory</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412640D2" w14:textId="77777777" w:rsidR="00634BD4" w:rsidRDefault="00000000">
            <w:r>
              <w:rPr>
                <w:sz w:val="20"/>
                <w:szCs w:val="20"/>
              </w:rPr>
              <w:t>Enumeration filter skips any stream named ":" or "::" before writing</w:t>
            </w:r>
          </w:p>
        </w:tc>
      </w:tr>
      <w:tr w:rsidR="00634BD4" w14:paraId="6CE85746"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34E75368" w14:textId="77777777" w:rsidR="00634BD4" w:rsidRDefault="00000000">
            <w:r>
              <w:rPr>
                <w:sz w:val="20"/>
                <w:szCs w:val="20"/>
              </w:rPr>
              <w:t>UI freezing during long archiving operations</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29779DAA" w14:textId="77777777" w:rsidR="00634BD4" w:rsidRDefault="00000000">
            <w:r>
              <w:rPr>
                <w:sz w:val="20"/>
                <w:szCs w:val="20"/>
              </w:rPr>
              <w:t>All Rust operations execute on asynchronous Tokio tasks; Python operations run on daemon threads</w:t>
            </w:r>
          </w:p>
        </w:tc>
      </w:tr>
      <w:tr w:rsidR="00634BD4" w14:paraId="13023411"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28691470" w14:textId="77777777" w:rsidR="00634BD4" w:rsidRDefault="00000000">
            <w:r>
              <w:rPr>
                <w:sz w:val="20"/>
                <w:szCs w:val="20"/>
              </w:rPr>
              <w:t>Stream names include a colon suffix from FindNextStreamW output</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6241D7D7" w14:textId="77777777" w:rsidR="00634BD4" w:rsidRDefault="00000000">
            <w:r>
              <w:rPr>
                <w:sz w:val="20"/>
                <w:szCs w:val="20"/>
              </w:rPr>
              <w:t>Suffix stripped to obtain the bare stream name, which is used for storage and manifest entries</w:t>
            </w:r>
          </w:p>
        </w:tc>
      </w:tr>
      <w:tr w:rsidR="00634BD4" w14:paraId="051CEF98"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5694254D" w14:textId="77777777" w:rsidR="00634BD4" w:rsidRDefault="00000000">
            <w:r>
              <w:rPr>
                <w:sz w:val="20"/>
                <w:szCs w:val="20"/>
              </w:rPr>
              <w:lastRenderedPageBreak/>
              <w:t>Correct buffer size required before calling ReadFile</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0C67CC80" w14:textId="77777777" w:rsidR="00634BD4" w:rsidRDefault="00000000">
            <w:r>
              <w:rPr>
                <w:sz w:val="20"/>
                <w:szCs w:val="20"/>
              </w:rPr>
              <w:t>GetFileSizeEx called first to obtain the exact byte count; buffer allocated to that exact size</w:t>
            </w:r>
          </w:p>
        </w:tc>
      </w:tr>
      <w:tr w:rsidR="00634BD4" w14:paraId="29FB5A8E"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42204A53" w14:textId="77777777" w:rsidR="00634BD4" w:rsidRDefault="00000000">
            <w:r>
              <w:rPr>
                <w:sz w:val="20"/>
                <w:szCs w:val="20"/>
              </w:rPr>
              <w:t>Tauri binary size compared to Electron</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6BD01D27" w14:textId="77777777" w:rsidR="00634BD4" w:rsidRDefault="00000000">
            <w:r>
              <w:rPr>
                <w:sz w:val="20"/>
                <w:szCs w:val="20"/>
              </w:rPr>
              <w:t>Tauri uses the OS-native WebView2 instead of bundling Chromium, yielding approximately 5 MB versus 150 MB</w:t>
            </w:r>
          </w:p>
        </w:tc>
      </w:tr>
      <w:tr w:rsidR="00634BD4" w14:paraId="1554D802" w14:textId="77777777">
        <w:tblPrEx>
          <w:tblCellMar>
            <w:top w:w="0" w:type="dxa"/>
            <w:bottom w:w="0" w:type="dxa"/>
          </w:tblCellMar>
        </w:tblPrEx>
        <w:tc>
          <w:tcPr>
            <w:tcW w:w="4200" w:type="dxa"/>
            <w:tcBorders>
              <w:top w:val="single" w:sz="6" w:space="0" w:color="000000"/>
              <w:bottom w:val="single" w:sz="6" w:space="0" w:color="000000"/>
            </w:tcBorders>
            <w:shd w:val="clear" w:color="auto" w:fill="FFFFFF"/>
            <w:tcMar>
              <w:top w:w="60" w:type="dxa"/>
              <w:left w:w="120" w:type="dxa"/>
              <w:bottom w:w="60" w:type="dxa"/>
              <w:right w:w="120" w:type="dxa"/>
            </w:tcMar>
          </w:tcPr>
          <w:p w14:paraId="2ACDB6F4" w14:textId="77777777" w:rsidR="00634BD4" w:rsidRDefault="00000000">
            <w:r>
              <w:rPr>
                <w:sz w:val="20"/>
                <w:szCs w:val="20"/>
              </w:rPr>
              <w:t>ctypes struct definition for WIN32_FIND_STREAM_DATA</w:t>
            </w:r>
          </w:p>
        </w:tc>
        <w:tc>
          <w:tcPr>
            <w:tcW w:w="5160" w:type="dxa"/>
            <w:tcBorders>
              <w:top w:val="single" w:sz="6" w:space="0" w:color="000000"/>
              <w:bottom w:val="single" w:sz="6" w:space="0" w:color="000000"/>
            </w:tcBorders>
            <w:shd w:val="clear" w:color="auto" w:fill="FFFFFF"/>
            <w:tcMar>
              <w:top w:w="60" w:type="dxa"/>
              <w:left w:w="120" w:type="dxa"/>
              <w:bottom w:w="60" w:type="dxa"/>
              <w:right w:w="120" w:type="dxa"/>
            </w:tcMar>
          </w:tcPr>
          <w:p w14:paraId="30F07F6A" w14:textId="77777777" w:rsidR="00634BD4" w:rsidRDefault="00000000">
            <w:r>
              <w:rPr>
                <w:sz w:val="20"/>
                <w:szCs w:val="20"/>
              </w:rPr>
              <w:t>Struct manually defined with c_wchar * 296 matching the Windows SDK specification</w:t>
            </w:r>
          </w:p>
        </w:tc>
      </w:tr>
    </w:tbl>
    <w:p w14:paraId="72EF77AD" w14:textId="77777777" w:rsidR="00634BD4" w:rsidRDefault="00634BD4">
      <w:pPr>
        <w:spacing w:line="480" w:lineRule="auto"/>
      </w:pPr>
    </w:p>
    <w:p w14:paraId="67CF1577" w14:textId="77777777" w:rsidR="00634BD4" w:rsidRDefault="00000000">
      <w:pPr>
        <w:spacing w:line="480" w:lineRule="auto"/>
        <w:jc w:val="center"/>
      </w:pPr>
      <w:r>
        <w:rPr>
          <w:b/>
          <w:bCs/>
        </w:rPr>
        <w:t>Technologies Used</w:t>
      </w:r>
    </w:p>
    <w:p w14:paraId="0E776C8C" w14:textId="77777777" w:rsidR="00634BD4" w:rsidRDefault="00000000">
      <w:pPr>
        <w:spacing w:line="480" w:lineRule="auto"/>
        <w:ind w:firstLine="720"/>
      </w:pPr>
      <w:r>
        <w:t>Table 5 lists the technologies used in the StreamSafe desktop application. Table 6 lists the Python standard library modules used in app.py.</w:t>
      </w:r>
    </w:p>
    <w:p w14:paraId="168BE312" w14:textId="77777777" w:rsidR="00634BD4" w:rsidRDefault="00634BD4">
      <w:pPr>
        <w:spacing w:line="480" w:lineRule="auto"/>
      </w:pPr>
    </w:p>
    <w:p w14:paraId="0F92E376" w14:textId="77777777" w:rsidR="00634BD4" w:rsidRDefault="00000000">
      <w:r>
        <w:rPr>
          <w:i/>
          <w:iCs/>
        </w:rPr>
        <w:t>Table 5</w:t>
      </w:r>
    </w:p>
    <w:p w14:paraId="112CE902" w14:textId="77777777" w:rsidR="00634BD4" w:rsidRDefault="00000000">
      <w:pPr>
        <w:spacing w:after="120"/>
      </w:pPr>
      <w:r>
        <w:t>Technologies Used in StreamSafe Desktop Application</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634BD4" w14:paraId="31B412AA" w14:textId="77777777">
        <w:tblPrEx>
          <w:tblCellMar>
            <w:top w:w="0" w:type="dxa"/>
            <w:bottom w:w="0" w:type="dxa"/>
          </w:tblCellMar>
        </w:tblPrEx>
        <w:trPr>
          <w:tblHeader/>
        </w:trPr>
        <w:tc>
          <w:tcPr>
            <w:tcW w:w="2800" w:type="dxa"/>
            <w:tcBorders>
              <w:top w:val="single" w:sz="12" w:space="0" w:color="000000"/>
              <w:bottom w:val="single" w:sz="12" w:space="0" w:color="000000"/>
            </w:tcBorders>
            <w:shd w:val="clear" w:color="auto" w:fill="FFFFFF"/>
            <w:tcMar>
              <w:top w:w="60" w:type="dxa"/>
              <w:left w:w="120" w:type="dxa"/>
              <w:bottom w:w="60" w:type="dxa"/>
              <w:right w:w="120" w:type="dxa"/>
            </w:tcMar>
          </w:tcPr>
          <w:p w14:paraId="02F39B9E" w14:textId="77777777" w:rsidR="00634BD4" w:rsidRDefault="00000000">
            <w:r>
              <w:rPr>
                <w:b/>
                <w:bCs/>
                <w:sz w:val="20"/>
                <w:szCs w:val="20"/>
              </w:rPr>
              <w:t>Layer</w:t>
            </w:r>
          </w:p>
        </w:tc>
        <w:tc>
          <w:tcPr>
            <w:tcW w:w="2800" w:type="dxa"/>
            <w:tcBorders>
              <w:top w:val="single" w:sz="12" w:space="0" w:color="000000"/>
              <w:bottom w:val="single" w:sz="12" w:space="0" w:color="000000"/>
            </w:tcBorders>
            <w:shd w:val="clear" w:color="auto" w:fill="FFFFFF"/>
            <w:tcMar>
              <w:top w:w="60" w:type="dxa"/>
              <w:left w:w="120" w:type="dxa"/>
              <w:bottom w:w="60" w:type="dxa"/>
              <w:right w:w="120" w:type="dxa"/>
            </w:tcMar>
          </w:tcPr>
          <w:p w14:paraId="56A59E1D" w14:textId="77777777" w:rsidR="00634BD4" w:rsidRDefault="00000000">
            <w:r>
              <w:rPr>
                <w:b/>
                <w:bCs/>
                <w:sz w:val="20"/>
                <w:szCs w:val="20"/>
              </w:rPr>
              <w:t>Technology</w:t>
            </w:r>
          </w:p>
        </w:tc>
        <w:tc>
          <w:tcPr>
            <w:tcW w:w="3760" w:type="dxa"/>
            <w:tcBorders>
              <w:top w:val="single" w:sz="12" w:space="0" w:color="000000"/>
              <w:bottom w:val="single" w:sz="12" w:space="0" w:color="000000"/>
            </w:tcBorders>
            <w:shd w:val="clear" w:color="auto" w:fill="FFFFFF"/>
            <w:tcMar>
              <w:top w:w="60" w:type="dxa"/>
              <w:left w:w="120" w:type="dxa"/>
              <w:bottom w:w="60" w:type="dxa"/>
              <w:right w:w="120" w:type="dxa"/>
            </w:tcMar>
          </w:tcPr>
          <w:p w14:paraId="2AAFB4B3" w14:textId="77777777" w:rsidR="00634BD4" w:rsidRDefault="00000000">
            <w:r>
              <w:rPr>
                <w:b/>
                <w:bCs/>
                <w:sz w:val="20"/>
                <w:szCs w:val="20"/>
              </w:rPr>
              <w:t>Purpose</w:t>
            </w:r>
          </w:p>
        </w:tc>
      </w:tr>
      <w:tr w:rsidR="00634BD4" w14:paraId="20F396CC"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43CE337" w14:textId="77777777" w:rsidR="00634BD4" w:rsidRDefault="00000000">
            <w:r>
              <w:rPr>
                <w:sz w:val="20"/>
                <w:szCs w:val="20"/>
              </w:rPr>
              <w:t>Desktop Framework</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EE59E8F" w14:textId="77777777" w:rsidR="00634BD4" w:rsidRDefault="00000000">
            <w:r>
              <w:rPr>
                <w:sz w:val="20"/>
                <w:szCs w:val="20"/>
              </w:rPr>
              <w:t>Tauri v2</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1A0084CE" w14:textId="77777777" w:rsidR="00634BD4" w:rsidRDefault="00000000">
            <w:r>
              <w:rPr>
                <w:sz w:val="20"/>
                <w:szCs w:val="20"/>
              </w:rPr>
              <w:t>Native window, IPC bridge, application bundling</w:t>
            </w:r>
          </w:p>
        </w:tc>
      </w:tr>
      <w:tr w:rsidR="00634BD4" w14:paraId="26683B31"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3BECE049" w14:textId="77777777" w:rsidR="00634BD4" w:rsidRDefault="00000000">
            <w:r>
              <w:rPr>
                <w:sz w:val="20"/>
                <w:szCs w:val="20"/>
              </w:rPr>
              <w:t>Backend Language</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96511A3" w14:textId="77777777" w:rsidR="00634BD4" w:rsidRDefault="00000000">
            <w:r>
              <w:rPr>
                <w:sz w:val="20"/>
                <w:szCs w:val="20"/>
              </w:rPr>
              <w:t>Rust (stable)</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056247C6" w14:textId="77777777" w:rsidR="00634BD4" w:rsidRDefault="00000000">
            <w:r>
              <w:rPr>
                <w:sz w:val="20"/>
                <w:szCs w:val="20"/>
              </w:rPr>
              <w:t>Core logic, Windows API access, performance</w:t>
            </w:r>
          </w:p>
        </w:tc>
      </w:tr>
      <w:tr w:rsidR="00634BD4" w14:paraId="722B3842"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7B38C7D" w14:textId="77777777" w:rsidR="00634BD4" w:rsidRDefault="00000000">
            <w:r>
              <w:rPr>
                <w:sz w:val="20"/>
                <w:szCs w:val="20"/>
              </w:rPr>
              <w:t>Frontend</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E21480B" w14:textId="77777777" w:rsidR="00634BD4" w:rsidRDefault="00000000">
            <w:r>
              <w:rPr>
                <w:sz w:val="20"/>
                <w:szCs w:val="20"/>
              </w:rPr>
              <w:t>React + TypeScript</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2DD57D0D" w14:textId="77777777" w:rsidR="00634BD4" w:rsidRDefault="00000000">
            <w:r>
              <w:rPr>
                <w:sz w:val="20"/>
                <w:szCs w:val="20"/>
              </w:rPr>
              <w:t>UI components and state management</w:t>
            </w:r>
          </w:p>
        </w:tc>
      </w:tr>
      <w:tr w:rsidR="00634BD4" w14:paraId="7D55F631"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7F1A2253" w14:textId="77777777" w:rsidR="00634BD4" w:rsidRDefault="00000000">
            <w:r>
              <w:rPr>
                <w:sz w:val="20"/>
                <w:szCs w:val="20"/>
              </w:rPr>
              <w:t>Styling</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28A3CF27" w14:textId="77777777" w:rsidR="00634BD4" w:rsidRDefault="00000000">
            <w:r>
              <w:rPr>
                <w:sz w:val="20"/>
                <w:szCs w:val="20"/>
              </w:rPr>
              <w:t>Tailwind CSS</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2F4ECE88" w14:textId="77777777" w:rsidR="00634BD4" w:rsidRDefault="00000000">
            <w:r>
              <w:rPr>
                <w:sz w:val="20"/>
                <w:szCs w:val="20"/>
              </w:rPr>
              <w:t>Utility-first CSS styling system</w:t>
            </w:r>
          </w:p>
        </w:tc>
      </w:tr>
      <w:tr w:rsidR="00634BD4" w14:paraId="595F71D0"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5D2BE3E" w14:textId="77777777" w:rsidR="00634BD4" w:rsidRDefault="00000000">
            <w:r>
              <w:rPr>
                <w:sz w:val="20"/>
                <w:szCs w:val="20"/>
              </w:rPr>
              <w:t>State Management</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0D947E2" w14:textId="77777777" w:rsidR="00634BD4" w:rsidRDefault="00000000">
            <w:r>
              <w:rPr>
                <w:sz w:val="20"/>
                <w:szCs w:val="20"/>
              </w:rPr>
              <w:t>Zustand</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0AA79082" w14:textId="77777777" w:rsidR="00634BD4" w:rsidRDefault="00000000">
            <w:r>
              <w:rPr>
                <w:sz w:val="20"/>
                <w:szCs w:val="20"/>
              </w:rPr>
              <w:t>Frontend application state store</w:t>
            </w:r>
          </w:p>
        </w:tc>
      </w:tr>
      <w:tr w:rsidR="00634BD4" w14:paraId="1FB47830"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3D9E274F" w14:textId="77777777" w:rsidR="00634BD4" w:rsidRDefault="00000000">
            <w:r>
              <w:rPr>
                <w:sz w:val="20"/>
                <w:szCs w:val="20"/>
              </w:rPr>
              <w:t>Archive: ZIP</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7756C701" w14:textId="77777777" w:rsidR="00634BD4" w:rsidRDefault="00000000">
            <w:r>
              <w:rPr>
                <w:sz w:val="20"/>
                <w:szCs w:val="20"/>
              </w:rPr>
              <w:t>zip crate (Rust)</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571D723D" w14:textId="77777777" w:rsidR="00634BD4" w:rsidRDefault="00000000">
            <w:r>
              <w:rPr>
                <w:sz w:val="20"/>
                <w:szCs w:val="20"/>
              </w:rPr>
              <w:t>ZIP format with AES-256 encryption support</w:t>
            </w:r>
          </w:p>
        </w:tc>
      </w:tr>
      <w:tr w:rsidR="00634BD4" w14:paraId="302AEE67"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9737DBC" w14:textId="77777777" w:rsidR="00634BD4" w:rsidRDefault="00000000">
            <w:r>
              <w:rPr>
                <w:sz w:val="20"/>
                <w:szCs w:val="20"/>
              </w:rPr>
              <w:t>Archive: TAR</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EAB8D43" w14:textId="77777777" w:rsidR="00634BD4" w:rsidRDefault="00000000">
            <w:r>
              <w:rPr>
                <w:sz w:val="20"/>
                <w:szCs w:val="20"/>
              </w:rPr>
              <w:t>tar + zstd/flate2/xz2</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6656EF65" w14:textId="77777777" w:rsidR="00634BD4" w:rsidRDefault="00000000">
            <w:r>
              <w:rPr>
                <w:sz w:val="20"/>
                <w:szCs w:val="20"/>
              </w:rPr>
              <w:t>TAR+ZSTD, TAR+GZ, TAR+XZ formats</w:t>
            </w:r>
          </w:p>
        </w:tc>
      </w:tr>
      <w:tr w:rsidR="00634BD4" w14:paraId="4CA4F0A0"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7A08B0CB" w14:textId="77777777" w:rsidR="00634BD4" w:rsidRDefault="00000000">
            <w:r>
              <w:rPr>
                <w:sz w:val="20"/>
                <w:szCs w:val="20"/>
              </w:rPr>
              <w:t>Archive: 7Z</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3A73519C" w14:textId="77777777" w:rsidR="00634BD4" w:rsidRDefault="00000000">
            <w:r>
              <w:rPr>
                <w:sz w:val="20"/>
                <w:szCs w:val="20"/>
              </w:rPr>
              <w:t>sevenz-rust</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750E9CDE" w14:textId="77777777" w:rsidR="00634BD4" w:rsidRDefault="00000000">
            <w:r>
              <w:rPr>
                <w:sz w:val="20"/>
                <w:szCs w:val="20"/>
              </w:rPr>
              <w:t>7-Zip format support</w:t>
            </w:r>
          </w:p>
        </w:tc>
      </w:tr>
      <w:tr w:rsidR="00634BD4" w14:paraId="7447E061"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EB00D41" w14:textId="77777777" w:rsidR="00634BD4" w:rsidRDefault="00000000">
            <w:r>
              <w:rPr>
                <w:sz w:val="20"/>
                <w:szCs w:val="20"/>
              </w:rPr>
              <w:t>Hashing</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72F95C5D" w14:textId="77777777" w:rsidR="00634BD4" w:rsidRDefault="00000000">
            <w:r>
              <w:rPr>
                <w:sz w:val="20"/>
                <w:szCs w:val="20"/>
              </w:rPr>
              <w:t>sha2 crate</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63594F66" w14:textId="77777777" w:rsidR="00634BD4" w:rsidRDefault="00000000">
            <w:r>
              <w:rPr>
                <w:sz w:val="20"/>
                <w:szCs w:val="20"/>
              </w:rPr>
              <w:t>SHA-256 forensic hashing</w:t>
            </w:r>
          </w:p>
        </w:tc>
      </w:tr>
      <w:tr w:rsidR="00634BD4" w14:paraId="19ABAD19"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477F1C3" w14:textId="77777777" w:rsidR="00634BD4" w:rsidRDefault="00000000">
            <w:r>
              <w:rPr>
                <w:sz w:val="20"/>
                <w:szCs w:val="20"/>
              </w:rPr>
              <w:t>Windows APIs</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08827785" w14:textId="77777777" w:rsidR="00634BD4" w:rsidRDefault="00000000">
            <w:r>
              <w:rPr>
                <w:sz w:val="20"/>
                <w:szCs w:val="20"/>
              </w:rPr>
              <w:t>windows crate</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102FED34" w14:textId="77777777" w:rsidR="00634BD4" w:rsidRDefault="00000000">
            <w:r>
              <w:rPr>
                <w:sz w:val="20"/>
                <w:szCs w:val="20"/>
              </w:rPr>
              <w:t>FindFirstStreamW, CreateFileW, and related</w:t>
            </w:r>
          </w:p>
        </w:tc>
      </w:tr>
      <w:tr w:rsidR="00634BD4" w14:paraId="0C45AD74"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A1C5D50" w14:textId="77777777" w:rsidR="00634BD4" w:rsidRDefault="00000000">
            <w:r>
              <w:rPr>
                <w:sz w:val="20"/>
                <w:szCs w:val="20"/>
              </w:rPr>
              <w:t>YARA Scanning</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5D34BFF8" w14:textId="77777777" w:rsidR="00634BD4" w:rsidRDefault="00000000">
            <w:r>
              <w:rPr>
                <w:sz w:val="20"/>
                <w:szCs w:val="20"/>
              </w:rPr>
              <w:t>yara-x</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4BB57B3D" w14:textId="77777777" w:rsidR="00634BD4" w:rsidRDefault="00000000">
            <w:r>
              <w:rPr>
                <w:sz w:val="20"/>
                <w:szCs w:val="20"/>
              </w:rPr>
              <w:t>YARA rule-based malicious file scanning</w:t>
            </w:r>
          </w:p>
        </w:tc>
      </w:tr>
      <w:tr w:rsidR="00634BD4" w14:paraId="759697E9" w14:textId="77777777">
        <w:tblPrEx>
          <w:tblCellMar>
            <w:top w:w="0" w:type="dxa"/>
            <w:bottom w:w="0" w:type="dxa"/>
          </w:tblCellMar>
        </w:tblPrEx>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681BE9E5" w14:textId="77777777" w:rsidR="00634BD4" w:rsidRDefault="00000000">
            <w:r>
              <w:rPr>
                <w:sz w:val="20"/>
                <w:szCs w:val="20"/>
              </w:rPr>
              <w:t>VirusTotal Lookup</w:t>
            </w:r>
          </w:p>
        </w:tc>
        <w:tc>
          <w:tcPr>
            <w:tcW w:w="2800" w:type="dxa"/>
            <w:tcBorders>
              <w:top w:val="single" w:sz="6" w:space="0" w:color="000000"/>
              <w:bottom w:val="single" w:sz="6" w:space="0" w:color="000000"/>
            </w:tcBorders>
            <w:shd w:val="clear" w:color="auto" w:fill="FFFFFF"/>
            <w:tcMar>
              <w:top w:w="60" w:type="dxa"/>
              <w:left w:w="120" w:type="dxa"/>
              <w:bottom w:w="60" w:type="dxa"/>
              <w:right w:w="120" w:type="dxa"/>
            </w:tcMar>
          </w:tcPr>
          <w:p w14:paraId="11E8DD39" w14:textId="77777777" w:rsidR="00634BD4" w:rsidRDefault="00000000">
            <w:r>
              <w:rPr>
                <w:sz w:val="20"/>
                <w:szCs w:val="20"/>
              </w:rPr>
              <w:t>reqwest</w:t>
            </w:r>
          </w:p>
        </w:tc>
        <w:tc>
          <w:tcPr>
            <w:tcW w:w="3760" w:type="dxa"/>
            <w:tcBorders>
              <w:top w:val="single" w:sz="6" w:space="0" w:color="000000"/>
              <w:bottom w:val="single" w:sz="6" w:space="0" w:color="000000"/>
            </w:tcBorders>
            <w:shd w:val="clear" w:color="auto" w:fill="FFFFFF"/>
            <w:tcMar>
              <w:top w:w="60" w:type="dxa"/>
              <w:left w:w="120" w:type="dxa"/>
              <w:bottom w:w="60" w:type="dxa"/>
              <w:right w:w="120" w:type="dxa"/>
            </w:tcMar>
          </w:tcPr>
          <w:p w14:paraId="2D7B7DD1" w14:textId="77777777" w:rsidR="00634BD4" w:rsidRDefault="00000000">
            <w:r>
              <w:rPr>
                <w:sz w:val="20"/>
                <w:szCs w:val="20"/>
              </w:rPr>
              <w:t>SHA-256 hash lookup via VirusTotal API</w:t>
            </w:r>
          </w:p>
        </w:tc>
      </w:tr>
    </w:tbl>
    <w:p w14:paraId="2D4EAF72" w14:textId="77777777" w:rsidR="00634BD4" w:rsidRDefault="00634BD4">
      <w:pPr>
        <w:spacing w:line="480" w:lineRule="auto"/>
      </w:pPr>
    </w:p>
    <w:p w14:paraId="3EAD6E2C" w14:textId="77777777" w:rsidR="00634BD4" w:rsidRDefault="00000000">
      <w:r>
        <w:rPr>
          <w:i/>
          <w:iCs/>
        </w:rPr>
        <w:t>Table 6</w:t>
      </w:r>
    </w:p>
    <w:p w14:paraId="1E686BF2" w14:textId="77777777" w:rsidR="00634BD4" w:rsidRDefault="00000000">
      <w:pPr>
        <w:spacing w:after="120"/>
      </w:pPr>
      <w:r>
        <w:t>Python Standard Library Modules Used in app.py</w:t>
      </w:r>
    </w:p>
    <w:tbl>
      <w:tblPr>
        <w:tblW w:w="9360" w:type="dxa"/>
        <w:tblBorders>
          <w:top w:val="single" w:sz="12" w:space="0" w:color="000000"/>
          <w:bottom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34BD4" w14:paraId="0DC53C42" w14:textId="77777777">
        <w:tblPrEx>
          <w:tblCellMar>
            <w:top w:w="0" w:type="dxa"/>
            <w:bottom w:w="0" w:type="dxa"/>
          </w:tblCellMar>
        </w:tblPrEx>
        <w:trPr>
          <w:tblHeader/>
        </w:trPr>
        <w:tc>
          <w:tcPr>
            <w:tcW w:w="2200" w:type="dxa"/>
            <w:tcBorders>
              <w:top w:val="single" w:sz="12" w:space="0" w:color="000000"/>
              <w:bottom w:val="single" w:sz="12" w:space="0" w:color="000000"/>
            </w:tcBorders>
            <w:shd w:val="clear" w:color="auto" w:fill="FFFFFF"/>
            <w:tcMar>
              <w:top w:w="60" w:type="dxa"/>
              <w:left w:w="120" w:type="dxa"/>
              <w:bottom w:w="60" w:type="dxa"/>
              <w:right w:w="120" w:type="dxa"/>
            </w:tcMar>
          </w:tcPr>
          <w:p w14:paraId="2701F437" w14:textId="77777777" w:rsidR="00634BD4" w:rsidRDefault="00000000">
            <w:r>
              <w:rPr>
                <w:b/>
                <w:bCs/>
                <w:sz w:val="20"/>
                <w:szCs w:val="20"/>
              </w:rPr>
              <w:lastRenderedPageBreak/>
              <w:t>Module</w:t>
            </w:r>
          </w:p>
        </w:tc>
        <w:tc>
          <w:tcPr>
            <w:tcW w:w="1800" w:type="dxa"/>
            <w:tcBorders>
              <w:top w:val="single" w:sz="12" w:space="0" w:color="000000"/>
              <w:bottom w:val="single" w:sz="12" w:space="0" w:color="000000"/>
            </w:tcBorders>
            <w:shd w:val="clear" w:color="auto" w:fill="FFFFFF"/>
            <w:tcMar>
              <w:top w:w="60" w:type="dxa"/>
              <w:left w:w="120" w:type="dxa"/>
              <w:bottom w:w="60" w:type="dxa"/>
              <w:right w:w="120" w:type="dxa"/>
            </w:tcMar>
          </w:tcPr>
          <w:p w14:paraId="11029888" w14:textId="77777777" w:rsidR="00634BD4" w:rsidRDefault="00000000">
            <w:r>
              <w:rPr>
                <w:b/>
                <w:bCs/>
                <w:sz w:val="20"/>
                <w:szCs w:val="20"/>
              </w:rPr>
              <w:t>Type</w:t>
            </w:r>
          </w:p>
        </w:tc>
        <w:tc>
          <w:tcPr>
            <w:tcW w:w="5360" w:type="dxa"/>
            <w:tcBorders>
              <w:top w:val="single" w:sz="12" w:space="0" w:color="000000"/>
              <w:bottom w:val="single" w:sz="12" w:space="0" w:color="000000"/>
            </w:tcBorders>
            <w:shd w:val="clear" w:color="auto" w:fill="FFFFFF"/>
            <w:tcMar>
              <w:top w:w="60" w:type="dxa"/>
              <w:left w:w="120" w:type="dxa"/>
              <w:bottom w:w="60" w:type="dxa"/>
              <w:right w:w="120" w:type="dxa"/>
            </w:tcMar>
          </w:tcPr>
          <w:p w14:paraId="2BA255E0" w14:textId="77777777" w:rsidR="00634BD4" w:rsidRDefault="00000000">
            <w:r>
              <w:rPr>
                <w:b/>
                <w:bCs/>
                <w:sz w:val="20"/>
                <w:szCs w:val="20"/>
              </w:rPr>
              <w:t>Purpose</w:t>
            </w:r>
          </w:p>
        </w:tc>
      </w:tr>
      <w:tr w:rsidR="00634BD4" w14:paraId="069E7715"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62A56732" w14:textId="77777777" w:rsidR="00634BD4" w:rsidRDefault="00000000">
            <w:r>
              <w:rPr>
                <w:sz w:val="20"/>
                <w:szCs w:val="20"/>
              </w:rPr>
              <w:t>tkinter</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7E74E458"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6568F57C" w14:textId="77777777" w:rsidR="00634BD4" w:rsidRDefault="00000000">
            <w:r>
              <w:rPr>
                <w:sz w:val="20"/>
                <w:szCs w:val="20"/>
              </w:rPr>
              <w:t>GUI framework — windows, widgets, and layout</w:t>
            </w:r>
          </w:p>
        </w:tc>
      </w:tr>
      <w:tr w:rsidR="00634BD4" w14:paraId="78E2BF71"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084B1CBA" w14:textId="77777777" w:rsidR="00634BD4" w:rsidRDefault="00000000">
            <w:r>
              <w:rPr>
                <w:sz w:val="20"/>
                <w:szCs w:val="20"/>
              </w:rPr>
              <w:t>ctypes</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4499B29C"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5765D680" w14:textId="77777777" w:rsidR="00634BD4" w:rsidRDefault="00000000">
            <w:r>
              <w:rPr>
                <w:sz w:val="20"/>
                <w:szCs w:val="20"/>
              </w:rPr>
              <w:t>Direct Windows kernel32.dll API bindings</w:t>
            </w:r>
          </w:p>
        </w:tc>
      </w:tr>
      <w:tr w:rsidR="00634BD4" w14:paraId="2864AA90"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2DD7552D" w14:textId="77777777" w:rsidR="00634BD4" w:rsidRDefault="00000000">
            <w:r>
              <w:rPr>
                <w:sz w:val="20"/>
                <w:szCs w:val="20"/>
              </w:rPr>
              <w:t>hashlib</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38EB7464"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3BDD0063" w14:textId="77777777" w:rsidR="00634BD4" w:rsidRDefault="00000000">
            <w:r>
              <w:rPr>
                <w:sz w:val="20"/>
                <w:szCs w:val="20"/>
              </w:rPr>
              <w:t>SHA-256 hashing of stream content</w:t>
            </w:r>
          </w:p>
        </w:tc>
      </w:tr>
      <w:tr w:rsidR="00634BD4" w14:paraId="7E08D432"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38F00C90" w14:textId="77777777" w:rsidR="00634BD4" w:rsidRDefault="00000000">
            <w:r>
              <w:rPr>
                <w:sz w:val="20"/>
                <w:szCs w:val="20"/>
              </w:rPr>
              <w:t>threading</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6C1EB744"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7169AC6D" w14:textId="77777777" w:rsidR="00634BD4" w:rsidRDefault="00000000">
            <w:r>
              <w:rPr>
                <w:sz w:val="20"/>
                <w:szCs w:val="20"/>
              </w:rPr>
              <w:t>Non-blocking background operation execution</w:t>
            </w:r>
          </w:p>
        </w:tc>
      </w:tr>
      <w:tr w:rsidR="00634BD4" w14:paraId="2FBEB7F7"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33C17315" w14:textId="77777777" w:rsidR="00634BD4" w:rsidRDefault="00000000">
            <w:r>
              <w:rPr>
                <w:sz w:val="20"/>
                <w:szCs w:val="20"/>
              </w:rPr>
              <w:t>os</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1F68BC48"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100BCCDB" w14:textId="77777777" w:rsidR="00634BD4" w:rsidRDefault="00000000">
            <w:r>
              <w:rPr>
                <w:sz w:val="20"/>
                <w:szCs w:val="20"/>
              </w:rPr>
              <w:t>Path existence checks and directory detection</w:t>
            </w:r>
          </w:p>
        </w:tc>
      </w:tr>
      <w:tr w:rsidR="00634BD4" w14:paraId="37A1D4F5"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42A4405E" w14:textId="77777777" w:rsidR="00634BD4" w:rsidRDefault="00000000">
            <w:r>
              <w:rPr>
                <w:sz w:val="20"/>
                <w:szCs w:val="20"/>
              </w:rPr>
              <w:t>sys</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3246347C"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4A5846D2" w14:textId="77777777" w:rsidR="00634BD4" w:rsidRDefault="00000000">
            <w:r>
              <w:rPr>
                <w:sz w:val="20"/>
                <w:szCs w:val="20"/>
              </w:rPr>
              <w:t>Platform detection and Windows check on startup</w:t>
            </w:r>
          </w:p>
        </w:tc>
      </w:tr>
      <w:tr w:rsidR="00634BD4" w14:paraId="7EF95137" w14:textId="77777777">
        <w:tblPrEx>
          <w:tblCellMar>
            <w:top w:w="0" w:type="dxa"/>
            <w:bottom w:w="0" w:type="dxa"/>
          </w:tblCellMar>
        </w:tblPrEx>
        <w:tc>
          <w:tcPr>
            <w:tcW w:w="2200" w:type="dxa"/>
            <w:tcBorders>
              <w:top w:val="single" w:sz="6" w:space="0" w:color="000000"/>
              <w:bottom w:val="single" w:sz="6" w:space="0" w:color="000000"/>
            </w:tcBorders>
            <w:shd w:val="clear" w:color="auto" w:fill="FFFFFF"/>
            <w:tcMar>
              <w:top w:w="60" w:type="dxa"/>
              <w:left w:w="120" w:type="dxa"/>
              <w:bottom w:w="60" w:type="dxa"/>
              <w:right w:w="120" w:type="dxa"/>
            </w:tcMar>
          </w:tcPr>
          <w:p w14:paraId="56739FB5" w14:textId="77777777" w:rsidR="00634BD4" w:rsidRDefault="00000000">
            <w:r>
              <w:rPr>
                <w:sz w:val="20"/>
                <w:szCs w:val="20"/>
              </w:rPr>
              <w:t>datetime</w:t>
            </w:r>
          </w:p>
        </w:tc>
        <w:tc>
          <w:tcPr>
            <w:tcW w:w="1800" w:type="dxa"/>
            <w:tcBorders>
              <w:top w:val="single" w:sz="6" w:space="0" w:color="000000"/>
              <w:bottom w:val="single" w:sz="6" w:space="0" w:color="000000"/>
            </w:tcBorders>
            <w:shd w:val="clear" w:color="auto" w:fill="FFFFFF"/>
            <w:tcMar>
              <w:top w:w="60" w:type="dxa"/>
              <w:left w:w="120" w:type="dxa"/>
              <w:bottom w:w="60" w:type="dxa"/>
              <w:right w:w="120" w:type="dxa"/>
            </w:tcMar>
          </w:tcPr>
          <w:p w14:paraId="2CC2C164" w14:textId="77777777" w:rsidR="00634BD4" w:rsidRDefault="00000000">
            <w:r>
              <w:rPr>
                <w:sz w:val="20"/>
                <w:szCs w:val="20"/>
              </w:rPr>
              <w:t>stdlib</w:t>
            </w:r>
          </w:p>
        </w:tc>
        <w:tc>
          <w:tcPr>
            <w:tcW w:w="5360" w:type="dxa"/>
            <w:tcBorders>
              <w:top w:val="single" w:sz="6" w:space="0" w:color="000000"/>
              <w:bottom w:val="single" w:sz="6" w:space="0" w:color="000000"/>
            </w:tcBorders>
            <w:shd w:val="clear" w:color="auto" w:fill="FFFFFF"/>
            <w:tcMar>
              <w:top w:w="60" w:type="dxa"/>
              <w:left w:w="120" w:type="dxa"/>
              <w:bottom w:w="60" w:type="dxa"/>
              <w:right w:w="120" w:type="dxa"/>
            </w:tcMar>
          </w:tcPr>
          <w:p w14:paraId="4681DC9D" w14:textId="77777777" w:rsidR="00634BD4" w:rsidRDefault="00000000">
            <w:r>
              <w:rPr>
                <w:sz w:val="20"/>
                <w:szCs w:val="20"/>
              </w:rPr>
              <w:t>Timestamping of console log entries</w:t>
            </w:r>
          </w:p>
        </w:tc>
      </w:tr>
    </w:tbl>
    <w:p w14:paraId="3DADB78C" w14:textId="77777777" w:rsidR="00634BD4" w:rsidRDefault="00634BD4">
      <w:pPr>
        <w:spacing w:line="480" w:lineRule="auto"/>
      </w:pPr>
    </w:p>
    <w:p w14:paraId="4C674668" w14:textId="77777777" w:rsidR="00634BD4" w:rsidRDefault="00000000">
      <w:pPr>
        <w:spacing w:line="480" w:lineRule="auto"/>
        <w:jc w:val="center"/>
      </w:pPr>
      <w:r>
        <w:rPr>
          <w:b/>
          <w:bCs/>
        </w:rPr>
        <w:t>Conclusion</w:t>
      </w:r>
    </w:p>
    <w:p w14:paraId="3104E7BD" w14:textId="77777777" w:rsidR="00634BD4" w:rsidRDefault="00000000">
      <w:pPr>
        <w:spacing w:line="480" w:lineRule="auto"/>
        <w:ind w:firstLine="720"/>
      </w:pPr>
      <w:r>
        <w:t>StreamSafe successfully addresses a genuine and underserved problem in digital forensics tooling. The dual-component approach — a full-featured desktop application and a lightweight Python utility — provides forensic investigators and cybersecurity professionals with reliable, cryptographically verified NTFS Alternate Data Stream preservation that no mainstream archiver currently offers.</w:t>
      </w:r>
    </w:p>
    <w:p w14:paraId="243AFCFA" w14:textId="77777777" w:rsidR="00634BD4" w:rsidRDefault="00000000">
      <w:pPr>
        <w:spacing w:line="480" w:lineRule="auto"/>
        <w:ind w:firstLine="720"/>
      </w:pPr>
      <w:r>
        <w:t>The project demonstrates the practical application of Windows internals knowledge, systems programming in Rust, modern desktop application architecture with Tauri, and Python's ctypes interface for low-level API access, all within a cybersecurity and digital forensics context. The forensic manifest and SHA-256 verification pipeline provide a cryptographic chain of custody suitable for evidentiary use.</w:t>
      </w:r>
    </w:p>
    <w:p w14:paraId="0607C8F5" w14:textId="77777777" w:rsidR="00634BD4" w:rsidRDefault="00000000">
      <w:pPr>
        <w:spacing w:line="480" w:lineRule="auto"/>
      </w:pPr>
      <w:r>
        <w:rPr>
          <w:b/>
          <w:bCs/>
        </w:rPr>
        <w:t>Future Work</w:t>
      </w:r>
    </w:p>
    <w:p w14:paraId="73B51314" w14:textId="77777777" w:rsidR="00634BD4" w:rsidRDefault="00000000">
      <w:pPr>
        <w:spacing w:line="480" w:lineRule="auto"/>
        <w:ind w:firstLine="720"/>
      </w:pPr>
      <w:r>
        <w:t xml:space="preserve">Four directions for future development have been identified. First, archive encryption using AES-256-GCM would enable secure transport of forensic archives across untrusted channels. Second, cryptographically signed manifests using ed25519 would provide tamper-evident evidence packaging verifiable by third parties. Third, a stream content hex viewer integrated into the desktop application would allow investigators to inspect stream content </w:t>
      </w:r>
      <w:r>
        <w:lastRenderedPageBreak/>
        <w:t>without extracting the archive. Fourth, extending the Python tool to support macOS extended attributes (xattr) and Linux extended attributes would broaden the toolkit's applicability beyond Windows.</w:t>
      </w:r>
    </w:p>
    <w:p w14:paraId="04A9C953" w14:textId="77777777" w:rsidR="00634BD4" w:rsidRDefault="00000000">
      <w:pPr>
        <w:spacing w:line="480" w:lineRule="auto"/>
        <w:jc w:val="center"/>
      </w:pPr>
      <w:r>
        <w:rPr>
          <w:b/>
          <w:bCs/>
        </w:rPr>
        <w:t>References</w:t>
      </w:r>
    </w:p>
    <w:p w14:paraId="009D2DBA" w14:textId="77777777" w:rsidR="00634BD4" w:rsidRDefault="00000000">
      <w:pPr>
        <w:spacing w:line="480" w:lineRule="auto"/>
        <w:ind w:left="720" w:hanging="720"/>
      </w:pPr>
      <w:r>
        <w:t>Microsoft. (2024a). FindFirstStreamW function (fileapi.h). Microsoft Learn. https://learn.microsoft.com/en-us/windows/win32/api/fileapi/nf-fileapi-findfirststreamw</w:t>
      </w:r>
    </w:p>
    <w:p w14:paraId="28EFF15E" w14:textId="77777777" w:rsidR="00634BD4" w:rsidRDefault="00000000">
      <w:pPr>
        <w:spacing w:line="480" w:lineRule="auto"/>
        <w:ind w:left="720" w:hanging="720"/>
      </w:pPr>
      <w:r>
        <w:t>Microsoft. (2024b). CreateFileW function (fileapi.h). Microsoft Learn. https://learn.microsoft.com/en-us/windows/win32/api/fileapi/nf-fileapi-createfilew</w:t>
      </w:r>
    </w:p>
    <w:p w14:paraId="180B70DA" w14:textId="77777777" w:rsidR="00634BD4" w:rsidRDefault="00000000">
      <w:pPr>
        <w:spacing w:line="480" w:lineRule="auto"/>
        <w:ind w:left="720" w:hanging="720"/>
      </w:pPr>
      <w:r>
        <w:t>Microsoft. (2024c). NTFS technical reference: Alternate data streams. Microsoft Learn.</w:t>
      </w:r>
    </w:p>
    <w:p w14:paraId="09F5280A" w14:textId="77777777" w:rsidR="00634BD4" w:rsidRDefault="00000000">
      <w:pPr>
        <w:spacing w:line="480" w:lineRule="auto"/>
        <w:ind w:left="720" w:hanging="720"/>
      </w:pPr>
      <w:r>
        <w:t>Klabnik, S., &amp; Nichols, C. (2022). The Rust programming language. No Starch Press.</w:t>
      </w:r>
    </w:p>
    <w:p w14:paraId="1D0DB262" w14:textId="77777777" w:rsidR="00634BD4" w:rsidRDefault="00000000">
      <w:pPr>
        <w:spacing w:line="480" w:lineRule="auto"/>
        <w:ind w:left="720" w:hanging="720"/>
      </w:pPr>
      <w:r>
        <w:t>National Institute of Standards and Technology. (2006). Guide to integrating forensic techniques into incident response (NIST SP 800-86). U.S. Department of Commerce. https://doi.org/10.6028/NIST.SP.800-86</w:t>
      </w:r>
    </w:p>
    <w:p w14:paraId="318111E9" w14:textId="77777777" w:rsidR="00634BD4" w:rsidRDefault="00000000">
      <w:pPr>
        <w:spacing w:line="480" w:lineRule="auto"/>
        <w:ind w:left="720" w:hanging="720"/>
      </w:pPr>
      <w:r>
        <w:t>SANS Institute. (n.d.). Windows alternate data streams. SANS Reading Room. https://www.sans.org/reading-room/</w:t>
      </w:r>
    </w:p>
    <w:p w14:paraId="3F98F199" w14:textId="77777777" w:rsidR="00634BD4" w:rsidRDefault="00000000">
      <w:pPr>
        <w:spacing w:line="480" w:lineRule="auto"/>
        <w:ind w:left="720" w:hanging="720"/>
      </w:pPr>
      <w:r>
        <w:t>Python Software Foundation. (2024). ctypes — A foreign function library for Python. Python 3 documentation. https://docs.python.org/3/library/ctypes.html</w:t>
      </w:r>
    </w:p>
    <w:p w14:paraId="69794386" w14:textId="77777777" w:rsidR="00634BD4" w:rsidRDefault="00000000">
      <w:pPr>
        <w:spacing w:line="480" w:lineRule="auto"/>
        <w:ind w:left="720" w:hanging="720"/>
      </w:pPr>
      <w:r>
        <w:t>Tauri Programme within the Commons Conservancy. (2024). Tauri v2 documentation. https://tauri.app/</w:t>
      </w:r>
    </w:p>
    <w:p w14:paraId="6C205208" w14:textId="77777777" w:rsidR="00634BD4" w:rsidRDefault="00000000">
      <w:pPr>
        <w:spacing w:line="480" w:lineRule="auto"/>
        <w:ind w:left="720" w:hanging="720"/>
      </w:pPr>
      <w:r>
        <w:t>RustCrypto. (2024). sha2: SHA-2 hash functions (Rust crate). https://crates.io/crates/sha2</w:t>
      </w:r>
    </w:p>
    <w:p w14:paraId="2EF7DB64" w14:textId="77777777" w:rsidR="00634BD4" w:rsidRDefault="00000000">
      <w:pPr>
        <w:spacing w:line="480" w:lineRule="auto"/>
        <w:ind w:left="720" w:hanging="720"/>
      </w:pPr>
      <w:r>
        <w:t>IBM SkillsBuild &amp; BharatCares. (2026). Cyber security bootcamp 2026 [Training programme]. Renalysis Consultants Pvt. Ltd.</w:t>
      </w:r>
    </w:p>
    <w:sectPr w:rsidR="00634BD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62426" w14:textId="77777777" w:rsidR="005D3CB5" w:rsidRDefault="005D3CB5">
      <w:r>
        <w:separator/>
      </w:r>
    </w:p>
  </w:endnote>
  <w:endnote w:type="continuationSeparator" w:id="0">
    <w:p w14:paraId="074D4371" w14:textId="77777777" w:rsidR="005D3CB5" w:rsidRDefault="005D3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949C0"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21063"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6455"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75AB4" w14:textId="77777777" w:rsidR="005D3CB5" w:rsidRDefault="005D3CB5">
      <w:r>
        <w:separator/>
      </w:r>
    </w:p>
  </w:footnote>
  <w:footnote w:type="continuationSeparator" w:id="0">
    <w:p w14:paraId="7ED9EA87" w14:textId="77777777" w:rsidR="005D3CB5" w:rsidRDefault="005D3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DE8E" w14:textId="77777777" w:rsidR="00634BD4" w:rsidRDefault="00000000">
    <w:pPr>
      <w:jc w:val="right"/>
    </w:pPr>
    <w:r>
      <w:t xml:space="preserve">STREAMSAFE   </w:t>
    </w:r>
    <w:r>
      <w:fldChar w:fldCharType="begin"/>
    </w:r>
    <w:r>
      <w:instrText>PAGE</w:instrText>
    </w:r>
    <w:r>
      <w:fldChar w:fldCharType="separate"/>
    </w:r>
    <w:r w:rsidR="00AA6454">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F275D" w14:textId="77777777" w:rsidR="00634BD4" w:rsidRDefault="00000000">
    <w:pPr>
      <w:jc w:val="right"/>
    </w:pPr>
    <w:r>
      <w:t xml:space="preserve">STREAMSAFE   </w:t>
    </w:r>
    <w:r>
      <w:fldChar w:fldCharType="begin"/>
    </w:r>
    <w:r>
      <w:instrText>PAGE</w:instrText>
    </w:r>
    <w:r>
      <w:fldChar w:fldCharType="separate"/>
    </w:r>
    <w:r w:rsidR="00AA6454">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820D" w14:textId="107B6570" w:rsidR="00634BD4" w:rsidRDefault="00000000">
    <w:pPr>
      <w:jc w:val="right"/>
    </w:pPr>
    <w:r>
      <w:t xml:space="preserve">STREAMSAFE   </w:t>
    </w:r>
    <w:r>
      <w:fldChar w:fldCharType="begin"/>
    </w:r>
    <w:r>
      <w:instrText>PAGE</w:instrText>
    </w:r>
    <w:r>
      <w:fldChar w:fldCharType="separate"/>
    </w:r>
    <w:r w:rsidR="005A2816">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84165"/>
    <w:multiLevelType w:val="hybridMultilevel"/>
    <w:tmpl w:val="0C2070B6"/>
    <w:lvl w:ilvl="0" w:tplc="8DDA53AC">
      <w:start w:val="1"/>
      <w:numFmt w:val="bullet"/>
      <w:lvlText w:val="•"/>
      <w:lvlJc w:val="left"/>
      <w:pPr>
        <w:ind w:left="720" w:hanging="720"/>
      </w:pPr>
    </w:lvl>
    <w:lvl w:ilvl="1" w:tplc="5808ABAE">
      <w:numFmt w:val="decimal"/>
      <w:lvlText w:val=""/>
      <w:lvlJc w:val="left"/>
    </w:lvl>
    <w:lvl w:ilvl="2" w:tplc="C47A23AC">
      <w:numFmt w:val="decimal"/>
      <w:lvlText w:val=""/>
      <w:lvlJc w:val="left"/>
    </w:lvl>
    <w:lvl w:ilvl="3" w:tplc="09C64566">
      <w:numFmt w:val="decimal"/>
      <w:lvlText w:val=""/>
      <w:lvlJc w:val="left"/>
    </w:lvl>
    <w:lvl w:ilvl="4" w:tplc="E668B824">
      <w:numFmt w:val="decimal"/>
      <w:lvlText w:val=""/>
      <w:lvlJc w:val="left"/>
    </w:lvl>
    <w:lvl w:ilvl="5" w:tplc="F026AB12">
      <w:numFmt w:val="decimal"/>
      <w:lvlText w:val=""/>
      <w:lvlJc w:val="left"/>
    </w:lvl>
    <w:lvl w:ilvl="6" w:tplc="56C06A86">
      <w:numFmt w:val="decimal"/>
      <w:lvlText w:val=""/>
      <w:lvlJc w:val="left"/>
    </w:lvl>
    <w:lvl w:ilvl="7" w:tplc="F9FCF670">
      <w:numFmt w:val="decimal"/>
      <w:lvlText w:val=""/>
      <w:lvlJc w:val="left"/>
    </w:lvl>
    <w:lvl w:ilvl="8" w:tplc="B8CA980A">
      <w:numFmt w:val="decimal"/>
      <w:lvlText w:val=""/>
      <w:lvlJc w:val="left"/>
    </w:lvl>
  </w:abstractNum>
  <w:abstractNum w:abstractNumId="1" w15:restartNumberingAfterBreak="0">
    <w:nsid w:val="7FAC4FB3"/>
    <w:multiLevelType w:val="hybridMultilevel"/>
    <w:tmpl w:val="732AB46E"/>
    <w:lvl w:ilvl="0" w:tplc="63C862D8">
      <w:start w:val="1"/>
      <w:numFmt w:val="bullet"/>
      <w:lvlText w:val="●"/>
      <w:lvlJc w:val="left"/>
      <w:pPr>
        <w:ind w:left="720" w:hanging="360"/>
      </w:pPr>
    </w:lvl>
    <w:lvl w:ilvl="1" w:tplc="6AF6E7B2">
      <w:start w:val="1"/>
      <w:numFmt w:val="bullet"/>
      <w:lvlText w:val="○"/>
      <w:lvlJc w:val="left"/>
      <w:pPr>
        <w:ind w:left="1440" w:hanging="360"/>
      </w:pPr>
    </w:lvl>
    <w:lvl w:ilvl="2" w:tplc="32FAF290">
      <w:start w:val="1"/>
      <w:numFmt w:val="bullet"/>
      <w:lvlText w:val="■"/>
      <w:lvlJc w:val="left"/>
      <w:pPr>
        <w:ind w:left="2160" w:hanging="360"/>
      </w:pPr>
    </w:lvl>
    <w:lvl w:ilvl="3" w:tplc="FEFA4862">
      <w:start w:val="1"/>
      <w:numFmt w:val="bullet"/>
      <w:lvlText w:val="●"/>
      <w:lvlJc w:val="left"/>
      <w:pPr>
        <w:ind w:left="2880" w:hanging="360"/>
      </w:pPr>
    </w:lvl>
    <w:lvl w:ilvl="4" w:tplc="6728C13C">
      <w:start w:val="1"/>
      <w:numFmt w:val="bullet"/>
      <w:lvlText w:val="○"/>
      <w:lvlJc w:val="left"/>
      <w:pPr>
        <w:ind w:left="3600" w:hanging="360"/>
      </w:pPr>
    </w:lvl>
    <w:lvl w:ilvl="5" w:tplc="ADC29F9E">
      <w:start w:val="1"/>
      <w:numFmt w:val="bullet"/>
      <w:lvlText w:val="■"/>
      <w:lvlJc w:val="left"/>
      <w:pPr>
        <w:ind w:left="4320" w:hanging="360"/>
      </w:pPr>
    </w:lvl>
    <w:lvl w:ilvl="6" w:tplc="0DDAA822">
      <w:start w:val="1"/>
      <w:numFmt w:val="bullet"/>
      <w:lvlText w:val="●"/>
      <w:lvlJc w:val="left"/>
      <w:pPr>
        <w:ind w:left="5040" w:hanging="360"/>
      </w:pPr>
    </w:lvl>
    <w:lvl w:ilvl="7" w:tplc="D1ECDEA0">
      <w:start w:val="1"/>
      <w:numFmt w:val="bullet"/>
      <w:lvlText w:val="●"/>
      <w:lvlJc w:val="left"/>
      <w:pPr>
        <w:ind w:left="5760" w:hanging="360"/>
      </w:pPr>
    </w:lvl>
    <w:lvl w:ilvl="8" w:tplc="2C60DFDA">
      <w:start w:val="1"/>
      <w:numFmt w:val="bullet"/>
      <w:lvlText w:val="●"/>
      <w:lvlJc w:val="left"/>
      <w:pPr>
        <w:ind w:left="6480" w:hanging="360"/>
      </w:pPr>
    </w:lvl>
  </w:abstractNum>
  <w:num w:numId="1" w16cid:durableId="303706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D4"/>
    <w:rsid w:val="000A1474"/>
    <w:rsid w:val="005A2816"/>
    <w:rsid w:val="005D3CB5"/>
    <w:rsid w:val="00634BD4"/>
    <w:rsid w:val="00AA64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25A7"/>
  <w15:docId w15:val="{7B71BEAA-D349-4BCB-886F-1711B307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2986</Words>
  <Characters>17024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Devpal Singh Anand - [AA.SC.P2MCA25017005]</cp:lastModifiedBy>
  <cp:revision>4</cp:revision>
  <dcterms:created xsi:type="dcterms:W3CDTF">2026-10-26T01:28:00Z</dcterms:created>
  <dcterms:modified xsi:type="dcterms:W3CDTF">2026-10-26T01:59:00Z</dcterms:modified>
</cp:coreProperties>
</file>