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C1290" w14:textId="77777777" w:rsidR="004F11E9" w:rsidRDefault="005C66D3" w:rsidP="004F11E9">
      <w:pPr>
        <w:jc w:val="both"/>
      </w:pPr>
      <w:r>
        <w:t xml:space="preserve">1. </w:t>
      </w:r>
      <w:r w:rsidR="004F11E9">
        <w:t>Design a Currency Converter Application. The program converts US Dollars to Brazilian Real, Canadian Dollars, European Union Euros and Japanese Yen.</w:t>
      </w:r>
    </w:p>
    <w:p w14:paraId="0B5104E5" w14:textId="77777777" w:rsidR="004F11E9" w:rsidRDefault="001360DF" w:rsidP="001360DF">
      <w:pPr>
        <w:jc w:val="both"/>
      </w:pPr>
      <w:r>
        <w:t xml:space="preserve">Create the GUI as shown below. </w:t>
      </w:r>
      <w:r w:rsidR="004F11E9">
        <w:t>Perform object oriented system testing considering the use cases</w:t>
      </w:r>
      <w:r>
        <w:t xml:space="preserve"> mentioned</w:t>
      </w:r>
      <w:r w:rsidR="004F11E9">
        <w:t>.</w:t>
      </w:r>
    </w:p>
    <w:p w14:paraId="3E356BDB" w14:textId="77777777" w:rsidR="004F11E9" w:rsidRDefault="004F11E9" w:rsidP="004F11E9">
      <w:pPr>
        <w:spacing w:after="0"/>
        <w:jc w:val="center"/>
      </w:pPr>
      <w:r>
        <w:rPr>
          <w:noProof/>
        </w:rPr>
        <w:drawing>
          <wp:inline distT="0" distB="0" distL="0" distR="0" wp14:anchorId="4D75296E" wp14:editId="22C35195">
            <wp:extent cx="3048000" cy="257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77FE9" w14:textId="77777777" w:rsidR="004F11E9" w:rsidRDefault="004F11E9" w:rsidP="004F11E9">
      <w:pPr>
        <w:spacing w:after="0"/>
        <w:jc w:val="center"/>
      </w:pPr>
      <w:r>
        <w:t>Currency converter User interface</w:t>
      </w:r>
    </w:p>
    <w:p w14:paraId="5D72CED5" w14:textId="77777777" w:rsidR="004F11E9" w:rsidRDefault="004F11E9" w:rsidP="004F11E9">
      <w:pPr>
        <w:spacing w:after="0"/>
      </w:pPr>
    </w:p>
    <w:p w14:paraId="18759C45" w14:textId="77777777" w:rsidR="004F11E9" w:rsidRDefault="005C66D3" w:rsidP="004F11E9">
      <w:r>
        <w:t>Use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520"/>
        <w:gridCol w:w="5861"/>
      </w:tblGrid>
      <w:tr w:rsidR="005C66D3" w14:paraId="099A3675" w14:textId="77777777" w:rsidTr="005C66D3">
        <w:trPr>
          <w:trHeight w:val="269"/>
        </w:trPr>
        <w:tc>
          <w:tcPr>
            <w:tcW w:w="625" w:type="dxa"/>
          </w:tcPr>
          <w:p w14:paraId="72F8C334" w14:textId="77777777" w:rsidR="005C66D3" w:rsidRDefault="005C66D3" w:rsidP="004F11E9">
            <w:r>
              <w:t>Sl. No.</w:t>
            </w:r>
          </w:p>
        </w:tc>
        <w:tc>
          <w:tcPr>
            <w:tcW w:w="2520" w:type="dxa"/>
          </w:tcPr>
          <w:p w14:paraId="4C658E50" w14:textId="77777777" w:rsidR="005C66D3" w:rsidRDefault="005C66D3" w:rsidP="004F11E9">
            <w:r>
              <w:t>Name</w:t>
            </w:r>
          </w:p>
        </w:tc>
        <w:tc>
          <w:tcPr>
            <w:tcW w:w="5861" w:type="dxa"/>
          </w:tcPr>
          <w:p w14:paraId="6F11669B" w14:textId="77777777" w:rsidR="005C66D3" w:rsidRDefault="005C66D3" w:rsidP="004F11E9">
            <w:r>
              <w:t>Description</w:t>
            </w:r>
          </w:p>
        </w:tc>
      </w:tr>
      <w:tr w:rsidR="005C66D3" w14:paraId="6D89D6DD" w14:textId="77777777" w:rsidTr="005C66D3">
        <w:trPr>
          <w:trHeight w:val="248"/>
        </w:trPr>
        <w:tc>
          <w:tcPr>
            <w:tcW w:w="625" w:type="dxa"/>
          </w:tcPr>
          <w:p w14:paraId="7C27DA93" w14:textId="77777777" w:rsidR="005C66D3" w:rsidRDefault="005C66D3" w:rsidP="004F11E9">
            <w:r>
              <w:t>1</w:t>
            </w:r>
          </w:p>
        </w:tc>
        <w:tc>
          <w:tcPr>
            <w:tcW w:w="2520" w:type="dxa"/>
          </w:tcPr>
          <w:p w14:paraId="1FF942D3" w14:textId="77777777" w:rsidR="005C66D3" w:rsidRDefault="005C66D3" w:rsidP="004F11E9">
            <w:r w:rsidRPr="005C66D3">
              <w:t>Start application</w:t>
            </w:r>
          </w:p>
        </w:tc>
        <w:tc>
          <w:tcPr>
            <w:tcW w:w="5861" w:type="dxa"/>
          </w:tcPr>
          <w:p w14:paraId="38855139" w14:textId="77777777" w:rsidR="005C66D3" w:rsidRDefault="005C66D3" w:rsidP="005C66D3">
            <w:pPr>
              <w:jc w:val="both"/>
            </w:pPr>
            <w:r w:rsidRPr="005C66D3">
              <w:t>The user starts the currency conversion application in Windows</w:t>
            </w:r>
          </w:p>
        </w:tc>
      </w:tr>
      <w:tr w:rsidR="005C66D3" w14:paraId="5D89DB15" w14:textId="77777777" w:rsidTr="005C66D3">
        <w:trPr>
          <w:trHeight w:val="248"/>
        </w:trPr>
        <w:tc>
          <w:tcPr>
            <w:tcW w:w="625" w:type="dxa"/>
          </w:tcPr>
          <w:p w14:paraId="5C04D059" w14:textId="77777777" w:rsidR="005C66D3" w:rsidRDefault="005C66D3" w:rsidP="004F11E9">
            <w:r>
              <w:t>2</w:t>
            </w:r>
          </w:p>
        </w:tc>
        <w:tc>
          <w:tcPr>
            <w:tcW w:w="2520" w:type="dxa"/>
          </w:tcPr>
          <w:p w14:paraId="3FB9CE1C" w14:textId="77777777" w:rsidR="005C66D3" w:rsidRPr="005C66D3" w:rsidRDefault="005C66D3" w:rsidP="004F11E9">
            <w:r w:rsidRPr="005C66D3">
              <w:t>End application</w:t>
            </w:r>
          </w:p>
        </w:tc>
        <w:tc>
          <w:tcPr>
            <w:tcW w:w="5861" w:type="dxa"/>
          </w:tcPr>
          <w:p w14:paraId="5624D19A" w14:textId="77777777" w:rsidR="005C66D3" w:rsidRPr="005C66D3" w:rsidRDefault="005C66D3" w:rsidP="004F11E9">
            <w:r w:rsidRPr="005C66D3">
              <w:t>The user ends the currency conversion application in Windows</w:t>
            </w:r>
          </w:p>
        </w:tc>
      </w:tr>
      <w:tr w:rsidR="005C66D3" w14:paraId="250A2946" w14:textId="77777777" w:rsidTr="005C66D3">
        <w:trPr>
          <w:trHeight w:val="248"/>
        </w:trPr>
        <w:tc>
          <w:tcPr>
            <w:tcW w:w="625" w:type="dxa"/>
          </w:tcPr>
          <w:p w14:paraId="0CA6A22D" w14:textId="77777777" w:rsidR="005C66D3" w:rsidRDefault="005C66D3" w:rsidP="004F11E9">
            <w:r>
              <w:t>3</w:t>
            </w:r>
          </w:p>
        </w:tc>
        <w:tc>
          <w:tcPr>
            <w:tcW w:w="2520" w:type="dxa"/>
          </w:tcPr>
          <w:p w14:paraId="6FA86140" w14:textId="77777777" w:rsidR="005C66D3" w:rsidRPr="005C66D3" w:rsidRDefault="005C66D3" w:rsidP="004F11E9">
            <w:r w:rsidRPr="005C66D3">
              <w:t>Convert dollars</w:t>
            </w:r>
          </w:p>
        </w:tc>
        <w:tc>
          <w:tcPr>
            <w:tcW w:w="5861" w:type="dxa"/>
          </w:tcPr>
          <w:p w14:paraId="29A7CA57" w14:textId="77777777" w:rsidR="005C66D3" w:rsidRPr="005C66D3" w:rsidRDefault="005C66D3" w:rsidP="005C66D3">
            <w:pPr>
              <w:jc w:val="both"/>
            </w:pPr>
            <w:r>
              <w:t>The user inputs a US dollar amount and selects a country; the application computes and displays the equivalent in the currency of the selected country</w:t>
            </w:r>
          </w:p>
        </w:tc>
      </w:tr>
      <w:tr w:rsidR="005C66D3" w14:paraId="5AAB8C06" w14:textId="77777777" w:rsidTr="005C66D3">
        <w:trPr>
          <w:trHeight w:val="248"/>
        </w:trPr>
        <w:tc>
          <w:tcPr>
            <w:tcW w:w="625" w:type="dxa"/>
          </w:tcPr>
          <w:p w14:paraId="11DE28B7" w14:textId="77777777" w:rsidR="005C66D3" w:rsidRDefault="005C66D3" w:rsidP="004F11E9">
            <w:r>
              <w:t>4</w:t>
            </w:r>
          </w:p>
        </w:tc>
        <w:tc>
          <w:tcPr>
            <w:tcW w:w="2520" w:type="dxa"/>
          </w:tcPr>
          <w:p w14:paraId="12CCB67F" w14:textId="77777777" w:rsidR="005C66D3" w:rsidRPr="005C66D3" w:rsidRDefault="005C66D3" w:rsidP="004F11E9">
            <w:r w:rsidRPr="005C66D3">
              <w:t>Revise inputs</w:t>
            </w:r>
          </w:p>
        </w:tc>
        <w:tc>
          <w:tcPr>
            <w:tcW w:w="5861" w:type="dxa"/>
          </w:tcPr>
          <w:p w14:paraId="5281DA96" w14:textId="77777777" w:rsidR="005C66D3" w:rsidRDefault="005C66D3" w:rsidP="005C66D3">
            <w:pPr>
              <w:jc w:val="both"/>
            </w:pPr>
            <w:r w:rsidRPr="005C66D3">
              <w:t>The user resets inputs to begin a new transaction</w:t>
            </w:r>
          </w:p>
        </w:tc>
      </w:tr>
      <w:tr w:rsidR="005C66D3" w14:paraId="0E493424" w14:textId="77777777" w:rsidTr="005C66D3">
        <w:trPr>
          <w:trHeight w:val="248"/>
        </w:trPr>
        <w:tc>
          <w:tcPr>
            <w:tcW w:w="625" w:type="dxa"/>
          </w:tcPr>
          <w:p w14:paraId="0227B2BA" w14:textId="77777777" w:rsidR="005C66D3" w:rsidRDefault="005C66D3" w:rsidP="004F11E9">
            <w:r>
              <w:t>5</w:t>
            </w:r>
          </w:p>
        </w:tc>
        <w:tc>
          <w:tcPr>
            <w:tcW w:w="2520" w:type="dxa"/>
          </w:tcPr>
          <w:p w14:paraId="4800364D" w14:textId="77777777" w:rsidR="005C66D3" w:rsidRPr="005C66D3" w:rsidRDefault="005C66D3" w:rsidP="004F11E9">
            <w:r w:rsidRPr="005C66D3">
              <w:t>Abnormal case: no country selected</w:t>
            </w:r>
          </w:p>
        </w:tc>
        <w:tc>
          <w:tcPr>
            <w:tcW w:w="5861" w:type="dxa"/>
          </w:tcPr>
          <w:p w14:paraId="4B3012AC" w14:textId="77777777" w:rsidR="005C66D3" w:rsidRPr="005C66D3" w:rsidRDefault="005C66D3" w:rsidP="005C66D3">
            <w:pPr>
              <w:jc w:val="both"/>
            </w:pPr>
            <w:r>
              <w:t>User enters a dollar amount and clicks on the Compute button without selecting a country</w:t>
            </w:r>
          </w:p>
        </w:tc>
      </w:tr>
      <w:tr w:rsidR="005C66D3" w14:paraId="5A4576CC" w14:textId="77777777" w:rsidTr="005C66D3">
        <w:trPr>
          <w:trHeight w:val="248"/>
        </w:trPr>
        <w:tc>
          <w:tcPr>
            <w:tcW w:w="625" w:type="dxa"/>
          </w:tcPr>
          <w:p w14:paraId="296212E2" w14:textId="77777777" w:rsidR="005C66D3" w:rsidRDefault="005C66D3" w:rsidP="004F11E9">
            <w:r>
              <w:t>6</w:t>
            </w:r>
          </w:p>
        </w:tc>
        <w:tc>
          <w:tcPr>
            <w:tcW w:w="2520" w:type="dxa"/>
          </w:tcPr>
          <w:p w14:paraId="327B3EB8" w14:textId="77777777" w:rsidR="005C66D3" w:rsidRPr="005C66D3" w:rsidRDefault="005C66D3" w:rsidP="005C66D3">
            <w:pPr>
              <w:jc w:val="both"/>
            </w:pPr>
            <w:r w:rsidRPr="005C66D3">
              <w:t>Abnormal case: no dollar amount entered</w:t>
            </w:r>
          </w:p>
        </w:tc>
        <w:tc>
          <w:tcPr>
            <w:tcW w:w="5861" w:type="dxa"/>
          </w:tcPr>
          <w:p w14:paraId="3D21F1C9" w14:textId="77777777" w:rsidR="005C66D3" w:rsidRDefault="005C66D3" w:rsidP="005C66D3">
            <w:pPr>
              <w:jc w:val="both"/>
            </w:pPr>
            <w:r>
              <w:t>User selects a country and clicks on the Compute button without entering a dollar amount</w:t>
            </w:r>
          </w:p>
        </w:tc>
      </w:tr>
      <w:tr w:rsidR="005C66D3" w14:paraId="61290223" w14:textId="77777777" w:rsidTr="005C66D3">
        <w:trPr>
          <w:trHeight w:val="248"/>
        </w:trPr>
        <w:tc>
          <w:tcPr>
            <w:tcW w:w="625" w:type="dxa"/>
          </w:tcPr>
          <w:p w14:paraId="35EB5497" w14:textId="77777777" w:rsidR="005C66D3" w:rsidRDefault="005C66D3" w:rsidP="004F11E9">
            <w:r>
              <w:t>7</w:t>
            </w:r>
          </w:p>
        </w:tc>
        <w:tc>
          <w:tcPr>
            <w:tcW w:w="2520" w:type="dxa"/>
          </w:tcPr>
          <w:p w14:paraId="2018EE96" w14:textId="77777777" w:rsidR="005C66D3" w:rsidRPr="005C66D3" w:rsidRDefault="005C66D3" w:rsidP="005C66D3">
            <w:pPr>
              <w:jc w:val="both"/>
            </w:pPr>
            <w:r w:rsidRPr="005C66D3">
              <w:t>Abnormal case: no dollar amount entered and no country selected</w:t>
            </w:r>
          </w:p>
        </w:tc>
        <w:tc>
          <w:tcPr>
            <w:tcW w:w="5861" w:type="dxa"/>
          </w:tcPr>
          <w:p w14:paraId="7785C023" w14:textId="77777777" w:rsidR="005C66D3" w:rsidRDefault="005C66D3" w:rsidP="005C66D3">
            <w:pPr>
              <w:jc w:val="both"/>
            </w:pPr>
            <w:r>
              <w:t>User clicks on the Compute button without entering a dollar amount and without selecting a country</w:t>
            </w:r>
          </w:p>
        </w:tc>
      </w:tr>
    </w:tbl>
    <w:p w14:paraId="7D43E9A1" w14:textId="77777777" w:rsidR="005C66D3" w:rsidRDefault="005C66D3" w:rsidP="004F11E9"/>
    <w:p w14:paraId="3166BB6D" w14:textId="77777777" w:rsidR="001360DF" w:rsidRDefault="001360DF" w:rsidP="004F11E9"/>
    <w:p w14:paraId="4D311AD7" w14:textId="77777777" w:rsidR="001360DF" w:rsidRDefault="001360DF" w:rsidP="004F11E9"/>
    <w:p w14:paraId="6FDF8690" w14:textId="77777777" w:rsidR="001360DF" w:rsidRDefault="001360DF" w:rsidP="004F11E9"/>
    <w:p w14:paraId="6D3A480F" w14:textId="77777777" w:rsidR="001360DF" w:rsidRDefault="001360DF" w:rsidP="004F11E9"/>
    <w:p w14:paraId="6FEB4A21" w14:textId="77777777" w:rsidR="001360DF" w:rsidRDefault="00AA76D6" w:rsidP="004F11E9">
      <w:r>
        <w:lastRenderedPageBreak/>
        <w:t>Some of the events are mentioned below:</w:t>
      </w:r>
    </w:p>
    <w:p w14:paraId="3087B65F" w14:textId="77777777" w:rsidR="001360DF" w:rsidRDefault="001360DF" w:rsidP="004F11E9">
      <w:r>
        <w:t>Sequence of events for use case: Start application</w:t>
      </w:r>
    </w:p>
    <w:p w14:paraId="616C2104" w14:textId="77777777" w:rsidR="001360DF" w:rsidRDefault="001360DF" w:rsidP="004F11E9">
      <w:r>
        <w:rPr>
          <w:noProof/>
        </w:rPr>
        <w:drawing>
          <wp:inline distT="0" distB="0" distL="0" distR="0" wp14:anchorId="3A1D74D5" wp14:editId="1717CF98">
            <wp:extent cx="5943600" cy="1945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B93BD" w14:textId="77777777" w:rsidR="001360DF" w:rsidRDefault="001360DF" w:rsidP="004F11E9">
      <w:r>
        <w:t xml:space="preserve">Sequence of events for use case: Convert Dollars </w:t>
      </w:r>
    </w:p>
    <w:p w14:paraId="649F61BF" w14:textId="77777777" w:rsidR="001360DF" w:rsidRDefault="001360DF" w:rsidP="004F11E9">
      <w:r>
        <w:rPr>
          <w:noProof/>
        </w:rPr>
        <w:drawing>
          <wp:inline distT="0" distB="0" distL="0" distR="0" wp14:anchorId="0783C740" wp14:editId="657F8B3C">
            <wp:extent cx="5943600" cy="3051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5BD0B" w14:textId="77777777" w:rsidR="001360DF" w:rsidRDefault="001360DF" w:rsidP="004F11E9"/>
    <w:p w14:paraId="2CE234FA" w14:textId="77777777" w:rsidR="001360DF" w:rsidRDefault="001360DF" w:rsidP="004F11E9"/>
    <w:p w14:paraId="7D171676" w14:textId="77777777" w:rsidR="001360DF" w:rsidRDefault="001360DF" w:rsidP="004F11E9"/>
    <w:p w14:paraId="79C59D2E" w14:textId="77777777" w:rsidR="001360DF" w:rsidRDefault="001360DF" w:rsidP="004F11E9"/>
    <w:p w14:paraId="2D2BF8B4" w14:textId="77777777" w:rsidR="001360DF" w:rsidRDefault="001360DF" w:rsidP="004F11E9"/>
    <w:p w14:paraId="0AF0E923" w14:textId="77777777" w:rsidR="001360DF" w:rsidRDefault="001360DF" w:rsidP="004F11E9"/>
    <w:p w14:paraId="572C8BBA" w14:textId="77777777" w:rsidR="001360DF" w:rsidRDefault="001360DF" w:rsidP="004F11E9"/>
    <w:p w14:paraId="62F93842" w14:textId="77777777" w:rsidR="001360DF" w:rsidRDefault="001360DF" w:rsidP="004F11E9"/>
    <w:p w14:paraId="0DF02614" w14:textId="77777777" w:rsidR="001360DF" w:rsidRDefault="001360DF" w:rsidP="004F11E9">
      <w:r>
        <w:t xml:space="preserve">Sequence of events for use case: Revise inputs </w:t>
      </w:r>
    </w:p>
    <w:p w14:paraId="50F18888" w14:textId="77777777" w:rsidR="001360DF" w:rsidRDefault="001360DF" w:rsidP="004F11E9">
      <w:r>
        <w:rPr>
          <w:noProof/>
        </w:rPr>
        <w:drawing>
          <wp:inline distT="0" distB="0" distL="0" distR="0" wp14:anchorId="690D6458" wp14:editId="41CF8538">
            <wp:extent cx="5943600" cy="2898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FBD3E" w14:textId="77777777" w:rsidR="001360DF" w:rsidRDefault="001360DF" w:rsidP="004F11E9">
      <w:r>
        <w:t xml:space="preserve">Sequence of events for use case: </w:t>
      </w:r>
      <w:r w:rsidRPr="001360DF">
        <w:t>Abnormal case: no country selected</w:t>
      </w:r>
      <w:r>
        <w:t xml:space="preserve"> </w:t>
      </w:r>
    </w:p>
    <w:p w14:paraId="3FDBECAF" w14:textId="77777777" w:rsidR="001360DF" w:rsidRDefault="001360DF" w:rsidP="004F11E9">
      <w:r>
        <w:rPr>
          <w:noProof/>
        </w:rPr>
        <w:drawing>
          <wp:inline distT="0" distB="0" distL="0" distR="0" wp14:anchorId="51369BD8" wp14:editId="370599E4">
            <wp:extent cx="5943600" cy="19615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3C465" w14:textId="46DE3E0E" w:rsidR="00921BB9" w:rsidRDefault="00BD6352" w:rsidP="00921BB9">
      <w:pPr>
        <w:jc w:val="both"/>
      </w:pPr>
      <w:r>
        <w:t>Code:</w:t>
      </w:r>
    </w:p>
    <w:p w14:paraId="56FF6D4F" w14:textId="67C630CC" w:rsidR="00BD6352" w:rsidRDefault="00BD6352" w:rsidP="00BD6352">
      <w:r>
        <w:rPr>
          <w:rFonts w:ascii="Courier New" w:hAnsi="Courier New" w:cs="Courier New"/>
          <w:color w:val="941EDF"/>
          <w:sz w:val="24"/>
          <w:szCs w:val="24"/>
          <w:lang w:val="en-IN"/>
        </w:rPr>
        <w:t>import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IN"/>
        </w:rPr>
        <w:t>javax.swing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IN"/>
        </w:rPr>
        <w:t>.*;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</w:r>
      <w:r>
        <w:rPr>
          <w:rFonts w:ascii="Courier New" w:hAnsi="Courier New" w:cs="Courier New"/>
          <w:color w:val="941EDF"/>
          <w:sz w:val="24"/>
          <w:szCs w:val="24"/>
          <w:lang w:val="en-IN"/>
        </w:rPr>
        <w:t>import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IN"/>
        </w:rPr>
        <w:t>java.awt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IN"/>
        </w:rPr>
        <w:t>.*;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</w:r>
      <w:r>
        <w:rPr>
          <w:rFonts w:ascii="Courier New" w:hAnsi="Courier New" w:cs="Courier New"/>
          <w:color w:val="941EDF"/>
          <w:sz w:val="24"/>
          <w:szCs w:val="24"/>
          <w:lang w:val="en-IN"/>
        </w:rPr>
        <w:t>import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IN"/>
        </w:rPr>
        <w:t>javax.swing.JOptionPane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I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</w:r>
      <w:r>
        <w:rPr>
          <w:rFonts w:ascii="Courier New" w:hAnsi="Courier New" w:cs="Courier New"/>
          <w:color w:val="941EDF"/>
          <w:sz w:val="24"/>
          <w:szCs w:val="24"/>
          <w:lang w:val="en-IN"/>
        </w:rPr>
        <w:t>import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IN"/>
        </w:rPr>
        <w:t>java.awt.event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IN"/>
        </w:rPr>
        <w:t>.*;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</w:r>
      <w:r>
        <w:rPr>
          <w:rFonts w:ascii="Courier New" w:hAnsi="Courier New" w:cs="Courier New"/>
          <w:color w:val="941EDF"/>
          <w:sz w:val="24"/>
          <w:szCs w:val="24"/>
          <w:lang w:val="en-IN"/>
        </w:rPr>
        <w:t>public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val="en-IN"/>
        </w:rPr>
        <w:t>class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IN"/>
        </w:rPr>
        <w:t>stlab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IN"/>
        </w:rPr>
        <w:t xml:space="preserve"> {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  <w:lang w:val="en-IN"/>
        </w:rPr>
        <w:t>public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val="en-IN"/>
        </w:rPr>
        <w:t>static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val="en-IN"/>
        </w:rPr>
        <w:t>void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t xml:space="preserve"> converter()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  {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IN"/>
        </w:rPr>
        <w:t>JFrame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IN"/>
        </w:rPr>
        <w:t xml:space="preserve"> f = </w:t>
      </w:r>
      <w:r>
        <w:rPr>
          <w:rFonts w:ascii="Courier New" w:hAnsi="Courier New" w:cs="Courier New"/>
          <w:color w:val="941EDF"/>
          <w:sz w:val="24"/>
          <w:szCs w:val="24"/>
          <w:lang w:val="en-IN"/>
        </w:rPr>
        <w:t>new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IN"/>
        </w:rPr>
        <w:t>JFrame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IN"/>
        </w:rPr>
        <w:t>(</w:t>
      </w:r>
      <w:r>
        <w:rPr>
          <w:rFonts w:ascii="Courier New" w:hAnsi="Courier New" w:cs="Courier New"/>
          <w:color w:val="00A000"/>
          <w:sz w:val="24"/>
          <w:szCs w:val="24"/>
          <w:lang w:val="en-IN"/>
        </w:rPr>
        <w:t>"CONVERTER"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lastRenderedPageBreak/>
        <w:t xml:space="preserve">  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IN"/>
        </w:rPr>
        <w:t>JLabel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IN"/>
        </w:rPr>
        <w:t xml:space="preserve"> l1, l2;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IN"/>
        </w:rPr>
        <w:t>JTextField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IN"/>
        </w:rPr>
        <w:t xml:space="preserve"> t1, t2;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IN"/>
        </w:rPr>
        <w:t>JButton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IN"/>
        </w:rPr>
        <w:t xml:space="preserve"> b1, b2, b3;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      l1 = </w:t>
      </w:r>
      <w:r>
        <w:rPr>
          <w:rFonts w:ascii="Courier New" w:hAnsi="Courier New" w:cs="Courier New"/>
          <w:color w:val="941EDF"/>
          <w:sz w:val="24"/>
          <w:szCs w:val="24"/>
          <w:lang w:val="en-IN"/>
        </w:rPr>
        <w:t>new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IN"/>
        </w:rPr>
        <w:t>JLabel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IN"/>
        </w:rPr>
        <w:t>(</w:t>
      </w:r>
      <w:r>
        <w:rPr>
          <w:rFonts w:ascii="Courier New" w:hAnsi="Courier New" w:cs="Courier New"/>
          <w:color w:val="00A000"/>
          <w:sz w:val="24"/>
          <w:szCs w:val="24"/>
          <w:lang w:val="en-IN"/>
        </w:rPr>
        <w:t>"Dollars:"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      l1.setBounds(20, 40, 60, 60);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      l2 = </w:t>
      </w:r>
      <w:r>
        <w:rPr>
          <w:rFonts w:ascii="Courier New" w:hAnsi="Courier New" w:cs="Courier New"/>
          <w:color w:val="941EDF"/>
          <w:sz w:val="24"/>
          <w:szCs w:val="24"/>
          <w:lang w:val="en-IN"/>
        </w:rPr>
        <w:t>new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IN"/>
        </w:rPr>
        <w:t>JLabel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IN"/>
        </w:rPr>
        <w:t>(</w:t>
      </w:r>
      <w:r>
        <w:rPr>
          <w:rFonts w:ascii="Courier New" w:hAnsi="Courier New" w:cs="Courier New"/>
          <w:color w:val="00A000"/>
          <w:sz w:val="24"/>
          <w:szCs w:val="24"/>
          <w:lang w:val="en-IN"/>
        </w:rPr>
        <w:t>"Equivalent in:"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      l2.setBounds(170, 40, 60, 60);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      t1 = </w:t>
      </w:r>
      <w:r>
        <w:rPr>
          <w:rFonts w:ascii="Courier New" w:hAnsi="Courier New" w:cs="Courier New"/>
          <w:color w:val="941EDF"/>
          <w:sz w:val="24"/>
          <w:szCs w:val="24"/>
          <w:lang w:val="en-IN"/>
        </w:rPr>
        <w:t>new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IN"/>
        </w:rPr>
        <w:t>JTextField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IN"/>
        </w:rPr>
        <w:t>();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      t1.setBounds(80, 40, 70, 40);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      t2 = </w:t>
      </w:r>
      <w:r>
        <w:rPr>
          <w:rFonts w:ascii="Courier New" w:hAnsi="Courier New" w:cs="Courier New"/>
          <w:color w:val="941EDF"/>
          <w:sz w:val="24"/>
          <w:szCs w:val="24"/>
          <w:lang w:val="en-IN"/>
        </w:rPr>
        <w:t>new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IN"/>
        </w:rPr>
        <w:t>JTextField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IN"/>
        </w:rPr>
        <w:t>();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      t2.setBounds(240, 40, 70, 40);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      b1 = </w:t>
      </w:r>
      <w:r>
        <w:rPr>
          <w:rFonts w:ascii="Courier New" w:hAnsi="Courier New" w:cs="Courier New"/>
          <w:color w:val="941EDF"/>
          <w:sz w:val="24"/>
          <w:szCs w:val="24"/>
          <w:lang w:val="en-IN"/>
        </w:rPr>
        <w:t>new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IN"/>
        </w:rPr>
        <w:t>JButton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IN"/>
        </w:rPr>
        <w:t>(</w:t>
      </w:r>
      <w:r>
        <w:rPr>
          <w:rFonts w:ascii="Courier New" w:hAnsi="Courier New" w:cs="Courier New"/>
          <w:color w:val="00A000"/>
          <w:sz w:val="24"/>
          <w:szCs w:val="24"/>
          <w:lang w:val="en-IN"/>
        </w:rPr>
        <w:t>"Compute"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      b1.setBounds(50, 150, 100, 30);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      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      Choice c=</w:t>
      </w:r>
      <w:r>
        <w:rPr>
          <w:rFonts w:ascii="Courier New" w:hAnsi="Courier New" w:cs="Courier New"/>
          <w:color w:val="941EDF"/>
          <w:sz w:val="24"/>
          <w:szCs w:val="24"/>
          <w:lang w:val="en-IN"/>
        </w:rPr>
        <w:t>new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t xml:space="preserve"> Choice();  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IN"/>
        </w:rPr>
        <w:t>c.setBounds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IN"/>
        </w:rPr>
        <w:t xml:space="preserve">(150,110,80,100);  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IN"/>
        </w:rPr>
        <w:t>c.add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IN"/>
        </w:rPr>
        <w:t>(</w:t>
      </w:r>
      <w:r>
        <w:rPr>
          <w:rFonts w:ascii="Courier New" w:hAnsi="Courier New" w:cs="Courier New"/>
          <w:color w:val="00A000"/>
          <w:sz w:val="24"/>
          <w:szCs w:val="24"/>
          <w:lang w:val="en-IN"/>
        </w:rPr>
        <w:t>"Brazil"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t xml:space="preserve">);  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IN"/>
        </w:rPr>
        <w:t>c.add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IN"/>
        </w:rPr>
        <w:t>(</w:t>
      </w:r>
      <w:r>
        <w:rPr>
          <w:rFonts w:ascii="Courier New" w:hAnsi="Courier New" w:cs="Courier New"/>
          <w:color w:val="00A000"/>
          <w:sz w:val="24"/>
          <w:szCs w:val="24"/>
          <w:lang w:val="en-IN"/>
        </w:rPr>
        <w:t>"Canada"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t xml:space="preserve">);  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IN"/>
        </w:rPr>
        <w:t>c.add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IN"/>
        </w:rPr>
        <w:t>(</w:t>
      </w:r>
      <w:r>
        <w:rPr>
          <w:rFonts w:ascii="Courier New" w:hAnsi="Courier New" w:cs="Courier New"/>
          <w:color w:val="00A000"/>
          <w:sz w:val="24"/>
          <w:szCs w:val="24"/>
          <w:lang w:val="en-IN"/>
        </w:rPr>
        <w:t>"European Community"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t xml:space="preserve">);  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IN"/>
        </w:rPr>
        <w:t>c.add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IN"/>
        </w:rPr>
        <w:t>(</w:t>
      </w:r>
      <w:r>
        <w:rPr>
          <w:rFonts w:ascii="Courier New" w:hAnsi="Courier New" w:cs="Courier New"/>
          <w:color w:val="00A000"/>
          <w:sz w:val="24"/>
          <w:szCs w:val="24"/>
          <w:lang w:val="en-IN"/>
        </w:rPr>
        <w:t>"Japan"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IN"/>
        </w:rPr>
        <w:t>c.add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IN"/>
        </w:rPr>
        <w:t>(</w:t>
      </w:r>
      <w:r>
        <w:rPr>
          <w:rFonts w:ascii="Courier New" w:hAnsi="Courier New" w:cs="Courier New"/>
          <w:color w:val="00A000"/>
          <w:sz w:val="24"/>
          <w:szCs w:val="24"/>
          <w:lang w:val="en-IN"/>
        </w:rPr>
        <w:t>" "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        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      b2 = </w:t>
      </w:r>
      <w:r>
        <w:rPr>
          <w:rFonts w:ascii="Courier New" w:hAnsi="Courier New" w:cs="Courier New"/>
          <w:color w:val="941EDF"/>
          <w:sz w:val="24"/>
          <w:szCs w:val="24"/>
          <w:lang w:val="en-IN"/>
        </w:rPr>
        <w:t>new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IN"/>
        </w:rPr>
        <w:t>JButton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IN"/>
        </w:rPr>
        <w:t>(</w:t>
      </w:r>
      <w:r>
        <w:rPr>
          <w:rFonts w:ascii="Courier New" w:hAnsi="Courier New" w:cs="Courier New"/>
          <w:color w:val="00A000"/>
          <w:sz w:val="24"/>
          <w:szCs w:val="24"/>
          <w:lang w:val="en-IN"/>
        </w:rPr>
        <w:t>"Clear"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      b2.setBounds(240, 150, 70, 30);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      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      b3 = </w:t>
      </w:r>
      <w:r>
        <w:rPr>
          <w:rFonts w:ascii="Courier New" w:hAnsi="Courier New" w:cs="Courier New"/>
          <w:color w:val="941EDF"/>
          <w:sz w:val="24"/>
          <w:szCs w:val="24"/>
          <w:lang w:val="en-IN"/>
        </w:rPr>
        <w:t>new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IN"/>
        </w:rPr>
        <w:t>JButton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IN"/>
        </w:rPr>
        <w:t>(</w:t>
      </w:r>
      <w:r>
        <w:rPr>
          <w:rFonts w:ascii="Courier New" w:hAnsi="Courier New" w:cs="Courier New"/>
          <w:color w:val="00A000"/>
          <w:sz w:val="24"/>
          <w:szCs w:val="24"/>
          <w:lang w:val="en-IN"/>
        </w:rPr>
        <w:t>"Quit"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      b3.setBounds(170, 150, 60, 30);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      b1.addActionListener(</w:t>
      </w:r>
      <w:r>
        <w:rPr>
          <w:rFonts w:ascii="Courier New" w:hAnsi="Courier New" w:cs="Courier New"/>
          <w:color w:val="941EDF"/>
          <w:sz w:val="24"/>
          <w:szCs w:val="24"/>
          <w:lang w:val="en-IN"/>
        </w:rPr>
        <w:t>new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t xml:space="preserve"> ActionListener() {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  <w:lang w:val="en-IN"/>
        </w:rPr>
        <w:t>public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val="en-IN"/>
        </w:rPr>
        <w:t>void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IN"/>
        </w:rPr>
        <w:t>actionPerformed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IN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IN"/>
        </w:rPr>
        <w:t>ActionEvent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IN"/>
        </w:rPr>
        <w:t xml:space="preserve"> e)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          {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              </w:t>
      </w:r>
      <w:r>
        <w:rPr>
          <w:rFonts w:ascii="Courier New" w:hAnsi="Courier New" w:cs="Courier New"/>
          <w:color w:val="941EDF"/>
          <w:sz w:val="24"/>
          <w:szCs w:val="24"/>
          <w:lang w:val="en-IN"/>
        </w:rPr>
        <w:t>double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t xml:space="preserve"> d1 = 0;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              </w:t>
      </w:r>
      <w:r>
        <w:rPr>
          <w:rFonts w:ascii="Courier New" w:hAnsi="Courier New" w:cs="Courier New"/>
          <w:color w:val="941EDF"/>
          <w:sz w:val="24"/>
          <w:szCs w:val="24"/>
          <w:lang w:val="en-IN"/>
        </w:rPr>
        <w:t>try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t xml:space="preserve"> {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              </w:t>
      </w:r>
      <w:r>
        <w:rPr>
          <w:rFonts w:ascii="Courier New" w:hAnsi="Courier New" w:cs="Courier New"/>
          <w:color w:val="941EDF"/>
          <w:sz w:val="24"/>
          <w:szCs w:val="24"/>
          <w:lang w:val="en-IN"/>
        </w:rPr>
        <w:t>double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t xml:space="preserve"> d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IN"/>
        </w:rPr>
        <w:t>Double.valueOf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IN"/>
        </w:rPr>
        <w:t>(t1.getText());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                </w:t>
      </w:r>
      <w:r>
        <w:rPr>
          <w:rFonts w:ascii="Courier New" w:hAnsi="Courier New" w:cs="Courier New"/>
          <w:color w:val="941EDF"/>
          <w:sz w:val="24"/>
          <w:szCs w:val="24"/>
          <w:lang w:val="en-I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IN"/>
        </w:rPr>
        <w:t>c.getItem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IN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IN"/>
        </w:rPr>
        <w:t>c.getSelectedIndex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IN"/>
        </w:rPr>
        <w:t>()).equals(</w:t>
      </w:r>
      <w:r>
        <w:rPr>
          <w:rFonts w:ascii="Courier New" w:hAnsi="Courier New" w:cs="Courier New"/>
          <w:color w:val="00A000"/>
          <w:sz w:val="24"/>
          <w:szCs w:val="24"/>
          <w:lang w:val="en-IN"/>
        </w:rPr>
        <w:t>"Brazil"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t>))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                { 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                     d1 = (d * 5.23);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                }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lastRenderedPageBreak/>
        <w:t xml:space="preserve">                  </w:t>
      </w:r>
      <w:r>
        <w:rPr>
          <w:rFonts w:ascii="Courier New" w:hAnsi="Courier New" w:cs="Courier New"/>
          <w:color w:val="941EDF"/>
          <w:sz w:val="24"/>
          <w:szCs w:val="24"/>
          <w:lang w:val="en-IN"/>
        </w:rPr>
        <w:t>else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val="en-I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IN"/>
        </w:rPr>
        <w:t>c.getItem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IN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IN"/>
        </w:rPr>
        <w:t>c.getSelectedIndex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IN"/>
        </w:rPr>
        <w:t>()).equals(</w:t>
      </w:r>
      <w:r>
        <w:rPr>
          <w:rFonts w:ascii="Courier New" w:hAnsi="Courier New" w:cs="Courier New"/>
          <w:color w:val="00A000"/>
          <w:sz w:val="24"/>
          <w:szCs w:val="24"/>
          <w:lang w:val="en-IN"/>
        </w:rPr>
        <w:t>"Canada"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t>))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                {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                     d1 = (d * 1.21);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                }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                </w:t>
      </w:r>
      <w:r>
        <w:rPr>
          <w:rFonts w:ascii="Courier New" w:hAnsi="Courier New" w:cs="Courier New"/>
          <w:color w:val="941EDF"/>
          <w:sz w:val="24"/>
          <w:szCs w:val="24"/>
          <w:lang w:val="en-IN"/>
        </w:rPr>
        <w:t>else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val="en-I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IN"/>
        </w:rPr>
        <w:t>c.getItem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IN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IN"/>
        </w:rPr>
        <w:t>c.getSelectedIndex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IN"/>
        </w:rPr>
        <w:t>()).equals(</w:t>
      </w:r>
      <w:r>
        <w:rPr>
          <w:rFonts w:ascii="Courier New" w:hAnsi="Courier New" w:cs="Courier New"/>
          <w:color w:val="00A000"/>
          <w:sz w:val="24"/>
          <w:szCs w:val="24"/>
          <w:lang w:val="en-IN"/>
        </w:rPr>
        <w:t>"European Community"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t>))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                {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                     d1 = (d * 0.82);  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                }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                </w:t>
      </w:r>
      <w:r>
        <w:rPr>
          <w:rFonts w:ascii="Courier New" w:hAnsi="Courier New" w:cs="Courier New"/>
          <w:color w:val="941EDF"/>
          <w:sz w:val="24"/>
          <w:szCs w:val="24"/>
          <w:lang w:val="en-IN"/>
        </w:rPr>
        <w:t>else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val="en-I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IN"/>
        </w:rPr>
        <w:t>c.getItem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IN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IN"/>
        </w:rPr>
        <w:t>c.getSelectedIndex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IN"/>
        </w:rPr>
        <w:t>()).equals(</w:t>
      </w:r>
      <w:r>
        <w:rPr>
          <w:rFonts w:ascii="Courier New" w:hAnsi="Courier New" w:cs="Courier New"/>
          <w:color w:val="00A000"/>
          <w:sz w:val="24"/>
          <w:szCs w:val="24"/>
          <w:lang w:val="en-IN"/>
        </w:rPr>
        <w:t>"Japan"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t>))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                {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                     d1 = (d * 108.83);  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                }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                </w:t>
      </w:r>
      <w:r>
        <w:rPr>
          <w:rFonts w:ascii="Courier New" w:hAnsi="Courier New" w:cs="Courier New"/>
          <w:color w:val="941EDF"/>
          <w:sz w:val="24"/>
          <w:szCs w:val="24"/>
          <w:lang w:val="en-IN"/>
        </w:rPr>
        <w:t>else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val="en-I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IN"/>
        </w:rPr>
        <w:t>c.getItem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IN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IN"/>
        </w:rPr>
        <w:t>c.getSelectedIndex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IN"/>
        </w:rPr>
        <w:t>()).equals(</w:t>
      </w:r>
      <w:r>
        <w:rPr>
          <w:rFonts w:ascii="Courier New" w:hAnsi="Courier New" w:cs="Courier New"/>
          <w:color w:val="00A000"/>
          <w:sz w:val="24"/>
          <w:szCs w:val="24"/>
          <w:lang w:val="en-IN"/>
        </w:rPr>
        <w:t>" "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t>))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                {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IN"/>
        </w:rPr>
        <w:t>JOptionPane.showMessageDialog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IN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IN"/>
        </w:rPr>
        <w:t>f,</w:t>
      </w:r>
      <w:r>
        <w:rPr>
          <w:rFonts w:ascii="Courier New" w:hAnsi="Courier New" w:cs="Courier New"/>
          <w:color w:val="00A000"/>
          <w:sz w:val="24"/>
          <w:szCs w:val="24"/>
          <w:lang w:val="en-IN"/>
        </w:rPr>
        <w:t>"Please</w:t>
      </w:r>
      <w:proofErr w:type="spellEnd"/>
      <w:r>
        <w:rPr>
          <w:rFonts w:ascii="Courier New" w:hAnsi="Courier New" w:cs="Courier New"/>
          <w:color w:val="00A000"/>
          <w:sz w:val="24"/>
          <w:szCs w:val="24"/>
          <w:lang w:val="en-IN"/>
        </w:rPr>
        <w:t xml:space="preserve"> add the country."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t>,</w:t>
      </w:r>
      <w:r>
        <w:rPr>
          <w:rFonts w:ascii="Courier New" w:hAnsi="Courier New" w:cs="Courier New"/>
          <w:color w:val="00A000"/>
          <w:sz w:val="24"/>
          <w:szCs w:val="24"/>
          <w:lang w:val="en-IN"/>
        </w:rPr>
        <w:t>"Warning"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t>,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IN"/>
        </w:rPr>
        <w:t>JOptionPane.WARNING_MESSAGE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I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                }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                </w:t>
      </w:r>
      <w:r>
        <w:rPr>
          <w:rFonts w:ascii="Courier New" w:hAnsi="Courier New" w:cs="Courier New"/>
          <w:color w:val="941EDF"/>
          <w:sz w:val="24"/>
          <w:szCs w:val="24"/>
          <w:lang w:val="en-IN"/>
        </w:rPr>
        <w:t>else</w:t>
      </w:r>
      <w:r>
        <w:rPr>
          <w:rFonts w:ascii="Courier New" w:hAnsi="Courier New" w:cs="Courier New"/>
          <w:color w:val="941EDF"/>
          <w:sz w:val="24"/>
          <w:szCs w:val="24"/>
          <w:lang w:val="en-I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t xml:space="preserve">                  {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                      d1 = 0;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                }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                }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                </w:t>
      </w:r>
      <w:r>
        <w:rPr>
          <w:rFonts w:ascii="Courier New" w:hAnsi="Courier New" w:cs="Courier New"/>
          <w:color w:val="941EDF"/>
          <w:sz w:val="24"/>
          <w:szCs w:val="24"/>
          <w:lang w:val="en-IN"/>
        </w:rPr>
        <w:t>catch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IN"/>
        </w:rPr>
        <w:t>NumberFormatException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IN"/>
        </w:rPr>
        <w:t xml:space="preserve"> a) {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IN"/>
        </w:rPr>
        <w:t>JOptionPane.showMessageDialog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IN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IN"/>
        </w:rPr>
        <w:t>f,</w:t>
      </w:r>
      <w:r>
        <w:rPr>
          <w:rFonts w:ascii="Courier New" w:hAnsi="Courier New" w:cs="Courier New"/>
          <w:color w:val="00A000"/>
          <w:sz w:val="24"/>
          <w:szCs w:val="24"/>
          <w:lang w:val="en-IN"/>
        </w:rPr>
        <w:t>"Invalid</w:t>
      </w:r>
      <w:proofErr w:type="spellEnd"/>
      <w:r>
        <w:rPr>
          <w:rFonts w:ascii="Courier New" w:hAnsi="Courier New" w:cs="Courier New"/>
          <w:color w:val="00A000"/>
          <w:sz w:val="24"/>
          <w:szCs w:val="24"/>
          <w:lang w:val="en-IN"/>
        </w:rPr>
        <w:t xml:space="preserve"> Entry. Please check the amount or country"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t>,</w:t>
      </w:r>
      <w:r>
        <w:rPr>
          <w:rFonts w:ascii="Courier New" w:hAnsi="Courier New" w:cs="Courier New"/>
          <w:color w:val="00A000"/>
          <w:sz w:val="24"/>
          <w:szCs w:val="24"/>
          <w:lang w:val="en-IN"/>
        </w:rPr>
        <w:t>"Warning"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t>,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IN"/>
        </w:rPr>
        <w:t>JOptionPane.WARNING_MESSAGE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I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                }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                                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              String str1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IN"/>
        </w:rPr>
        <w:t>String.valueOf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IN"/>
        </w:rPr>
        <w:t>(d1);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              t2.setText(str1);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      });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        b2.addActionListener(</w:t>
      </w:r>
      <w:r>
        <w:rPr>
          <w:rFonts w:ascii="Courier New" w:hAnsi="Courier New" w:cs="Courier New"/>
          <w:color w:val="941EDF"/>
          <w:sz w:val="24"/>
          <w:szCs w:val="24"/>
          <w:lang w:val="en-IN"/>
        </w:rPr>
        <w:t>new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t xml:space="preserve"> ActionListener() {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  <w:lang w:val="en-IN"/>
        </w:rPr>
        <w:t>public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val="en-IN"/>
        </w:rPr>
        <w:t>void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IN"/>
        </w:rPr>
        <w:t>actionPerformed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IN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IN"/>
        </w:rPr>
        <w:t>ActionEvent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IN"/>
        </w:rPr>
        <w:t xml:space="preserve"> e)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          {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              t1.setText(</w:t>
      </w:r>
      <w:r>
        <w:rPr>
          <w:rFonts w:ascii="Courier New" w:hAnsi="Courier New" w:cs="Courier New"/>
          <w:color w:val="00A000"/>
          <w:sz w:val="24"/>
          <w:szCs w:val="24"/>
          <w:lang w:val="en-IN"/>
        </w:rPr>
        <w:t>" "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              t2.setText(</w:t>
      </w:r>
      <w:r>
        <w:rPr>
          <w:rFonts w:ascii="Courier New" w:hAnsi="Courier New" w:cs="Courier New"/>
          <w:color w:val="00A000"/>
          <w:sz w:val="24"/>
          <w:szCs w:val="24"/>
          <w:lang w:val="en-IN"/>
        </w:rPr>
        <w:t>" "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      });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lastRenderedPageBreak/>
        <w:t xml:space="preserve">  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      b3.addActionListener(</w:t>
      </w:r>
      <w:r>
        <w:rPr>
          <w:rFonts w:ascii="Courier New" w:hAnsi="Courier New" w:cs="Courier New"/>
          <w:color w:val="941EDF"/>
          <w:sz w:val="24"/>
          <w:szCs w:val="24"/>
          <w:lang w:val="en-IN"/>
        </w:rPr>
        <w:t>new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t xml:space="preserve"> ActionListener() {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  <w:lang w:val="en-IN"/>
        </w:rPr>
        <w:t>public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val="en-IN"/>
        </w:rPr>
        <w:t>void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IN"/>
        </w:rPr>
        <w:t>actionPerformed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IN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IN"/>
        </w:rPr>
        <w:t>ActionEvent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IN"/>
        </w:rPr>
        <w:t xml:space="preserve"> e)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          {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IN"/>
        </w:rPr>
        <w:t>f.dispose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IN"/>
        </w:rPr>
        <w:t>();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      });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      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IN"/>
        </w:rPr>
        <w:t>f.addWindowListener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IN"/>
        </w:rPr>
        <w:t>(</w:t>
      </w:r>
      <w:r>
        <w:rPr>
          <w:rFonts w:ascii="Courier New" w:hAnsi="Courier New" w:cs="Courier New"/>
          <w:color w:val="941EDF"/>
          <w:sz w:val="24"/>
          <w:szCs w:val="24"/>
          <w:lang w:val="en-IN"/>
        </w:rPr>
        <w:t>new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IN"/>
        </w:rPr>
        <w:t>WindowAdapter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IN"/>
        </w:rPr>
        <w:t>() {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  <w:lang w:val="en-IN"/>
        </w:rPr>
        <w:t>public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val="en-IN"/>
        </w:rPr>
        <w:t>void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IN"/>
        </w:rPr>
        <w:t>windowClosing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IN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IN"/>
        </w:rPr>
        <w:t>WindowEvent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IN"/>
        </w:rPr>
        <w:t xml:space="preserve"> e)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          {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IN"/>
        </w:rPr>
        <w:t>System.exit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IN"/>
        </w:rPr>
        <w:t>(0);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      });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IN"/>
        </w:rPr>
        <w:t>f.add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IN"/>
        </w:rPr>
        <w:t>(l1);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IN"/>
        </w:rPr>
        <w:t>f.add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IN"/>
        </w:rPr>
        <w:t>(t1);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IN"/>
        </w:rPr>
        <w:t>f.add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IN"/>
        </w:rPr>
        <w:t>(l2);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IN"/>
        </w:rPr>
        <w:t>f.add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IN"/>
        </w:rPr>
        <w:t>(t2);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IN"/>
        </w:rPr>
        <w:t>f.add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IN"/>
        </w:rPr>
        <w:t>(b1);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IN"/>
        </w:rPr>
        <w:t>f.add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IN"/>
        </w:rPr>
        <w:t>(b2);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IN"/>
        </w:rPr>
        <w:t>f.add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IN"/>
        </w:rPr>
        <w:t>(b3);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IN"/>
        </w:rPr>
        <w:t>f.add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IN"/>
        </w:rPr>
        <w:t>(c);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IN"/>
        </w:rPr>
        <w:t>f.setLayout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IN"/>
        </w:rPr>
        <w:t>(</w:t>
      </w:r>
      <w:r>
        <w:rPr>
          <w:rFonts w:ascii="Courier New" w:hAnsi="Courier New" w:cs="Courier New"/>
          <w:color w:val="941EDF"/>
          <w:sz w:val="24"/>
          <w:szCs w:val="24"/>
          <w:lang w:val="en-IN"/>
        </w:rPr>
        <w:t>null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IN"/>
        </w:rPr>
        <w:t>f.setSize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IN"/>
        </w:rPr>
        <w:t>(800, 800);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IN"/>
        </w:rPr>
        <w:t>f.setVisible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IN"/>
        </w:rPr>
        <w:t>(</w:t>
      </w:r>
      <w:r>
        <w:rPr>
          <w:rFonts w:ascii="Courier New" w:hAnsi="Courier New" w:cs="Courier New"/>
          <w:color w:val="941EDF"/>
          <w:sz w:val="24"/>
          <w:szCs w:val="24"/>
          <w:lang w:val="en-IN"/>
        </w:rPr>
        <w:t>true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  }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  <w:lang w:val="en-IN"/>
        </w:rPr>
        <w:t>public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val="en-IN"/>
        </w:rPr>
        <w:t>static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val="en-IN"/>
        </w:rPr>
        <w:t>void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t xml:space="preserve"> main(String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IN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IN"/>
        </w:rPr>
        <w:t>[])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  {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      converter();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 xml:space="preserve">    }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br/>
        <w:t>}</w:t>
      </w:r>
    </w:p>
    <w:p w14:paraId="58625A30" w14:textId="77777777" w:rsidR="00921BB9" w:rsidRDefault="00921BB9" w:rsidP="00921BB9">
      <w:pPr>
        <w:jc w:val="both"/>
      </w:pPr>
    </w:p>
    <w:p w14:paraId="502ADB3F" w14:textId="77777777" w:rsidR="00921BB9" w:rsidRDefault="00921BB9" w:rsidP="00921BB9">
      <w:pPr>
        <w:jc w:val="both"/>
      </w:pPr>
    </w:p>
    <w:p w14:paraId="1729EABD" w14:textId="77777777" w:rsidR="00921BB9" w:rsidRDefault="00921BB9" w:rsidP="00921BB9">
      <w:pPr>
        <w:jc w:val="both"/>
      </w:pPr>
    </w:p>
    <w:p w14:paraId="3E1F08E3" w14:textId="77777777" w:rsidR="00921BB9" w:rsidRDefault="00921BB9" w:rsidP="00921BB9">
      <w:pPr>
        <w:jc w:val="both"/>
      </w:pPr>
    </w:p>
    <w:p w14:paraId="47A4B718" w14:textId="77777777" w:rsidR="00921BB9" w:rsidRDefault="00921BB9" w:rsidP="00921BB9">
      <w:pPr>
        <w:jc w:val="both"/>
      </w:pPr>
    </w:p>
    <w:p w14:paraId="44F7DE50" w14:textId="77777777" w:rsidR="00921BB9" w:rsidRDefault="00921BB9" w:rsidP="00921BB9">
      <w:pPr>
        <w:jc w:val="both"/>
      </w:pPr>
    </w:p>
    <w:p w14:paraId="741871F6" w14:textId="77777777" w:rsidR="005C66D3" w:rsidRDefault="001360DF" w:rsidP="00921BB9">
      <w:pPr>
        <w:jc w:val="both"/>
      </w:pPr>
      <w:r>
        <w:lastRenderedPageBreak/>
        <w:t xml:space="preserve">2. </w:t>
      </w:r>
      <w:r w:rsidR="005C4167">
        <w:t xml:space="preserve">The </w:t>
      </w:r>
      <w:r w:rsidR="00AA76D6">
        <w:t>Calendar a</w:t>
      </w:r>
      <w:r w:rsidR="005C4167">
        <w:t xml:space="preserve">pplication has classes: </w:t>
      </w:r>
      <w:proofErr w:type="spellStart"/>
      <w:r w:rsidR="005C4167">
        <w:t>CalendarUnit</w:t>
      </w:r>
      <w:proofErr w:type="spellEnd"/>
      <w:r w:rsidR="005C4167">
        <w:t xml:space="preserve">, </w:t>
      </w:r>
      <w:proofErr w:type="spellStart"/>
      <w:r w:rsidR="005C4167">
        <w:t>testIT</w:t>
      </w:r>
      <w:proofErr w:type="spellEnd"/>
      <w:r w:rsidR="005C4167">
        <w:t>, Date, Day, Month, Year. Perform object oriented integration testing.</w:t>
      </w:r>
    </w:p>
    <w:p w14:paraId="68D8CE78" w14:textId="77777777" w:rsidR="005C4167" w:rsidRDefault="005C4167" w:rsidP="004F11E9">
      <w:r>
        <w:t>Structure of classes are given below:</w:t>
      </w:r>
    </w:p>
    <w:p w14:paraId="6075C535" w14:textId="77777777" w:rsidR="005C4167" w:rsidRDefault="005C4167" w:rsidP="004F11E9">
      <w:pPr>
        <w:rPr>
          <w:b/>
        </w:rPr>
      </w:pPr>
      <w:r w:rsidRPr="005C4167">
        <w:rPr>
          <w:b/>
        </w:rPr>
        <w:t xml:space="preserve">Class: </w:t>
      </w:r>
      <w:proofErr w:type="spellStart"/>
      <w:r w:rsidRPr="005C4167">
        <w:rPr>
          <w:b/>
        </w:rPr>
        <w:t>CalendarUnit</w:t>
      </w:r>
      <w:proofErr w:type="spellEnd"/>
    </w:p>
    <w:p w14:paraId="211B6683" w14:textId="77777777" w:rsidR="005C4167" w:rsidRPr="005C4167" w:rsidRDefault="005C4167" w:rsidP="005C4167">
      <w:pPr>
        <w:rPr>
          <w:b/>
        </w:rPr>
      </w:pPr>
      <w:r w:rsidRPr="005C4167">
        <w:rPr>
          <w:b/>
        </w:rPr>
        <w:t>Responsibility: Provides an operation to set its value in inherited classes and provides a Boolean</w:t>
      </w:r>
      <w:r>
        <w:rPr>
          <w:b/>
        </w:rPr>
        <w:t xml:space="preserve"> </w:t>
      </w:r>
      <w:r w:rsidRPr="005C4167">
        <w:rPr>
          <w:b/>
        </w:rPr>
        <w:t>operation that tells whether an attribute in an inherited class can be incremented.</w:t>
      </w:r>
    </w:p>
    <w:p w14:paraId="3338646A" w14:textId="77777777" w:rsidR="005C4167" w:rsidRDefault="005C4167" w:rsidP="004F11E9">
      <w:r>
        <w:rPr>
          <w:noProof/>
        </w:rPr>
        <w:drawing>
          <wp:inline distT="0" distB="0" distL="0" distR="0" wp14:anchorId="6CED934C" wp14:editId="7138B1C8">
            <wp:extent cx="2305050" cy="723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11286" w14:textId="77777777" w:rsidR="005C4167" w:rsidRDefault="005C4167" w:rsidP="004F11E9">
      <w:r>
        <w:rPr>
          <w:noProof/>
        </w:rPr>
        <w:drawing>
          <wp:inline distT="0" distB="0" distL="0" distR="0" wp14:anchorId="27094A82" wp14:editId="2A7C12A7">
            <wp:extent cx="2724150" cy="638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05441" w14:textId="77777777" w:rsidR="005C4167" w:rsidRDefault="005C4167" w:rsidP="004F11E9">
      <w:pPr>
        <w:rPr>
          <w:b/>
        </w:rPr>
      </w:pPr>
      <w:r w:rsidRPr="005C4167">
        <w:rPr>
          <w:b/>
        </w:rPr>
        <w:t xml:space="preserve">Class: </w:t>
      </w:r>
      <w:proofErr w:type="spellStart"/>
      <w:r w:rsidRPr="005C4167">
        <w:rPr>
          <w:b/>
        </w:rPr>
        <w:t>testIt</w:t>
      </w:r>
      <w:proofErr w:type="spellEnd"/>
    </w:p>
    <w:p w14:paraId="120D1696" w14:textId="77777777" w:rsidR="00921BB9" w:rsidRDefault="00921BB9" w:rsidP="00921BB9">
      <w:pPr>
        <w:jc w:val="both"/>
        <w:rPr>
          <w:b/>
        </w:rPr>
      </w:pPr>
      <w:r w:rsidRPr="00921BB9">
        <w:rPr>
          <w:b/>
        </w:rPr>
        <w:t>Responsibility: Serves as a test driver by creating a test date object, then requesting the object to</w:t>
      </w:r>
      <w:r>
        <w:rPr>
          <w:b/>
        </w:rPr>
        <w:t xml:space="preserve"> </w:t>
      </w:r>
      <w:r w:rsidRPr="00921BB9">
        <w:rPr>
          <w:b/>
        </w:rPr>
        <w:t>increment itself, and finally, to print its new value.</w:t>
      </w:r>
    </w:p>
    <w:p w14:paraId="1B282B39" w14:textId="77777777" w:rsidR="005C4167" w:rsidRDefault="005C4167" w:rsidP="004F11E9">
      <w:pPr>
        <w:rPr>
          <w:b/>
        </w:rPr>
      </w:pPr>
      <w:r>
        <w:rPr>
          <w:noProof/>
        </w:rPr>
        <w:drawing>
          <wp:inline distT="0" distB="0" distL="0" distR="0" wp14:anchorId="74E457B2" wp14:editId="77054F5B">
            <wp:extent cx="3895725" cy="819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EDC0E" w14:textId="77777777" w:rsidR="005C4167" w:rsidRDefault="005C4167" w:rsidP="004F11E9">
      <w:pPr>
        <w:rPr>
          <w:b/>
        </w:rPr>
      </w:pPr>
    </w:p>
    <w:p w14:paraId="281D07B0" w14:textId="77777777" w:rsidR="005C4167" w:rsidRDefault="005C4167" w:rsidP="004F11E9">
      <w:pPr>
        <w:rPr>
          <w:b/>
        </w:rPr>
      </w:pPr>
      <w:r w:rsidRPr="005C4167">
        <w:rPr>
          <w:b/>
        </w:rPr>
        <w:t>Class: Date</w:t>
      </w:r>
    </w:p>
    <w:p w14:paraId="7CBCB57D" w14:textId="77777777" w:rsidR="00921BB9" w:rsidRDefault="00921BB9" w:rsidP="00921BB9">
      <w:pPr>
        <w:jc w:val="both"/>
        <w:rPr>
          <w:b/>
        </w:rPr>
      </w:pPr>
      <w:r w:rsidRPr="00921BB9">
        <w:rPr>
          <w:b/>
        </w:rPr>
        <w:t>Responsibility: A Date object is composed of day, month, and year objects. A Date object increments</w:t>
      </w:r>
      <w:r>
        <w:rPr>
          <w:b/>
        </w:rPr>
        <w:t xml:space="preserve"> </w:t>
      </w:r>
      <w:r w:rsidRPr="00921BB9">
        <w:rPr>
          <w:b/>
        </w:rPr>
        <w:t>itself using the inherited Boolean increment methods in Day and Month objects. If the day and month</w:t>
      </w:r>
      <w:r>
        <w:rPr>
          <w:b/>
        </w:rPr>
        <w:t xml:space="preserve"> </w:t>
      </w:r>
      <w:r w:rsidRPr="00921BB9">
        <w:rPr>
          <w:b/>
        </w:rPr>
        <w:t>objects cannot be incremented (e.g., last day of the month or year), Date’s increment method resets day</w:t>
      </w:r>
      <w:r>
        <w:rPr>
          <w:b/>
        </w:rPr>
        <w:t xml:space="preserve"> </w:t>
      </w:r>
      <w:r w:rsidRPr="00921BB9">
        <w:rPr>
          <w:b/>
        </w:rPr>
        <w:t xml:space="preserve">and month as needed. In the case of December 31, it also increments the year. The </w:t>
      </w:r>
      <w:proofErr w:type="spellStart"/>
      <w:r w:rsidRPr="00921BB9">
        <w:rPr>
          <w:b/>
        </w:rPr>
        <w:t>printDate</w:t>
      </w:r>
      <w:proofErr w:type="spellEnd"/>
      <w:r w:rsidRPr="00921BB9">
        <w:rPr>
          <w:b/>
        </w:rPr>
        <w:t xml:space="preserve"> operation</w:t>
      </w:r>
      <w:r>
        <w:rPr>
          <w:b/>
        </w:rPr>
        <w:t xml:space="preserve"> </w:t>
      </w:r>
      <w:r w:rsidRPr="00921BB9">
        <w:rPr>
          <w:b/>
        </w:rPr>
        <w:t>uses the get() methods in Day, Month, and Year objects and prints a date value in mm/dd/</w:t>
      </w:r>
      <w:proofErr w:type="spellStart"/>
      <w:r w:rsidRPr="00921BB9">
        <w:rPr>
          <w:b/>
        </w:rPr>
        <w:t>yyyy</w:t>
      </w:r>
      <w:proofErr w:type="spellEnd"/>
      <w:r w:rsidRPr="00921BB9">
        <w:rPr>
          <w:b/>
        </w:rPr>
        <w:t xml:space="preserve"> format.</w:t>
      </w:r>
    </w:p>
    <w:p w14:paraId="6E8B7258" w14:textId="77777777" w:rsidR="005C4167" w:rsidRDefault="005C4167" w:rsidP="004F11E9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1C25477" wp14:editId="372F1D31">
            <wp:extent cx="3019425" cy="3657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9692" w14:textId="77777777" w:rsidR="005C4167" w:rsidRDefault="005C4167" w:rsidP="004F11E9">
      <w:pPr>
        <w:rPr>
          <w:b/>
        </w:rPr>
      </w:pPr>
    </w:p>
    <w:p w14:paraId="22D361F1" w14:textId="77777777" w:rsidR="005C4167" w:rsidRDefault="005C4167" w:rsidP="004F11E9">
      <w:pPr>
        <w:rPr>
          <w:b/>
        </w:rPr>
      </w:pPr>
      <w:r w:rsidRPr="005C4167">
        <w:rPr>
          <w:b/>
        </w:rPr>
        <w:t>Class: Day</w:t>
      </w:r>
    </w:p>
    <w:p w14:paraId="22611A9E" w14:textId="77777777" w:rsidR="00921BB9" w:rsidRDefault="00921BB9" w:rsidP="00921BB9">
      <w:pPr>
        <w:rPr>
          <w:b/>
        </w:rPr>
      </w:pPr>
      <w:r w:rsidRPr="00921BB9">
        <w:rPr>
          <w:b/>
        </w:rPr>
        <w:t>Responsibility: A Day object has a private month attribute that the increment method uses to see</w:t>
      </w:r>
      <w:r>
        <w:rPr>
          <w:b/>
        </w:rPr>
        <w:t xml:space="preserve"> </w:t>
      </w:r>
      <w:r w:rsidRPr="00921BB9">
        <w:rPr>
          <w:b/>
        </w:rPr>
        <w:t>if a day value can be incremented or reset to 1. Day objects also provide get() and set() methods.</w:t>
      </w:r>
    </w:p>
    <w:p w14:paraId="0246DE7E" w14:textId="77777777" w:rsidR="005C4167" w:rsidRDefault="005C4167" w:rsidP="004F11E9">
      <w:pPr>
        <w:rPr>
          <w:b/>
        </w:rPr>
      </w:pPr>
      <w:r>
        <w:rPr>
          <w:noProof/>
        </w:rPr>
        <w:drawing>
          <wp:inline distT="0" distB="0" distL="0" distR="0" wp14:anchorId="257FB0FA" wp14:editId="2EB527EF">
            <wp:extent cx="2724150" cy="2800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23900" w14:textId="77777777" w:rsidR="005C4167" w:rsidRDefault="005C4167" w:rsidP="004F11E9">
      <w:pPr>
        <w:rPr>
          <w:b/>
        </w:rPr>
      </w:pPr>
    </w:p>
    <w:p w14:paraId="62E19BCD" w14:textId="77777777" w:rsidR="00921BB9" w:rsidRDefault="00921BB9" w:rsidP="004F11E9">
      <w:pPr>
        <w:rPr>
          <w:b/>
        </w:rPr>
      </w:pPr>
    </w:p>
    <w:p w14:paraId="0423007C" w14:textId="77777777" w:rsidR="005C4167" w:rsidRDefault="005C4167" w:rsidP="004F11E9">
      <w:pPr>
        <w:rPr>
          <w:b/>
        </w:rPr>
      </w:pPr>
      <w:r w:rsidRPr="005C4167">
        <w:rPr>
          <w:b/>
        </w:rPr>
        <w:lastRenderedPageBreak/>
        <w:t>Class: Month</w:t>
      </w:r>
    </w:p>
    <w:p w14:paraId="4DD655EF" w14:textId="77777777" w:rsidR="00921BB9" w:rsidRDefault="00921BB9" w:rsidP="00921BB9">
      <w:pPr>
        <w:jc w:val="both"/>
        <w:rPr>
          <w:b/>
        </w:rPr>
      </w:pPr>
      <w:r w:rsidRPr="00921BB9">
        <w:rPr>
          <w:b/>
        </w:rPr>
        <w:t>Responsibility: Month objects have a value attribute that is used as a subscript to an array of values</w:t>
      </w:r>
      <w:r>
        <w:rPr>
          <w:b/>
        </w:rPr>
        <w:t xml:space="preserve"> </w:t>
      </w:r>
      <w:r w:rsidRPr="00921BB9">
        <w:rPr>
          <w:b/>
        </w:rPr>
        <w:t>of last month days (e.g., the last day of January is 31, the last day of February is 28, and so on).</w:t>
      </w:r>
      <w:r>
        <w:rPr>
          <w:b/>
        </w:rPr>
        <w:t xml:space="preserve"> </w:t>
      </w:r>
      <w:r w:rsidRPr="00921BB9">
        <w:rPr>
          <w:b/>
        </w:rPr>
        <w:t>Month</w:t>
      </w:r>
      <w:r>
        <w:rPr>
          <w:b/>
        </w:rPr>
        <w:t xml:space="preserve"> </w:t>
      </w:r>
      <w:r w:rsidRPr="00921BB9">
        <w:rPr>
          <w:b/>
        </w:rPr>
        <w:t>objects provide get() and set() services, and the inherited Boolean increment method. The</w:t>
      </w:r>
      <w:r>
        <w:rPr>
          <w:b/>
        </w:rPr>
        <w:t xml:space="preserve"> </w:t>
      </w:r>
      <w:r w:rsidRPr="00921BB9">
        <w:rPr>
          <w:b/>
        </w:rPr>
        <w:t xml:space="preserve">possibility of February 29 is determined with the </w:t>
      </w:r>
      <w:proofErr w:type="spellStart"/>
      <w:r w:rsidRPr="00921BB9">
        <w:rPr>
          <w:b/>
        </w:rPr>
        <w:t>isleap</w:t>
      </w:r>
      <w:proofErr w:type="spellEnd"/>
      <w:r w:rsidRPr="00921BB9">
        <w:rPr>
          <w:b/>
        </w:rPr>
        <w:t xml:space="preserve"> message to a Year object.</w:t>
      </w:r>
    </w:p>
    <w:p w14:paraId="32AB9734" w14:textId="77777777" w:rsidR="005C4167" w:rsidRDefault="005C4167" w:rsidP="004F11E9">
      <w:pPr>
        <w:rPr>
          <w:b/>
        </w:rPr>
      </w:pPr>
    </w:p>
    <w:p w14:paraId="7BD47683" w14:textId="77777777" w:rsidR="005C4167" w:rsidRDefault="005C4167" w:rsidP="004F11E9">
      <w:pPr>
        <w:rPr>
          <w:b/>
        </w:rPr>
      </w:pPr>
      <w:r>
        <w:rPr>
          <w:noProof/>
        </w:rPr>
        <w:drawing>
          <wp:inline distT="0" distB="0" distL="0" distR="0" wp14:anchorId="76C9CFBE" wp14:editId="373396A6">
            <wp:extent cx="4743450" cy="571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6A84" w14:textId="77777777" w:rsidR="005C4167" w:rsidRDefault="005C4167" w:rsidP="004F11E9">
      <w:pPr>
        <w:rPr>
          <w:b/>
        </w:rPr>
      </w:pPr>
      <w:r>
        <w:rPr>
          <w:noProof/>
        </w:rPr>
        <w:drawing>
          <wp:inline distT="0" distB="0" distL="0" distR="0" wp14:anchorId="51272410" wp14:editId="659F57C5">
            <wp:extent cx="2705100" cy="1724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A0538" w14:textId="77777777" w:rsidR="005C4167" w:rsidRDefault="005C4167" w:rsidP="004F11E9">
      <w:pPr>
        <w:rPr>
          <w:b/>
        </w:rPr>
      </w:pPr>
      <w:r>
        <w:rPr>
          <w:noProof/>
        </w:rPr>
        <w:drawing>
          <wp:inline distT="0" distB="0" distL="0" distR="0" wp14:anchorId="2CF7183A" wp14:editId="1E6945FC">
            <wp:extent cx="2457450" cy="17240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7292F" w14:textId="77777777" w:rsidR="005C4167" w:rsidRDefault="005C4167" w:rsidP="004F11E9">
      <w:pPr>
        <w:rPr>
          <w:b/>
        </w:rPr>
      </w:pPr>
    </w:p>
    <w:p w14:paraId="5413C2DE" w14:textId="77777777" w:rsidR="005C4167" w:rsidRDefault="005C4167" w:rsidP="004F11E9">
      <w:pPr>
        <w:rPr>
          <w:b/>
        </w:rPr>
      </w:pPr>
      <w:r w:rsidRPr="005C4167">
        <w:rPr>
          <w:b/>
        </w:rPr>
        <w:t>Class: Year</w:t>
      </w:r>
    </w:p>
    <w:p w14:paraId="1527B3D7" w14:textId="77777777" w:rsidR="00921BB9" w:rsidRDefault="00921BB9" w:rsidP="00921BB9">
      <w:pPr>
        <w:rPr>
          <w:b/>
        </w:rPr>
      </w:pPr>
      <w:r w:rsidRPr="00921BB9">
        <w:rPr>
          <w:b/>
        </w:rPr>
        <w:t>Responsibility: In addition to the usual get() and set() methods, a Year object increments itself</w:t>
      </w:r>
      <w:r>
        <w:rPr>
          <w:b/>
        </w:rPr>
        <w:t xml:space="preserve"> </w:t>
      </w:r>
      <w:r w:rsidRPr="00921BB9">
        <w:rPr>
          <w:b/>
        </w:rPr>
        <w:t>when the test date is December 31 of any year. Year objects provide a Boolean service that tells</w:t>
      </w:r>
      <w:r>
        <w:rPr>
          <w:b/>
        </w:rPr>
        <w:t xml:space="preserve"> </w:t>
      </w:r>
      <w:r w:rsidRPr="00921BB9">
        <w:rPr>
          <w:b/>
        </w:rPr>
        <w:t>whether the current value corresponds to a leap year.</w:t>
      </w:r>
    </w:p>
    <w:p w14:paraId="2F2AF5E1" w14:textId="77777777" w:rsidR="005C4167" w:rsidRPr="005C4167" w:rsidRDefault="00921BB9" w:rsidP="004F11E9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7AE9104" wp14:editId="0EFE1056">
            <wp:extent cx="4025900" cy="250500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427" cy="2514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78A1D" w14:textId="77777777" w:rsidR="005C4167" w:rsidRDefault="005C4167" w:rsidP="004F11E9">
      <w:r>
        <w:t>Integrate the classes based on collaboration diagram given below:</w:t>
      </w:r>
    </w:p>
    <w:p w14:paraId="6DEA380C" w14:textId="77777777" w:rsidR="005C4167" w:rsidRDefault="005C4167" w:rsidP="004F11E9">
      <w:r>
        <w:rPr>
          <w:noProof/>
        </w:rPr>
        <w:drawing>
          <wp:inline distT="0" distB="0" distL="0" distR="0" wp14:anchorId="43C56A77" wp14:editId="07922C0E">
            <wp:extent cx="4130040" cy="3269614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4497" cy="333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4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1E9"/>
    <w:rsid w:val="001360DF"/>
    <w:rsid w:val="003511E9"/>
    <w:rsid w:val="004F11E9"/>
    <w:rsid w:val="005C4167"/>
    <w:rsid w:val="005C66D3"/>
    <w:rsid w:val="007177D6"/>
    <w:rsid w:val="00790014"/>
    <w:rsid w:val="007900CB"/>
    <w:rsid w:val="00921BB9"/>
    <w:rsid w:val="00AA76D6"/>
    <w:rsid w:val="00BD6352"/>
    <w:rsid w:val="00D55974"/>
    <w:rsid w:val="00E34B82"/>
    <w:rsid w:val="00FB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7A755"/>
  <w15:chartTrackingRefBased/>
  <w15:docId w15:val="{021DA6FB-43E3-48E4-ACEF-A8DC706EE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6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10</Pages>
  <Words>1047</Words>
  <Characters>5969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Aman Jain</cp:lastModifiedBy>
  <cp:revision>8</cp:revision>
  <dcterms:created xsi:type="dcterms:W3CDTF">2021-04-20T18:50:00Z</dcterms:created>
  <dcterms:modified xsi:type="dcterms:W3CDTF">2021-05-28T16:45:00Z</dcterms:modified>
</cp:coreProperties>
</file>