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H Sarabun New" w:cs="TH Sarabun New" w:hAnsi="TH Sarabun New" w:eastAsia="TH Sarabun New"/>
          <w:b w:val="1"/>
          <w:bCs w:val="1"/>
          <w:sz w:val="32"/>
          <w:szCs w:val="32"/>
        </w:rPr>
      </w:pPr>
      <w:r>
        <w:rPr>
          <w:rFonts w:ascii="TH Sarabun New"/>
          <w:b w:val="1"/>
          <w:bCs w:val="1"/>
          <w:sz w:val="32"/>
          <w:szCs w:val="32"/>
          <w:rtl w:val="0"/>
        </w:rPr>
        <w:t>รูปแบบการตั้งชื่อตัวแปร คลาส และฐานข้อมูล</w:t>
      </w:r>
    </w:p>
    <w:p>
      <w:pPr>
        <w:pStyle w:val="Body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Body"/>
        <w:numPr>
          <w:ilvl w:val="0"/>
          <w:numId w:val="3"/>
        </w:numPr>
        <w:ind w:left="360"/>
        <w:rPr>
          <w:rFonts w:ascii="TH Sarabun New" w:cs="TH Sarabun New" w:hAnsi="TH Sarabun New" w:eastAsia="TH Sarabun New"/>
          <w:position w:val="0"/>
          <w:sz w:val="32"/>
          <w:szCs w:val="32"/>
        </w:rPr>
      </w:pPr>
      <w:r>
        <w:rPr>
          <w:rFonts w:ascii="TH Sarabun New"/>
          <w:sz w:val="32"/>
          <w:szCs w:val="32"/>
          <w:rtl w:val="0"/>
        </w:rPr>
        <w:t>การตั้งตัวแปร</w:t>
      </w:r>
    </w:p>
    <w:p>
      <w:pPr>
        <w:pStyle w:val="Body"/>
        <w:numPr>
          <w:ilvl w:val="0"/>
          <w:numId w:val="3"/>
        </w:numPr>
        <w:ind w:left="360"/>
        <w:rPr>
          <w:rFonts w:ascii="TH Sarabun New" w:cs="TH Sarabun New" w:hAnsi="TH Sarabun New" w:eastAsia="TH Sarabun New"/>
          <w:position w:val="0"/>
          <w:sz w:val="32"/>
          <w:szCs w:val="32"/>
        </w:rPr>
      </w:pPr>
      <w:r>
        <w:rPr>
          <w:rFonts w:ascii="TH Sarabun New"/>
          <w:sz w:val="32"/>
          <w:szCs w:val="32"/>
          <w:rtl w:val="0"/>
        </w:rPr>
        <w:t>การตั้งชื่อคลาส</w:t>
      </w:r>
    </w:p>
    <w:p>
      <w:pPr>
        <w:pStyle w:val="Body"/>
        <w:numPr>
          <w:ilvl w:val="0"/>
          <w:numId w:val="3"/>
        </w:numPr>
        <w:ind w:left="360"/>
        <w:rPr>
          <w:rFonts w:ascii="TH Sarabun New" w:cs="TH Sarabun New" w:hAnsi="TH Sarabun New" w:eastAsia="TH Sarabun New"/>
          <w:position w:val="0"/>
          <w:sz w:val="32"/>
          <w:szCs w:val="32"/>
        </w:rPr>
      </w:pPr>
      <w:r>
        <w:rPr>
          <w:rFonts w:ascii="TH Sarabun New"/>
          <w:sz w:val="32"/>
          <w:szCs w:val="32"/>
          <w:rtl w:val="0"/>
        </w:rPr>
        <w:t xml:space="preserve">การวาง </w:t>
      </w:r>
      <w:r>
        <w:rPr>
          <w:rFonts w:ascii="TH Sarabun New"/>
          <w:sz w:val="32"/>
          <w:szCs w:val="32"/>
          <w:rtl w:val="0"/>
          <w:lang w:val="en-US"/>
        </w:rPr>
        <w:t xml:space="preserve">Tab </w:t>
      </w:r>
      <w:r>
        <w:rPr>
          <w:rFonts w:ascii="TH Sarabun New"/>
          <w:sz w:val="32"/>
          <w:szCs w:val="32"/>
          <w:rtl w:val="0"/>
        </w:rPr>
        <w:t>และ ช่องไฟ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