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  <w:r>
        <w:drawing>
          <wp:inline distT="0" distB="0" distL="0" distR="0">
            <wp:extent cx="5334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400" w:before="200"/>
        <w:jc w:val="center"/>
        <w:rPr>
          <w:b/>
          <w:bCs/>
          <w:sz w:val="32"/>
          <w:szCs w:val="32"/>
        </w:rPr>
      </w:pPr>
      <w:r>
        <w:t xml:space="preserve">Table of Contents</w:t>
      </w:r>
    </w:p>
    <w:p>
      <w:pPr>
        <w:spacing w:after="140"/>
      </w:pPr>
      <w:r>
        <w:rPr>
          <w:b/>
          <w:bCs/>
        </w:rPr>
        <w:t xml:space="preserve">Certificate evidence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4</w:t>
      </w:r>
    </w:p>
    <w:p>
      <w:pPr>
        <w:spacing w:after="140"/>
      </w:pPr>
      <w:r>
        <w:rPr>
          <w:b/>
          <w:bCs/>
        </w:rPr>
        <w:t xml:space="preserve">Frontend Implementation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6</w:t>
      </w:r>
    </w:p>
    <w:p>
      <w:pPr>
        <w:spacing w:after="140"/>
      </w:pPr>
      <w:r>
        <w:rPr>
          <w:b w:val="false"/>
          <w:bCs w:val="false"/>
        </w:rPr>
        <w:t xml:space="preserve">    Signup page</w:t>
      </w:r>
      <w:r>
        <w:t xml:space="preserve"> ................................................................................................................... </w:t>
      </w:r>
      <w:r>
        <w:rPr>
          <w:b w:val="false"/>
          <w:bCs w:val="false"/>
        </w:rPr>
        <w:t xml:space="preserve">6</w:t>
      </w:r>
    </w:p>
    <w:p>
      <w:pPr>
        <w:spacing w:after="140"/>
      </w:pPr>
      <w:r>
        <w:rPr>
          <w:b w:val="false"/>
          <w:bCs w:val="false"/>
        </w:rPr>
        <w:t xml:space="preserve">    Login page</w:t>
      </w:r>
      <w:r>
        <w:t xml:space="preserve"> ................................................................................................................... </w:t>
      </w:r>
      <w:r>
        <w:rPr>
          <w:b w:val="false"/>
          <w:bCs w:val="false"/>
        </w:rPr>
        <w:t xml:space="preserve">8</w:t>
      </w:r>
    </w:p>
    <w:p>
      <w:pPr>
        <w:spacing w:after="140"/>
      </w:pPr>
      <w:r>
        <w:rPr>
          <w:b/>
          <w:bCs/>
        </w:rPr>
        <w:t xml:space="preserve">Functional Test Results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10</w:t>
      </w:r>
    </w:p>
    <w:p>
      <w:pPr>
        <w:pStyle w:val="Title"/>
        <w:pageBreakBefore/>
        <w:spacing w:after="400" w:before="200"/>
        <w:jc w:val="center"/>
        <w:rPr>
          <w:b/>
          <w:bCs/>
          <w:sz w:val="32"/>
          <w:szCs w:val="32"/>
        </w:rPr>
      </w:pPr>
      <w:r>
        <w:t xml:space="preserve">Table of Figures</w:t>
      </w:r>
    </w:p>
    <w:p>
      <w:pPr>
        <w:spacing w:after="140"/>
      </w:pPr>
      <w:r>
        <w:rPr>
          <w:b/>
          <w:bCs/>
        </w:rPr>
        <w:t xml:space="preserve">Figure 1: Certificate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4</w:t>
      </w:r>
    </w:p>
    <w:p>
      <w:pPr>
        <w:spacing w:after="140"/>
      </w:pPr>
      <w:r>
        <w:rPr>
          <w:b/>
          <w:bCs/>
        </w:rPr>
        <w:t xml:space="preserve">Figure 2:signup page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6</w:t>
      </w:r>
    </w:p>
    <w:p>
      <w:pPr>
        <w:spacing w:after="140"/>
      </w:pPr>
      <w:r>
        <w:rPr>
          <w:b/>
          <w:bCs/>
        </w:rPr>
        <w:t xml:space="preserve">Figure 3: signup capture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7</w:t>
      </w:r>
    </w:p>
    <w:p>
      <w:pPr>
        <w:spacing w:after="140"/>
      </w:pPr>
      <w:r>
        <w:rPr>
          <w:b/>
          <w:bCs/>
        </w:rPr>
        <w:t xml:space="preserve">Figure 4:Login Page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8</w:t>
      </w:r>
    </w:p>
    <w:p>
      <w:pPr>
        <w:spacing w:after="140"/>
      </w:pPr>
      <w:r>
        <w:rPr>
          <w:b/>
          <w:bCs/>
        </w:rPr>
        <w:t xml:space="preserve">Figure 5: Login capture</w:t>
      </w:r>
      <w:r>
        <w:t xml:space="preserve"> ................................................................................................................... </w:t>
      </w:r>
      <w:r>
        <w:rPr>
          <w:b/>
          <w:bCs/>
        </w:rPr>
        <w:t xml:space="preserve">9</w:t>
      </w:r>
    </w:p>
    <w:p>
      <w:pPr>
        <w:pageBreakBefore/>
        <w:spacing w:after="200" w:before="100"/>
        <w:rPr>
          <w:b/>
          <w:bCs/>
          <w:sz w:val="32"/>
          <w:szCs w:val="32"/>
        </w:rPr>
      </w:pPr>
      <w:r>
        <w:t xml:space="preserve">Certificate evidence</w:t>
      </w:r>
    </w:p>
    <w:p>
      <w:pPr>
        <w:spacing w:after="300"/>
      </w:pPr>
      <w:r>
        <w:t xml:space="preserve">Figure 1 shows the certificate presented by the server as seen in the browser Certificate Viewer.</w:t>
      </w:r>
    </w:p>
    <w:p>
      <w:pPr>
        <w:jc w:val="center"/>
      </w:pPr>
      <w:r>
        <w:drawing>
          <wp:inline distT="0" distB="0" distL="0" distR="0">
            <wp:extent cx="4953000" cy="3238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  <w:rPr>
          <w:b/>
          <w:bCs/>
          <w:i/>
          <w:iCs/>
        </w:rPr>
      </w:pPr>
      <w:r>
        <w:t xml:space="preserve">Figure 1: Certificate</w:t>
      </w:r>
    </w:p>
    <w:p>
      <w:pPr>
        <w:pageBreakBefore/>
        <w:spacing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3250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Common Name (CN)</w:t>
            </w:r>
          </w:p>
        </w:tc>
        <w:tc>
          <w:p>
            <w:r>
              <w:t xml:space="preserve">localhost</w:t>
            </w:r>
          </w:p>
        </w:tc>
      </w:tr>
      <w:tr>
        <w:tc>
          <w:p>
            <w:r>
              <w:t xml:space="preserve">Issued by</w:t>
            </w:r>
          </w:p>
        </w:tc>
        <w:tc>
          <w:p>
            <w:r>
              <w:t xml:space="preserve">localhost (self-signed)</w:t>
            </w:r>
          </w:p>
        </w:tc>
      </w:tr>
      <w:tr>
        <w:tc>
          <w:p>
            <w:r>
              <w:t xml:space="preserve">Valid from</w:t>
            </w:r>
          </w:p>
        </w:tc>
        <w:tc>
          <w:p>
            <w:r>
              <w:t xml:space="preserve">Wednesday, 7 October 2026, 8:41:20 AM</w:t>
            </w:r>
          </w:p>
        </w:tc>
      </w:tr>
      <w:tr>
        <w:tc>
          <w:p>
            <w:r>
              <w:t xml:space="preserve">Valid until</w:t>
            </w:r>
          </w:p>
        </w:tc>
        <w:tc>
          <w:p>
            <w:r>
              <w:t xml:space="preserve">Tuesday, 9 January 2029, 8:41:20 AM</w:t>
            </w:r>
          </w:p>
        </w:tc>
      </w:tr>
      <w:tr>
        <w:tc>
          <w:p>
            <w:r>
              <w:t xml:space="preserve">SHA-256 fingerprint (certificate)</w:t>
            </w:r>
          </w:p>
        </w:tc>
        <w:tc>
          <w:p>
            <w:r>
              <w:t xml:space="preserve">636137f0c96454f35e532ad477c5eb97ae53c1fc408a8fd12e09725f1ca96fc6</w:t>
            </w:r>
          </w:p>
        </w:tc>
      </w:tr>
      <w:tr>
        <w:tc>
          <w:p>
            <w:r>
              <w:t xml:space="preserve">SHA-256 fingerprint (public key)</w:t>
            </w:r>
          </w:p>
        </w:tc>
        <w:tc>
          <w:p>
            <w:r>
              <w:t xml:space="preserve">cae2e8fc1d0582da70ee1b6b1fcc1e3f24c5465b8161171eee5d5e892613f76f</w:t>
            </w:r>
          </w:p>
        </w:tc>
      </w:tr>
    </w:tbl>
    <w:p>
      <w:pPr>
        <w:pageBreakBefore/>
        <w:spacing w:after="200" w:before="100"/>
        <w:rPr>
          <w:b/>
          <w:bCs/>
          <w:sz w:val="32"/>
          <w:szCs w:val="32"/>
        </w:rPr>
      </w:pPr>
      <w:r>
        <w:t xml:space="preserve">Frontend Implementation</w:t>
      </w:r>
    </w:p>
    <w:p>
      <w:pPr>
        <w:spacing w:after="250"/>
      </w:pPr>
      <w:r>
        <w:t xml:space="preserve">The frontend consists of a signup page and a login page. Both are loaded from https://localhost:3443 and submit to relative HTTPS endpoints, so the browser cannot downgrade to HTTP.</w:t>
      </w:r>
    </w:p>
    <w:p>
      <w:pPr>
        <w:spacing w:after="150" w:before="100"/>
        <w:rPr>
          <w:b/>
          <w:bCs/>
          <w:sz w:val="28"/>
          <w:szCs w:val="28"/>
        </w:rPr>
      </w:pPr>
      <w:r>
        <w:t xml:space="preserve">Signup page</w:t>
      </w:r>
    </w:p>
    <w:p>
      <w:pPr>
        <w:spacing w:after="250"/>
      </w:pPr>
      <w:r>
        <w:t xml:space="preserve">The page collects username, email and password. The password field is masked and states the 12-character minimum. Invalid emails are rejected by the server.</w:t>
      </w:r>
    </w:p>
    <w:p>
      <w:pPr>
        <w:jc w:val="center"/>
      </w:pPr>
      <w:r>
        <w:drawing>
          <wp:inline distT="0" distB="0" distL="0" distR="0">
            <wp:extent cx="4572000" cy="3429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/>
        <w:jc w:val="center"/>
        <w:rPr>
          <w:b/>
          <w:bCs/>
          <w:i/>
          <w:iCs/>
        </w:rPr>
      </w:pPr>
      <w:r>
        <w:t xml:space="preserve">Figure 2:signup page</w:t>
      </w:r>
    </w:p>
    <w:p>
      <w:pPr>
        <w:pageBreakBefore/>
        <w:jc w:val="center"/>
      </w:pPr>
      <w:r>
        <w:drawing>
          <wp:inline distT="0" distB="0" distL="0" distR="0">
            <wp:extent cx="5143500" cy="3238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/>
        <w:jc w:val="center"/>
        <w:rPr>
          <w:b/>
          <w:bCs/>
          <w:i/>
          <w:iCs/>
        </w:rPr>
      </w:pPr>
      <w:r>
        <w:t xml:space="preserve">Figure 3: signup capture</w:t>
      </w:r>
    </w:p>
    <w:p>
      <w:pPr>
        <w:pageBreakBefore/>
        <w:spacing w:after="150" w:before="100"/>
        <w:rPr>
          <w:b/>
          <w:bCs/>
          <w:sz w:val="28"/>
          <w:szCs w:val="28"/>
        </w:rPr>
      </w:pPr>
      <w:r>
        <w:t xml:space="preserve">Login page</w:t>
      </w:r>
    </w:p>
    <w:p>
      <w:pPr>
        <w:spacing w:after="250"/>
      </w:pPr>
      <w:r>
        <w:t xml:space="preserve">The login page accepts a username or the registered email together with the password and submits them to /api/login.</w:t>
      </w:r>
    </w:p>
    <w:p>
      <w:pPr>
        <w:jc w:val="center"/>
      </w:pPr>
      <w:r>
        <w:drawing>
          <wp:inline distT="0" distB="0" distL="0" distR="0">
            <wp:extent cx="4572000" cy="3429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/>
        <w:jc w:val="center"/>
        <w:rPr>
          <w:b/>
          <w:bCs/>
          <w:i/>
          <w:iCs/>
        </w:rPr>
      </w:pPr>
      <w:r>
        <w:t xml:space="preserve">Figure 4:Login Page</w:t>
      </w:r>
    </w:p>
    <w:p>
      <w:pPr>
        <w:pageBreakBefore/>
        <w:jc w:val="center"/>
      </w:pPr>
      <w:r>
        <w:drawing>
          <wp:inline distT="0" distB="0" distL="0" distR="0">
            <wp:extent cx="5143500" cy="323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/>
        <w:jc w:val="center"/>
        <w:rPr>
          <w:b/>
          <w:bCs/>
          <w:i/>
          <w:iCs/>
        </w:rPr>
      </w:pPr>
      <w:r>
        <w:t xml:space="preserve">Figure 5: Login capture</w:t>
      </w:r>
    </w:p>
    <w:p>
      <w:pPr>
        <w:pageBreakBefore/>
        <w:spacing w:after="200" w:before="100"/>
        <w:rPr>
          <w:b/>
          <w:bCs/>
          <w:sz w:val="32"/>
          <w:szCs w:val="32"/>
        </w:rPr>
      </w:pPr>
      <w:r>
        <w:t xml:space="preserve">Functional Test Results</w:t>
      </w:r>
    </w:p>
    <w:p>
      <w:pPr>
        <w:spacing w:after="250"/>
      </w:pPr>
      <w:r>
        <w:t xml:space="preserve">The authentication flow was exercised with HTTPS requests to https://localhost:3443. Every case produced the expected result.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249"/>
        <w:gridCol w:w="2166"/>
        <w:gridCol w:w="2888"/>
      </w:tblGrid>
      <w:tr>
        <w:tc>
          <w:tcPr>
            <w:tcW w:type="pct" w:w="400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1800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pct" w:w="1200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pct" w:w="1600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Signup with invalid email "not-an-email"</w:t>
            </w:r>
          </w:p>
        </w:tc>
        <w:tc>
          <w:p>
            <w:r>
              <w:t xml:space="preserve">Rejected</w:t>
            </w:r>
          </w:p>
        </w:tc>
        <w:tc>
          <w:p>
            <w:r>
              <w:t xml:space="preserve">400: A valid email address is required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Signup with 5-character password</w:t>
            </w:r>
          </w:p>
        </w:tc>
        <w:tc>
          <w:p>
            <w:r>
              <w:t xml:space="preserve">Rejected</w:t>
            </w:r>
          </w:p>
        </w:tc>
        <w:tc>
          <w:p>
            <w:r>
              <w:t xml:space="preserve">400: Password must be at least 12 characters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Signup with valid data</w:t>
            </w:r>
          </w:p>
        </w:tc>
        <w:tc>
          <w:p>
            <w:r>
              <w:t xml:space="preserve">Account created</w:t>
            </w:r>
          </w:p>
        </w:tc>
        <w:tc>
          <w:p>
            <w:r>
              <w:t xml:space="preserve">201: Account created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Signup again with same username and email</w:t>
            </w:r>
          </w:p>
        </w:tc>
        <w:tc>
          <w:p>
            <w:r>
              <w:t xml:space="preserve">Rejected</w:t>
            </w:r>
          </w:p>
        </w:tc>
        <w:tc>
          <w:p>
            <w:r>
              <w:t xml:space="preserve">409: Username or email already registered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Login with wrong password</w:t>
            </w:r>
          </w:p>
        </w:tc>
        <w:tc>
          <w:p>
            <w:r>
              <w:t xml:space="preserve">Rejected</w:t>
            </w:r>
          </w:p>
        </w:tc>
        <w:tc>
          <w:p>
            <w:r>
              <w:t xml:space="preserve">401: Invalid credentials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Login with username and correct password</w:t>
            </w:r>
          </w:p>
        </w:tc>
        <w:tc>
          <w:p>
            <w:r>
              <w:t xml:space="preserve">Success, cookie set</w:t>
            </w:r>
          </w:p>
        </w:tc>
        <w:tc>
          <w:p>
            <w:r>
              <w:t xml:space="preserve">200: Login successful; cookie HttpOnly, Secure, SameSite=Strict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Login with email (different letter case)</w:t>
            </w:r>
          </w:p>
        </w:tc>
        <w:tc>
          <w:p>
            <w:r>
              <w:t xml:space="preserve">Success</w:t>
            </w:r>
          </w:p>
        </w:tc>
        <w:tc>
          <w:p>
            <w:r>
              <w:t xml:space="preserve">200: Login successful (blind index match)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Read profile with session cookie</w:t>
            </w:r>
          </w:p>
        </w:tc>
        <w:tc>
          <w:p>
            <w:r>
              <w:t xml:space="preserve">Email decrypted for owner</w:t>
            </w:r>
          </w:p>
        </w:tc>
        <w:tc>
          <w:p>
            <w:r>
              <w:t xml:space="preserve">200: student01, student@example.com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Read profile without cookie</w:t>
            </w:r>
          </w:p>
        </w:tc>
        <w:tc>
          <w:p>
            <w:r>
              <w:t xml:space="preserve">Denied</w:t>
            </w:r>
          </w:p>
        </w:tc>
        <w:tc>
          <w:p>
            <w:r>
              <w:t xml:space="preserve">401: Not authenticated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Plain HTTP request to port 3443</w:t>
            </w:r>
          </w:p>
        </w:tc>
        <w:tc>
          <w:p>
            <w:r>
              <w:t xml:space="preserve">No response</w:t>
            </w:r>
          </w:p>
        </w:tc>
        <w:tc>
          <w:p>
            <w:r>
              <w:t xml:space="preserve">Connection fails (HTTP code 000)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TLS negotiation</w:t>
            </w:r>
          </w:p>
        </w:tc>
        <w:tc>
          <w:p>
            <w:r>
              <w:t xml:space="preserve">TLS 1.3</w:t>
            </w:r>
          </w:p>
        </w:tc>
        <w:tc>
          <w:p>
            <w:r>
              <w:t xml:space="preserve">TLSv1.3, TLS_AES_256_GCM_SHA384, X25519, certificate verified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6bd2ac42487519bfc1adda5b696e8038b975d9e.undefined"/><Relationship Id="rId8" Type="http://schemas.openxmlformats.org/officeDocument/2006/relationships/image" Target="media/e66e3f09181f0328b8fbfc8c376ae748094b4e16.undefined"/><Relationship Id="rId9" Type="http://schemas.openxmlformats.org/officeDocument/2006/relationships/image" Target="media/86f972a6b243eefc253332a1bf9d5b15d3f1e686.undefined"/><Relationship Id="rId10" Type="http://schemas.openxmlformats.org/officeDocument/2006/relationships/image" Target="media/9c0869baa05b316f4f2e14fe75f1b6cf7a236fd9.undefined"/><Relationship Id="rId11" Type="http://schemas.openxmlformats.org/officeDocument/2006/relationships/image" Target="media/0144a384288c7880642a9097c6bb8a8d7231dabb.undefined"/><Relationship Id="rId12" Type="http://schemas.openxmlformats.org/officeDocument/2006/relationships/image" Target="media/7a9a32401b03cff953d4f12227b49b58ea3af079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2026-10-07T17:06:40.426Z</dcterms:created>
  <dcterms:modified xsi:type="dcterms:W3CDTF">2026-10-07T17:06:40.426Z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