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EB867" w14:textId="212FB1B5" w:rsidR="00A05374" w:rsidRPr="00F037C4" w:rsidRDefault="00217E90" w:rsidP="0084430F">
      <w:pPr>
        <w:ind w:left="360"/>
        <w:jc w:val="center"/>
        <w:rPr>
          <w:rFonts w:ascii="Century Gothic" w:hAnsi="Century Gothic"/>
          <w:b/>
          <w:bCs/>
          <w:color w:val="2F5496" w:themeColor="accent1" w:themeShade="BF"/>
          <w:sz w:val="56"/>
          <w:szCs w:val="56"/>
        </w:rPr>
      </w:pPr>
      <w:r w:rsidRPr="00F037C4">
        <w:rPr>
          <w:rFonts w:ascii="Century Gothic" w:hAnsi="Century Gothic"/>
          <w:b/>
          <w:bCs/>
          <w:color w:val="2F5496" w:themeColor="accent1" w:themeShade="BF"/>
          <w:sz w:val="56"/>
          <w:szCs w:val="56"/>
        </w:rPr>
        <w:t>CASE STUDY ON IMPLEMENTATION OF ICT AND SMART GOVERNANCE IN SMART CITIES</w:t>
      </w:r>
      <w:r w:rsidR="003F0695" w:rsidRPr="00F037C4">
        <w:rPr>
          <w:rFonts w:ascii="Century Gothic" w:hAnsi="Century Gothic"/>
          <w:b/>
          <w:bCs/>
          <w:color w:val="2F5496" w:themeColor="accent1" w:themeShade="BF"/>
          <w:sz w:val="56"/>
          <w:szCs w:val="56"/>
        </w:rPr>
        <w:t xml:space="preserve"> MISSION OF INDIA</w:t>
      </w:r>
    </w:p>
    <w:p w14:paraId="50AE6914" w14:textId="470D9A68" w:rsidR="00A05374" w:rsidRPr="00F037C4" w:rsidRDefault="00A05374" w:rsidP="00010562">
      <w:pPr>
        <w:jc w:val="center"/>
        <w:rPr>
          <w:rFonts w:ascii="Century Gothic" w:hAnsi="Century Gothic"/>
          <w:color w:val="4472C4" w:themeColor="accent1"/>
          <w:sz w:val="28"/>
          <w:szCs w:val="28"/>
        </w:rPr>
      </w:pPr>
      <w:r w:rsidRPr="00F037C4">
        <w:rPr>
          <w:rFonts w:ascii="Century Gothic" w:hAnsi="Century Gothic"/>
          <w:noProof/>
          <w:sz w:val="28"/>
          <w:szCs w:val="28"/>
        </w:rPr>
        <w:drawing>
          <wp:anchor distT="0" distB="0" distL="114300" distR="114300" simplePos="0" relativeHeight="251659264" behindDoc="1" locked="0" layoutInCell="1" allowOverlap="1" wp14:anchorId="6FE95BD9" wp14:editId="2A2F5D5A">
            <wp:simplePos x="0" y="0"/>
            <wp:positionH relativeFrom="column">
              <wp:posOffset>1670685</wp:posOffset>
            </wp:positionH>
            <wp:positionV relativeFrom="paragraph">
              <wp:posOffset>408940</wp:posOffset>
            </wp:positionV>
            <wp:extent cx="3152775" cy="3152775"/>
            <wp:effectExtent l="0" t="0" r="9525" b="9525"/>
            <wp:wrapTight wrapText="bothSides">
              <wp:wrapPolygon edited="0">
                <wp:start x="0" y="0"/>
                <wp:lineTo x="0" y="21535"/>
                <wp:lineTo x="21535" y="21535"/>
                <wp:lineTo x="21535" y="0"/>
                <wp:lineTo x="0" y="0"/>
              </wp:wrapPolygon>
            </wp:wrapTight>
            <wp:docPr id="126412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7A0E5" w14:textId="77777777" w:rsidR="00A05374" w:rsidRPr="00F037C4" w:rsidRDefault="00A05374" w:rsidP="00010562">
      <w:pPr>
        <w:jc w:val="center"/>
        <w:rPr>
          <w:rFonts w:ascii="Century Gothic" w:hAnsi="Century Gothic"/>
          <w:color w:val="4472C4" w:themeColor="accent1"/>
          <w:sz w:val="28"/>
          <w:szCs w:val="28"/>
        </w:rPr>
      </w:pPr>
    </w:p>
    <w:p w14:paraId="60F38E2E" w14:textId="77777777" w:rsidR="00A05374" w:rsidRPr="00F037C4" w:rsidRDefault="00A05374" w:rsidP="00010562">
      <w:pPr>
        <w:jc w:val="center"/>
        <w:rPr>
          <w:rFonts w:ascii="Century Gothic" w:hAnsi="Century Gothic"/>
          <w:color w:val="4472C4" w:themeColor="accent1"/>
          <w:sz w:val="28"/>
          <w:szCs w:val="28"/>
        </w:rPr>
      </w:pPr>
    </w:p>
    <w:p w14:paraId="45274221" w14:textId="77777777" w:rsidR="00A05374" w:rsidRPr="00F037C4" w:rsidRDefault="00A05374" w:rsidP="00010562">
      <w:pPr>
        <w:jc w:val="center"/>
        <w:rPr>
          <w:rFonts w:ascii="Century Gothic" w:hAnsi="Century Gothic"/>
          <w:color w:val="4472C4" w:themeColor="accent1"/>
          <w:sz w:val="28"/>
          <w:szCs w:val="28"/>
        </w:rPr>
      </w:pPr>
    </w:p>
    <w:p w14:paraId="1B439CD4" w14:textId="77777777" w:rsidR="00A05374" w:rsidRPr="00F037C4" w:rsidRDefault="00A05374" w:rsidP="00010562">
      <w:pPr>
        <w:jc w:val="center"/>
        <w:rPr>
          <w:rFonts w:ascii="Century Gothic" w:hAnsi="Century Gothic"/>
          <w:color w:val="4472C4" w:themeColor="accent1"/>
          <w:sz w:val="28"/>
          <w:szCs w:val="28"/>
        </w:rPr>
      </w:pPr>
    </w:p>
    <w:p w14:paraId="4A2509C6" w14:textId="77777777" w:rsidR="00A05374" w:rsidRPr="00F037C4" w:rsidRDefault="00A05374" w:rsidP="00010562">
      <w:pPr>
        <w:jc w:val="center"/>
        <w:rPr>
          <w:rFonts w:ascii="Century Gothic" w:hAnsi="Century Gothic"/>
          <w:color w:val="4472C4" w:themeColor="accent1"/>
          <w:sz w:val="28"/>
          <w:szCs w:val="28"/>
        </w:rPr>
      </w:pPr>
    </w:p>
    <w:p w14:paraId="0EA0BE6A" w14:textId="77777777" w:rsidR="00A05374" w:rsidRPr="00F037C4" w:rsidRDefault="00A05374" w:rsidP="00010562">
      <w:pPr>
        <w:jc w:val="center"/>
        <w:rPr>
          <w:rFonts w:ascii="Century Gothic" w:hAnsi="Century Gothic"/>
          <w:color w:val="4472C4" w:themeColor="accent1"/>
          <w:sz w:val="28"/>
          <w:szCs w:val="28"/>
        </w:rPr>
      </w:pPr>
    </w:p>
    <w:p w14:paraId="1ED19157" w14:textId="77777777" w:rsidR="00A05374" w:rsidRPr="00F037C4" w:rsidRDefault="00A05374" w:rsidP="00010562">
      <w:pPr>
        <w:jc w:val="center"/>
        <w:rPr>
          <w:rFonts w:ascii="Century Gothic" w:hAnsi="Century Gothic"/>
          <w:color w:val="4472C4" w:themeColor="accent1"/>
          <w:sz w:val="28"/>
          <w:szCs w:val="28"/>
        </w:rPr>
      </w:pPr>
    </w:p>
    <w:p w14:paraId="60CFE520" w14:textId="77777777" w:rsidR="00A05374" w:rsidRPr="00F037C4" w:rsidRDefault="00A05374" w:rsidP="00010562">
      <w:pPr>
        <w:jc w:val="center"/>
        <w:rPr>
          <w:rFonts w:ascii="Century Gothic" w:hAnsi="Century Gothic"/>
          <w:color w:val="4472C4" w:themeColor="accent1"/>
          <w:sz w:val="28"/>
          <w:szCs w:val="28"/>
        </w:rPr>
      </w:pPr>
    </w:p>
    <w:p w14:paraId="233A57F4" w14:textId="77777777" w:rsidR="00F037C4" w:rsidRPr="00F037C4" w:rsidRDefault="00F037C4" w:rsidP="00E0073A">
      <w:pPr>
        <w:jc w:val="right"/>
        <w:rPr>
          <w:rFonts w:ascii="Century Gothic" w:hAnsi="Century Gothic"/>
          <w:sz w:val="28"/>
          <w:szCs w:val="28"/>
        </w:rPr>
      </w:pPr>
    </w:p>
    <w:p w14:paraId="7231DB62" w14:textId="77777777" w:rsidR="00F037C4" w:rsidRPr="00F037C4" w:rsidRDefault="00F037C4" w:rsidP="00E0073A">
      <w:pPr>
        <w:jc w:val="right"/>
        <w:rPr>
          <w:rFonts w:ascii="Century Gothic" w:hAnsi="Century Gothic"/>
          <w:sz w:val="28"/>
          <w:szCs w:val="28"/>
        </w:rPr>
      </w:pPr>
    </w:p>
    <w:p w14:paraId="5018CA18" w14:textId="77777777" w:rsidR="00F037C4" w:rsidRPr="00F037C4" w:rsidRDefault="00F037C4" w:rsidP="00E0073A">
      <w:pPr>
        <w:jc w:val="right"/>
        <w:rPr>
          <w:rFonts w:ascii="Century Gothic" w:hAnsi="Century Gothic"/>
          <w:sz w:val="28"/>
          <w:szCs w:val="28"/>
        </w:rPr>
      </w:pPr>
    </w:p>
    <w:p w14:paraId="47A6035D" w14:textId="77777777" w:rsidR="00F037C4" w:rsidRPr="00F037C4" w:rsidRDefault="00F037C4" w:rsidP="00E0073A">
      <w:pPr>
        <w:jc w:val="right"/>
        <w:rPr>
          <w:rFonts w:ascii="Century Gothic" w:hAnsi="Century Gothic"/>
          <w:sz w:val="28"/>
          <w:szCs w:val="28"/>
        </w:rPr>
      </w:pPr>
    </w:p>
    <w:p w14:paraId="7AF7BACC" w14:textId="77777777" w:rsidR="00F037C4" w:rsidRPr="00F037C4" w:rsidRDefault="00F037C4" w:rsidP="00E0073A">
      <w:pPr>
        <w:jc w:val="right"/>
        <w:rPr>
          <w:rFonts w:ascii="Century Gothic" w:hAnsi="Century Gothic"/>
          <w:sz w:val="28"/>
          <w:szCs w:val="28"/>
        </w:rPr>
      </w:pPr>
    </w:p>
    <w:p w14:paraId="25414748" w14:textId="77777777" w:rsidR="00F037C4" w:rsidRPr="00F037C4" w:rsidRDefault="00F037C4" w:rsidP="00E0073A">
      <w:pPr>
        <w:jc w:val="right"/>
        <w:rPr>
          <w:rFonts w:ascii="Century Gothic" w:hAnsi="Century Gothic"/>
          <w:sz w:val="28"/>
          <w:szCs w:val="28"/>
        </w:rPr>
      </w:pPr>
    </w:p>
    <w:p w14:paraId="70A99652" w14:textId="0CC60F2F" w:rsidR="00E0073A" w:rsidRPr="00F037C4" w:rsidRDefault="00E0073A" w:rsidP="00E0073A">
      <w:pPr>
        <w:jc w:val="right"/>
        <w:rPr>
          <w:rFonts w:ascii="Century Gothic" w:hAnsi="Century Gothic"/>
          <w:b/>
          <w:bCs/>
          <w:sz w:val="32"/>
          <w:szCs w:val="32"/>
        </w:rPr>
      </w:pPr>
      <w:r w:rsidRPr="00F037C4">
        <w:rPr>
          <w:rFonts w:ascii="Century Gothic" w:hAnsi="Century Gothic"/>
          <w:b/>
          <w:bCs/>
          <w:sz w:val="32"/>
          <w:szCs w:val="32"/>
        </w:rPr>
        <w:t>Prepared by:</w:t>
      </w:r>
    </w:p>
    <w:p w14:paraId="34F8B82F" w14:textId="77777777" w:rsidR="00E0073A" w:rsidRPr="00F037C4" w:rsidRDefault="00E0073A" w:rsidP="00E0073A">
      <w:pPr>
        <w:jc w:val="right"/>
        <w:rPr>
          <w:rFonts w:ascii="Century Gothic" w:hAnsi="Century Gothic"/>
          <w:b/>
          <w:bCs/>
          <w:sz w:val="32"/>
          <w:szCs w:val="32"/>
        </w:rPr>
      </w:pPr>
      <w:r w:rsidRPr="00F037C4">
        <w:rPr>
          <w:rFonts w:ascii="Century Gothic" w:hAnsi="Century Gothic"/>
          <w:b/>
          <w:bCs/>
          <w:sz w:val="32"/>
          <w:szCs w:val="32"/>
        </w:rPr>
        <w:t>Sandeep Devra</w:t>
      </w:r>
    </w:p>
    <w:p w14:paraId="663F7BEF" w14:textId="5FA3A684" w:rsidR="00F037C4" w:rsidRPr="00F037C4" w:rsidRDefault="003F0695" w:rsidP="00F037C4">
      <w:pPr>
        <w:jc w:val="right"/>
        <w:rPr>
          <w:rFonts w:ascii="Century Gothic" w:hAnsi="Century Gothic"/>
          <w:b/>
          <w:bCs/>
          <w:sz w:val="32"/>
          <w:szCs w:val="32"/>
        </w:rPr>
      </w:pPr>
      <w:r w:rsidRPr="00F037C4">
        <w:rPr>
          <w:rFonts w:ascii="Century Gothic" w:hAnsi="Century Gothic"/>
          <w:b/>
          <w:bCs/>
          <w:sz w:val="32"/>
          <w:szCs w:val="32"/>
        </w:rPr>
        <w:t>Date: - 20-8-2024</w:t>
      </w:r>
    </w:p>
    <w:p w14:paraId="10C57AAC" w14:textId="77777777" w:rsidR="00F037C4" w:rsidRPr="00F037C4" w:rsidRDefault="00F037C4" w:rsidP="00F037C4">
      <w:pPr>
        <w:jc w:val="right"/>
        <w:rPr>
          <w:rFonts w:ascii="Century Gothic" w:hAnsi="Century Gothic"/>
          <w:sz w:val="32"/>
          <w:szCs w:val="32"/>
        </w:rPr>
      </w:pPr>
    </w:p>
    <w:p w14:paraId="394CCA4E" w14:textId="77777777" w:rsidR="00F037C4" w:rsidRPr="00F037C4" w:rsidRDefault="00F037C4" w:rsidP="00F037C4">
      <w:pPr>
        <w:jc w:val="center"/>
        <w:rPr>
          <w:rFonts w:ascii="Century Gothic" w:hAnsi="Century Gothic"/>
          <w:b/>
          <w:bCs/>
          <w:sz w:val="36"/>
          <w:szCs w:val="36"/>
        </w:rPr>
      </w:pPr>
      <w:r w:rsidRPr="00F037C4">
        <w:rPr>
          <w:rFonts w:ascii="Century Gothic" w:hAnsi="Century Gothic"/>
          <w:b/>
          <w:bCs/>
          <w:sz w:val="36"/>
          <w:szCs w:val="36"/>
        </w:rPr>
        <w:lastRenderedPageBreak/>
        <w:t>Index</w:t>
      </w:r>
    </w:p>
    <w:p w14:paraId="51F9F4A4" w14:textId="77777777" w:rsidR="00F037C4" w:rsidRPr="00F037C4" w:rsidRDefault="00F037C4" w:rsidP="00F037C4">
      <w:pPr>
        <w:numPr>
          <w:ilvl w:val="0"/>
          <w:numId w:val="6"/>
        </w:numPr>
        <w:rPr>
          <w:rFonts w:ascii="Century Gothic" w:hAnsi="Century Gothic"/>
          <w:b/>
          <w:bCs/>
          <w:sz w:val="28"/>
          <w:szCs w:val="28"/>
        </w:rPr>
      </w:pPr>
      <w:r w:rsidRPr="00F037C4">
        <w:rPr>
          <w:rFonts w:ascii="Century Gothic" w:hAnsi="Century Gothic"/>
          <w:b/>
          <w:bCs/>
          <w:sz w:val="28"/>
          <w:szCs w:val="28"/>
        </w:rPr>
        <w:t>Introduction</w:t>
      </w:r>
    </w:p>
    <w:p w14:paraId="7D2B1D67"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Overview of Smart Solutions and Smart Governance in India</w:t>
      </w:r>
    </w:p>
    <w:p w14:paraId="7A13F2D9"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Objective of the Case Study</w:t>
      </w:r>
    </w:p>
    <w:p w14:paraId="5C890AF3" w14:textId="16EB3635" w:rsidR="00F037C4" w:rsidRPr="00F037C4" w:rsidRDefault="00F037C4" w:rsidP="0053024E">
      <w:pPr>
        <w:numPr>
          <w:ilvl w:val="0"/>
          <w:numId w:val="6"/>
        </w:numPr>
        <w:rPr>
          <w:rFonts w:ascii="Century Gothic" w:hAnsi="Century Gothic"/>
          <w:b/>
          <w:bCs/>
          <w:sz w:val="28"/>
          <w:szCs w:val="28"/>
        </w:rPr>
      </w:pPr>
      <w:r w:rsidRPr="00F037C4">
        <w:rPr>
          <w:rFonts w:ascii="Century Gothic" w:hAnsi="Century Gothic"/>
          <w:b/>
          <w:bCs/>
          <w:sz w:val="28"/>
          <w:szCs w:val="28"/>
        </w:rPr>
        <w:t>Principal Areas of Attention</w:t>
      </w:r>
    </w:p>
    <w:p w14:paraId="1075E2BF" w14:textId="77777777" w:rsidR="00F037C4" w:rsidRPr="00F037C4" w:rsidRDefault="00F037C4" w:rsidP="00F037C4">
      <w:pPr>
        <w:numPr>
          <w:ilvl w:val="2"/>
          <w:numId w:val="6"/>
        </w:numPr>
        <w:rPr>
          <w:rFonts w:ascii="Century Gothic" w:hAnsi="Century Gothic"/>
          <w:b/>
          <w:bCs/>
          <w:sz w:val="28"/>
          <w:szCs w:val="28"/>
        </w:rPr>
      </w:pPr>
      <w:r w:rsidRPr="00F037C4">
        <w:rPr>
          <w:rFonts w:ascii="Century Gothic" w:hAnsi="Century Gothic"/>
          <w:b/>
          <w:bCs/>
          <w:sz w:val="28"/>
          <w:szCs w:val="28"/>
        </w:rPr>
        <w:t>Smart Solutions</w:t>
      </w:r>
    </w:p>
    <w:p w14:paraId="15888465" w14:textId="77777777" w:rsidR="00F037C4" w:rsidRPr="00F037C4" w:rsidRDefault="00F037C4" w:rsidP="00F037C4">
      <w:pPr>
        <w:numPr>
          <w:ilvl w:val="2"/>
          <w:numId w:val="7"/>
        </w:numPr>
        <w:rPr>
          <w:rFonts w:ascii="Century Gothic" w:hAnsi="Century Gothic"/>
          <w:sz w:val="28"/>
          <w:szCs w:val="28"/>
        </w:rPr>
      </w:pPr>
      <w:r w:rsidRPr="00F037C4">
        <w:rPr>
          <w:rFonts w:ascii="Century Gothic" w:hAnsi="Century Gothic"/>
          <w:sz w:val="28"/>
          <w:szCs w:val="28"/>
        </w:rPr>
        <w:t>Household Internet Access</w:t>
      </w:r>
    </w:p>
    <w:p w14:paraId="314BC35A" w14:textId="77777777" w:rsidR="00F037C4" w:rsidRPr="00F037C4" w:rsidRDefault="00F037C4" w:rsidP="00F037C4">
      <w:pPr>
        <w:numPr>
          <w:ilvl w:val="2"/>
          <w:numId w:val="7"/>
        </w:numPr>
        <w:rPr>
          <w:rFonts w:ascii="Century Gothic" w:hAnsi="Century Gothic"/>
          <w:sz w:val="28"/>
          <w:szCs w:val="28"/>
        </w:rPr>
      </w:pPr>
      <w:r w:rsidRPr="00F037C4">
        <w:rPr>
          <w:rFonts w:ascii="Century Gothic" w:hAnsi="Century Gothic"/>
          <w:sz w:val="28"/>
          <w:szCs w:val="28"/>
        </w:rPr>
        <w:t>Broadband Subscriptions</w:t>
      </w:r>
    </w:p>
    <w:p w14:paraId="42921110" w14:textId="77777777" w:rsidR="00F037C4" w:rsidRPr="00F037C4" w:rsidRDefault="00F037C4" w:rsidP="00F037C4">
      <w:pPr>
        <w:numPr>
          <w:ilvl w:val="3"/>
          <w:numId w:val="7"/>
        </w:numPr>
        <w:rPr>
          <w:rFonts w:ascii="Century Gothic" w:hAnsi="Century Gothic"/>
          <w:sz w:val="28"/>
          <w:szCs w:val="28"/>
        </w:rPr>
      </w:pPr>
      <w:r w:rsidRPr="00F037C4">
        <w:rPr>
          <w:rFonts w:ascii="Century Gothic" w:hAnsi="Century Gothic"/>
          <w:sz w:val="28"/>
          <w:szCs w:val="28"/>
        </w:rPr>
        <w:t>Fixed Broadband</w:t>
      </w:r>
    </w:p>
    <w:p w14:paraId="78A56395" w14:textId="77777777" w:rsidR="00F037C4" w:rsidRPr="00F037C4" w:rsidRDefault="00F037C4" w:rsidP="00F037C4">
      <w:pPr>
        <w:numPr>
          <w:ilvl w:val="3"/>
          <w:numId w:val="7"/>
        </w:numPr>
        <w:rPr>
          <w:rFonts w:ascii="Century Gothic" w:hAnsi="Century Gothic"/>
          <w:sz w:val="28"/>
          <w:szCs w:val="28"/>
        </w:rPr>
      </w:pPr>
      <w:r w:rsidRPr="00F037C4">
        <w:rPr>
          <w:rFonts w:ascii="Century Gothic" w:hAnsi="Century Gothic"/>
          <w:sz w:val="28"/>
          <w:szCs w:val="28"/>
        </w:rPr>
        <w:t>Wireless Broadband</w:t>
      </w:r>
    </w:p>
    <w:p w14:paraId="7BEA43FC" w14:textId="77777777" w:rsidR="00F037C4" w:rsidRPr="00F037C4" w:rsidRDefault="00F037C4" w:rsidP="00F037C4">
      <w:pPr>
        <w:numPr>
          <w:ilvl w:val="2"/>
          <w:numId w:val="7"/>
        </w:numPr>
        <w:rPr>
          <w:rFonts w:ascii="Century Gothic" w:hAnsi="Century Gothic"/>
          <w:sz w:val="28"/>
          <w:szCs w:val="28"/>
        </w:rPr>
      </w:pPr>
      <w:r w:rsidRPr="00F037C4">
        <w:rPr>
          <w:rFonts w:ascii="Century Gothic" w:hAnsi="Century Gothic"/>
          <w:sz w:val="28"/>
          <w:szCs w:val="28"/>
        </w:rPr>
        <w:t>Wireless Broadband Coverage (3G &amp; 4G)</w:t>
      </w:r>
    </w:p>
    <w:p w14:paraId="40E0CA46" w14:textId="019F8D8D" w:rsidR="00F037C4" w:rsidRPr="00F037C4" w:rsidRDefault="00F037C4" w:rsidP="0053024E">
      <w:pPr>
        <w:numPr>
          <w:ilvl w:val="2"/>
          <w:numId w:val="7"/>
        </w:numPr>
        <w:rPr>
          <w:rFonts w:ascii="Century Gothic" w:hAnsi="Century Gothic"/>
          <w:sz w:val="28"/>
          <w:szCs w:val="28"/>
        </w:rPr>
      </w:pPr>
      <w:r w:rsidRPr="00F037C4">
        <w:rPr>
          <w:rFonts w:ascii="Century Gothic" w:hAnsi="Century Gothic"/>
          <w:sz w:val="28"/>
          <w:szCs w:val="28"/>
        </w:rPr>
        <w:t>Smart Water and Electricity Meters</w:t>
      </w:r>
    </w:p>
    <w:p w14:paraId="0ABCB227" w14:textId="77777777" w:rsidR="00F037C4" w:rsidRPr="00F037C4" w:rsidRDefault="00F037C4" w:rsidP="00F037C4">
      <w:pPr>
        <w:numPr>
          <w:ilvl w:val="2"/>
          <w:numId w:val="8"/>
        </w:numPr>
        <w:rPr>
          <w:rFonts w:ascii="Century Gothic" w:hAnsi="Century Gothic"/>
          <w:b/>
          <w:bCs/>
          <w:sz w:val="28"/>
          <w:szCs w:val="28"/>
        </w:rPr>
      </w:pPr>
      <w:r w:rsidRPr="00F037C4">
        <w:rPr>
          <w:rFonts w:ascii="Century Gothic" w:hAnsi="Century Gothic"/>
          <w:b/>
          <w:bCs/>
          <w:sz w:val="28"/>
          <w:szCs w:val="28"/>
        </w:rPr>
        <w:t>Area-based Development</w:t>
      </w:r>
    </w:p>
    <w:p w14:paraId="040B4A07" w14:textId="77777777" w:rsidR="00F037C4" w:rsidRPr="00F037C4" w:rsidRDefault="00F037C4" w:rsidP="00F037C4">
      <w:pPr>
        <w:numPr>
          <w:ilvl w:val="2"/>
          <w:numId w:val="9"/>
        </w:numPr>
        <w:rPr>
          <w:rFonts w:ascii="Century Gothic" w:hAnsi="Century Gothic"/>
          <w:sz w:val="28"/>
          <w:szCs w:val="28"/>
        </w:rPr>
      </w:pPr>
      <w:r w:rsidRPr="00F037C4">
        <w:rPr>
          <w:rFonts w:ascii="Century Gothic" w:hAnsi="Century Gothic"/>
          <w:sz w:val="28"/>
          <w:szCs w:val="28"/>
        </w:rPr>
        <w:t>Dynamic Public Transport Information</w:t>
      </w:r>
    </w:p>
    <w:p w14:paraId="4023A970" w14:textId="77777777" w:rsidR="00F037C4" w:rsidRPr="00F037C4" w:rsidRDefault="00F037C4" w:rsidP="00F037C4">
      <w:pPr>
        <w:numPr>
          <w:ilvl w:val="2"/>
          <w:numId w:val="9"/>
        </w:numPr>
        <w:rPr>
          <w:rFonts w:ascii="Century Gothic" w:hAnsi="Century Gothic"/>
          <w:sz w:val="28"/>
          <w:szCs w:val="28"/>
        </w:rPr>
      </w:pPr>
      <w:r w:rsidRPr="00F037C4">
        <w:rPr>
          <w:rFonts w:ascii="Century Gothic" w:hAnsi="Century Gothic"/>
          <w:sz w:val="28"/>
          <w:szCs w:val="28"/>
        </w:rPr>
        <w:t>Traffic Monitoring and Intersection Control</w:t>
      </w:r>
    </w:p>
    <w:p w14:paraId="206266FA" w14:textId="777D74AA" w:rsidR="00F037C4" w:rsidRPr="00F037C4" w:rsidRDefault="00F037C4" w:rsidP="0053024E">
      <w:pPr>
        <w:numPr>
          <w:ilvl w:val="2"/>
          <w:numId w:val="9"/>
        </w:numPr>
        <w:rPr>
          <w:rFonts w:ascii="Century Gothic" w:hAnsi="Century Gothic"/>
          <w:sz w:val="28"/>
          <w:szCs w:val="28"/>
        </w:rPr>
      </w:pPr>
      <w:r w:rsidRPr="00F037C4">
        <w:rPr>
          <w:rFonts w:ascii="Century Gothic" w:hAnsi="Century Gothic"/>
          <w:sz w:val="28"/>
          <w:szCs w:val="28"/>
        </w:rPr>
        <w:t>Drainage/Storm Water System and Water Supply ICT Monitoring</w:t>
      </w:r>
    </w:p>
    <w:p w14:paraId="7A1551C5" w14:textId="77777777" w:rsidR="00F037C4" w:rsidRPr="00F037C4" w:rsidRDefault="00F037C4" w:rsidP="00F037C4">
      <w:pPr>
        <w:numPr>
          <w:ilvl w:val="2"/>
          <w:numId w:val="10"/>
        </w:numPr>
        <w:rPr>
          <w:rFonts w:ascii="Century Gothic" w:hAnsi="Century Gothic"/>
          <w:b/>
          <w:bCs/>
          <w:sz w:val="28"/>
          <w:szCs w:val="28"/>
        </w:rPr>
      </w:pPr>
      <w:r w:rsidRPr="00F037C4">
        <w:rPr>
          <w:rFonts w:ascii="Century Gothic" w:hAnsi="Century Gothic"/>
          <w:b/>
          <w:bCs/>
          <w:sz w:val="28"/>
          <w:szCs w:val="28"/>
        </w:rPr>
        <w:t>Pan-city Initiatives</w:t>
      </w:r>
    </w:p>
    <w:p w14:paraId="1EEEE150" w14:textId="77777777" w:rsidR="00F037C4" w:rsidRPr="00F037C4" w:rsidRDefault="00F037C4" w:rsidP="00F037C4">
      <w:pPr>
        <w:numPr>
          <w:ilvl w:val="2"/>
          <w:numId w:val="11"/>
        </w:numPr>
        <w:rPr>
          <w:rFonts w:ascii="Century Gothic" w:hAnsi="Century Gothic"/>
          <w:sz w:val="28"/>
          <w:szCs w:val="28"/>
        </w:rPr>
      </w:pPr>
      <w:r w:rsidRPr="00F037C4">
        <w:rPr>
          <w:rFonts w:ascii="Century Gothic" w:hAnsi="Century Gothic"/>
          <w:sz w:val="28"/>
          <w:szCs w:val="28"/>
        </w:rPr>
        <w:t>Availability of WIFI in Public Areas</w:t>
      </w:r>
    </w:p>
    <w:p w14:paraId="4D467F85" w14:textId="77777777" w:rsidR="00F037C4" w:rsidRPr="00F037C4" w:rsidRDefault="00F037C4" w:rsidP="00F037C4">
      <w:pPr>
        <w:numPr>
          <w:ilvl w:val="2"/>
          <w:numId w:val="11"/>
        </w:numPr>
        <w:rPr>
          <w:rFonts w:ascii="Century Gothic" w:hAnsi="Century Gothic"/>
          <w:sz w:val="28"/>
          <w:szCs w:val="28"/>
        </w:rPr>
      </w:pPr>
      <w:r w:rsidRPr="00F037C4">
        <w:rPr>
          <w:rFonts w:ascii="Century Gothic" w:hAnsi="Century Gothic"/>
          <w:sz w:val="28"/>
          <w:szCs w:val="28"/>
        </w:rPr>
        <w:t>Electricity Supply ICT Monitoring</w:t>
      </w:r>
    </w:p>
    <w:p w14:paraId="2496F9C5" w14:textId="77777777" w:rsidR="00F037C4" w:rsidRPr="00F037C4" w:rsidRDefault="00F037C4" w:rsidP="00F037C4">
      <w:pPr>
        <w:numPr>
          <w:ilvl w:val="2"/>
          <w:numId w:val="11"/>
        </w:numPr>
        <w:rPr>
          <w:rFonts w:ascii="Century Gothic" w:hAnsi="Century Gothic"/>
          <w:sz w:val="28"/>
          <w:szCs w:val="28"/>
        </w:rPr>
      </w:pPr>
      <w:r w:rsidRPr="00F037C4">
        <w:rPr>
          <w:rFonts w:ascii="Century Gothic" w:hAnsi="Century Gothic"/>
          <w:sz w:val="28"/>
          <w:szCs w:val="28"/>
        </w:rPr>
        <w:t>Demand Response Penetration</w:t>
      </w:r>
    </w:p>
    <w:p w14:paraId="4EF8B5FC" w14:textId="77777777" w:rsidR="00F037C4" w:rsidRPr="00F037C4" w:rsidRDefault="00F037C4" w:rsidP="00F037C4">
      <w:pPr>
        <w:numPr>
          <w:ilvl w:val="2"/>
          <w:numId w:val="11"/>
        </w:numPr>
        <w:rPr>
          <w:rFonts w:ascii="Century Gothic" w:hAnsi="Century Gothic"/>
          <w:sz w:val="28"/>
          <w:szCs w:val="28"/>
        </w:rPr>
      </w:pPr>
      <w:r w:rsidRPr="00F037C4">
        <w:rPr>
          <w:rFonts w:ascii="Century Gothic" w:hAnsi="Century Gothic"/>
          <w:sz w:val="28"/>
          <w:szCs w:val="28"/>
        </w:rPr>
        <w:t>Open Data and e-Government</w:t>
      </w:r>
    </w:p>
    <w:p w14:paraId="366A5FF6" w14:textId="77777777" w:rsidR="00F037C4" w:rsidRDefault="00F037C4" w:rsidP="00F037C4">
      <w:pPr>
        <w:numPr>
          <w:ilvl w:val="2"/>
          <w:numId w:val="11"/>
        </w:numPr>
        <w:rPr>
          <w:rFonts w:ascii="Century Gothic" w:hAnsi="Century Gothic"/>
          <w:sz w:val="28"/>
          <w:szCs w:val="28"/>
        </w:rPr>
      </w:pPr>
      <w:r w:rsidRPr="00F037C4">
        <w:rPr>
          <w:rFonts w:ascii="Century Gothic" w:hAnsi="Century Gothic"/>
          <w:sz w:val="28"/>
          <w:szCs w:val="28"/>
        </w:rPr>
        <w:t>Public Sector e-Procurement</w:t>
      </w:r>
    </w:p>
    <w:p w14:paraId="28BEC9B4" w14:textId="77777777" w:rsidR="0053024E" w:rsidRDefault="0053024E" w:rsidP="0053024E">
      <w:pPr>
        <w:rPr>
          <w:rFonts w:ascii="Century Gothic" w:hAnsi="Century Gothic"/>
          <w:sz w:val="28"/>
          <w:szCs w:val="28"/>
        </w:rPr>
      </w:pPr>
    </w:p>
    <w:p w14:paraId="4C2B6B20" w14:textId="77777777" w:rsidR="0053024E" w:rsidRPr="00F037C4" w:rsidRDefault="0053024E" w:rsidP="0053024E">
      <w:pPr>
        <w:rPr>
          <w:rFonts w:ascii="Century Gothic" w:hAnsi="Century Gothic"/>
          <w:sz w:val="28"/>
          <w:szCs w:val="28"/>
        </w:rPr>
      </w:pPr>
    </w:p>
    <w:p w14:paraId="29F02AEC" w14:textId="77777777" w:rsidR="00F037C4" w:rsidRPr="00F037C4" w:rsidRDefault="00F037C4" w:rsidP="00F037C4">
      <w:pPr>
        <w:numPr>
          <w:ilvl w:val="0"/>
          <w:numId w:val="6"/>
        </w:numPr>
        <w:rPr>
          <w:rFonts w:ascii="Century Gothic" w:hAnsi="Century Gothic"/>
          <w:b/>
          <w:bCs/>
          <w:sz w:val="28"/>
          <w:szCs w:val="28"/>
        </w:rPr>
      </w:pPr>
      <w:r w:rsidRPr="00F037C4">
        <w:rPr>
          <w:rFonts w:ascii="Century Gothic" w:hAnsi="Century Gothic"/>
          <w:b/>
          <w:bCs/>
          <w:sz w:val="28"/>
          <w:szCs w:val="28"/>
        </w:rPr>
        <w:lastRenderedPageBreak/>
        <w:t>Analysis</w:t>
      </w:r>
    </w:p>
    <w:p w14:paraId="7DAB6F4E"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Correlation between ICT Integration and City Management in Indian Context</w:t>
      </w:r>
    </w:p>
    <w:p w14:paraId="34D9FFCB"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Impact of Internet Access and Broadband Subscriptions on Smart City Development</w:t>
      </w:r>
    </w:p>
    <w:p w14:paraId="2A36DD59"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Influence of 4G Coverage on Traffic Management in Indian Cities</w:t>
      </w:r>
    </w:p>
    <w:p w14:paraId="15D66791"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Relationship between Real-time Monitoring and City Resilience in Indian Smart Cities</w:t>
      </w:r>
    </w:p>
    <w:p w14:paraId="5D4FDD0C"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Role of Pan-city Initiatives in Inclusivity and Transparency</w:t>
      </w:r>
    </w:p>
    <w:p w14:paraId="5BDFF81D" w14:textId="77777777" w:rsidR="00F037C4" w:rsidRPr="00F037C4" w:rsidRDefault="00F037C4" w:rsidP="00F037C4">
      <w:pPr>
        <w:numPr>
          <w:ilvl w:val="0"/>
          <w:numId w:val="6"/>
        </w:numPr>
        <w:rPr>
          <w:rFonts w:ascii="Century Gothic" w:hAnsi="Century Gothic"/>
          <w:b/>
          <w:bCs/>
          <w:sz w:val="28"/>
          <w:szCs w:val="28"/>
        </w:rPr>
      </w:pPr>
      <w:r w:rsidRPr="00F037C4">
        <w:rPr>
          <w:rFonts w:ascii="Century Gothic" w:hAnsi="Century Gothic"/>
          <w:b/>
          <w:bCs/>
          <w:sz w:val="28"/>
          <w:szCs w:val="28"/>
        </w:rPr>
        <w:t>Conclusion</w:t>
      </w:r>
    </w:p>
    <w:p w14:paraId="3A3E59CF"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Importance of ICT and Smart Governance Strategies in the Indian Smart Cities Mission</w:t>
      </w:r>
    </w:p>
    <w:p w14:paraId="05083BE9"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Summary of Findings</w:t>
      </w:r>
    </w:p>
    <w:p w14:paraId="27EF07BA"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Long-term Sustainability and Resilience in the Indian Context</w:t>
      </w:r>
    </w:p>
    <w:p w14:paraId="1808393F" w14:textId="77777777" w:rsidR="00F037C4" w:rsidRPr="00F037C4" w:rsidRDefault="00F037C4" w:rsidP="00F037C4">
      <w:pPr>
        <w:numPr>
          <w:ilvl w:val="0"/>
          <w:numId w:val="6"/>
        </w:numPr>
        <w:rPr>
          <w:rFonts w:ascii="Century Gothic" w:hAnsi="Century Gothic"/>
          <w:b/>
          <w:bCs/>
          <w:sz w:val="28"/>
          <w:szCs w:val="28"/>
        </w:rPr>
      </w:pPr>
      <w:r w:rsidRPr="00F037C4">
        <w:rPr>
          <w:rFonts w:ascii="Century Gothic" w:hAnsi="Century Gothic"/>
          <w:b/>
          <w:bCs/>
          <w:sz w:val="28"/>
          <w:szCs w:val="28"/>
        </w:rPr>
        <w:t>Recommendations</w:t>
      </w:r>
    </w:p>
    <w:p w14:paraId="0E88F517"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Increase Internet Accessibility</w:t>
      </w:r>
    </w:p>
    <w:p w14:paraId="372F269B"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Expand Public WIFI</w:t>
      </w:r>
    </w:p>
    <w:p w14:paraId="26E8EB71" w14:textId="77777777" w:rsidR="00F037C4" w:rsidRP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Enhance Monitoring Systems</w:t>
      </w:r>
    </w:p>
    <w:p w14:paraId="509D0D70" w14:textId="77777777" w:rsidR="00F037C4" w:rsidRDefault="00F037C4" w:rsidP="00F037C4">
      <w:pPr>
        <w:numPr>
          <w:ilvl w:val="1"/>
          <w:numId w:val="6"/>
        </w:numPr>
        <w:rPr>
          <w:rFonts w:ascii="Century Gothic" w:hAnsi="Century Gothic"/>
          <w:sz w:val="28"/>
          <w:szCs w:val="28"/>
        </w:rPr>
      </w:pPr>
      <w:r w:rsidRPr="00F037C4">
        <w:rPr>
          <w:rFonts w:ascii="Century Gothic" w:hAnsi="Century Gothic"/>
          <w:sz w:val="28"/>
          <w:szCs w:val="28"/>
        </w:rPr>
        <w:t>Promote Open Data and e-Government</w:t>
      </w:r>
    </w:p>
    <w:p w14:paraId="369EF68A" w14:textId="77777777" w:rsidR="00F037C4" w:rsidRDefault="00F037C4" w:rsidP="00F037C4">
      <w:pPr>
        <w:rPr>
          <w:rFonts w:ascii="Century Gothic" w:hAnsi="Century Gothic"/>
          <w:sz w:val="28"/>
          <w:szCs w:val="28"/>
        </w:rPr>
      </w:pPr>
    </w:p>
    <w:p w14:paraId="538FB78F" w14:textId="77777777" w:rsidR="00F037C4" w:rsidRDefault="00F037C4" w:rsidP="00F037C4">
      <w:pPr>
        <w:rPr>
          <w:rFonts w:ascii="Century Gothic" w:hAnsi="Century Gothic"/>
          <w:sz w:val="28"/>
          <w:szCs w:val="28"/>
        </w:rPr>
      </w:pPr>
    </w:p>
    <w:p w14:paraId="5BF59BFA" w14:textId="77777777" w:rsidR="00F037C4" w:rsidRDefault="00F037C4" w:rsidP="00F037C4">
      <w:pPr>
        <w:rPr>
          <w:rFonts w:ascii="Century Gothic" w:hAnsi="Century Gothic"/>
          <w:sz w:val="28"/>
          <w:szCs w:val="28"/>
        </w:rPr>
      </w:pPr>
    </w:p>
    <w:p w14:paraId="34197527" w14:textId="0F319BBD" w:rsidR="00F037C4" w:rsidRDefault="00F037C4" w:rsidP="00F037C4">
      <w:pPr>
        <w:rPr>
          <w:rFonts w:ascii="Century Gothic" w:hAnsi="Century Gothic"/>
          <w:sz w:val="28"/>
          <w:szCs w:val="28"/>
        </w:rPr>
      </w:pPr>
    </w:p>
    <w:p w14:paraId="4202941A" w14:textId="77777777" w:rsidR="00F037C4" w:rsidRDefault="00F037C4" w:rsidP="00F037C4">
      <w:pPr>
        <w:rPr>
          <w:rFonts w:ascii="Century Gothic" w:hAnsi="Century Gothic"/>
          <w:sz w:val="28"/>
          <w:szCs w:val="28"/>
        </w:rPr>
      </w:pPr>
    </w:p>
    <w:p w14:paraId="3E584F35" w14:textId="77777777" w:rsidR="0053024E" w:rsidRPr="00F037C4" w:rsidRDefault="0053024E" w:rsidP="00F037C4">
      <w:pPr>
        <w:rPr>
          <w:rFonts w:ascii="Century Gothic" w:hAnsi="Century Gothic"/>
          <w:sz w:val="28"/>
          <w:szCs w:val="28"/>
        </w:rPr>
      </w:pPr>
    </w:p>
    <w:p w14:paraId="4FB02F7C" w14:textId="77777777" w:rsidR="00F037C4" w:rsidRPr="00F037C4" w:rsidRDefault="00F037C4" w:rsidP="00F037C4">
      <w:pPr>
        <w:rPr>
          <w:rFonts w:ascii="Century Gothic" w:hAnsi="Century Gothic"/>
          <w:b/>
          <w:bCs/>
          <w:sz w:val="36"/>
          <w:szCs w:val="36"/>
        </w:rPr>
      </w:pPr>
      <w:r w:rsidRPr="00F037C4">
        <w:rPr>
          <w:rFonts w:ascii="Century Gothic" w:hAnsi="Century Gothic"/>
          <w:b/>
          <w:bCs/>
          <w:sz w:val="36"/>
          <w:szCs w:val="36"/>
        </w:rPr>
        <w:lastRenderedPageBreak/>
        <w:t>1. Introduction</w:t>
      </w:r>
    </w:p>
    <w:p w14:paraId="351A8B7A" w14:textId="77777777" w:rsidR="00F037C4" w:rsidRDefault="00F037C4" w:rsidP="00F037C4">
      <w:pPr>
        <w:rPr>
          <w:rFonts w:ascii="Century Gothic" w:hAnsi="Century Gothic"/>
          <w:sz w:val="28"/>
          <w:szCs w:val="28"/>
        </w:rPr>
      </w:pPr>
      <w:r w:rsidRPr="00F037C4">
        <w:rPr>
          <w:rFonts w:ascii="Century Gothic" w:hAnsi="Century Gothic"/>
          <w:sz w:val="28"/>
          <w:szCs w:val="28"/>
        </w:rPr>
        <w:t>The Smart Cities Mission, launched by the Government of India, aims to promote sustainable and inclusive urban development through the implementation of smart solutions and effective governance. Central to this mission is the integration of Information and Communication Technology (ICT) and Smart Governance. This case study examines key areas such as Smart Solutions, Area-based Development, and Pan-city Initiatives, analyzing various technology metrics to understand their impact on Indian smart cities.</w:t>
      </w:r>
    </w:p>
    <w:p w14:paraId="0F105D2C" w14:textId="77777777" w:rsidR="0053024E" w:rsidRPr="00F037C4" w:rsidRDefault="0053024E" w:rsidP="00F037C4">
      <w:pPr>
        <w:rPr>
          <w:rFonts w:ascii="Century Gothic" w:hAnsi="Century Gothic"/>
          <w:sz w:val="28"/>
          <w:szCs w:val="28"/>
        </w:rPr>
      </w:pPr>
    </w:p>
    <w:p w14:paraId="5665A295" w14:textId="77777777" w:rsidR="00F037C4" w:rsidRPr="00F037C4" w:rsidRDefault="00F037C4" w:rsidP="00F037C4">
      <w:pPr>
        <w:rPr>
          <w:rFonts w:ascii="Century Gothic" w:hAnsi="Century Gothic"/>
          <w:b/>
          <w:bCs/>
          <w:sz w:val="36"/>
          <w:szCs w:val="36"/>
        </w:rPr>
      </w:pPr>
      <w:r w:rsidRPr="00F037C4">
        <w:rPr>
          <w:rFonts w:ascii="Century Gothic" w:hAnsi="Century Gothic"/>
          <w:b/>
          <w:bCs/>
          <w:sz w:val="36"/>
          <w:szCs w:val="36"/>
        </w:rPr>
        <w:t>2. Principal Areas of Attention</w:t>
      </w:r>
    </w:p>
    <w:p w14:paraId="141B111D" w14:textId="77777777" w:rsidR="00F037C4" w:rsidRPr="00F037C4" w:rsidRDefault="00F037C4" w:rsidP="00F037C4">
      <w:pPr>
        <w:rPr>
          <w:rFonts w:ascii="Century Gothic" w:hAnsi="Century Gothic"/>
          <w:b/>
          <w:bCs/>
          <w:sz w:val="28"/>
          <w:szCs w:val="28"/>
        </w:rPr>
      </w:pPr>
      <w:r w:rsidRPr="00F037C4">
        <w:rPr>
          <w:rFonts w:ascii="Century Gothic" w:hAnsi="Century Gothic"/>
          <w:b/>
          <w:bCs/>
          <w:sz w:val="28"/>
          <w:szCs w:val="28"/>
        </w:rPr>
        <w:t>1. Smart Solutions</w:t>
      </w:r>
    </w:p>
    <w:p w14:paraId="6D6C36FC" w14:textId="77777777" w:rsidR="00F037C4" w:rsidRPr="00F037C4" w:rsidRDefault="00F037C4" w:rsidP="00F037C4">
      <w:pPr>
        <w:numPr>
          <w:ilvl w:val="0"/>
          <w:numId w:val="12"/>
        </w:numPr>
        <w:rPr>
          <w:rFonts w:ascii="Century Gothic" w:hAnsi="Century Gothic"/>
          <w:sz w:val="28"/>
          <w:szCs w:val="28"/>
        </w:rPr>
      </w:pPr>
      <w:r w:rsidRPr="00F037C4">
        <w:rPr>
          <w:rFonts w:ascii="Century Gothic" w:hAnsi="Century Gothic"/>
          <w:b/>
          <w:bCs/>
          <w:i/>
          <w:iCs/>
          <w:sz w:val="28"/>
          <w:szCs w:val="28"/>
        </w:rPr>
        <w:t>Household Internet Access</w:t>
      </w:r>
      <w:r w:rsidRPr="00F037C4">
        <w:rPr>
          <w:rFonts w:ascii="Century Gothic" w:hAnsi="Century Gothic"/>
          <w:i/>
          <w:iCs/>
          <w:sz w:val="28"/>
          <w:szCs w:val="28"/>
        </w:rPr>
        <w:t>:</w:t>
      </w:r>
      <w:r w:rsidRPr="00F037C4">
        <w:rPr>
          <w:rFonts w:ascii="Century Gothic" w:hAnsi="Century Gothic"/>
          <w:sz w:val="28"/>
          <w:szCs w:val="28"/>
        </w:rPr>
        <w:t xml:space="preserve"> The proportion of households with internet access is a key indicator of digital inclusion. Enhanced internet penetration supports e-services and facilitates smart city initiatives.</w:t>
      </w:r>
    </w:p>
    <w:p w14:paraId="6B865D40" w14:textId="77777777" w:rsidR="00F037C4" w:rsidRPr="00F037C4" w:rsidRDefault="00F037C4" w:rsidP="00F037C4">
      <w:pPr>
        <w:numPr>
          <w:ilvl w:val="0"/>
          <w:numId w:val="12"/>
        </w:numPr>
        <w:rPr>
          <w:rFonts w:ascii="Century Gothic" w:hAnsi="Century Gothic"/>
          <w:b/>
          <w:bCs/>
          <w:i/>
          <w:iCs/>
          <w:sz w:val="28"/>
          <w:szCs w:val="28"/>
        </w:rPr>
      </w:pPr>
      <w:r w:rsidRPr="00F037C4">
        <w:rPr>
          <w:rFonts w:ascii="Century Gothic" w:hAnsi="Century Gothic"/>
          <w:b/>
          <w:bCs/>
          <w:i/>
          <w:iCs/>
          <w:sz w:val="28"/>
          <w:szCs w:val="28"/>
        </w:rPr>
        <w:t>Broadband Subscriptions:</w:t>
      </w:r>
    </w:p>
    <w:p w14:paraId="1CB45C42" w14:textId="77777777" w:rsidR="00F037C4" w:rsidRPr="00F037C4" w:rsidRDefault="00F037C4" w:rsidP="00F037C4">
      <w:pPr>
        <w:numPr>
          <w:ilvl w:val="1"/>
          <w:numId w:val="12"/>
        </w:numPr>
        <w:rPr>
          <w:rFonts w:ascii="Century Gothic" w:hAnsi="Century Gothic"/>
          <w:sz w:val="28"/>
          <w:szCs w:val="28"/>
        </w:rPr>
      </w:pPr>
      <w:r w:rsidRPr="00F037C4">
        <w:rPr>
          <w:rFonts w:ascii="Century Gothic" w:hAnsi="Century Gothic"/>
          <w:b/>
          <w:bCs/>
          <w:sz w:val="28"/>
          <w:szCs w:val="28"/>
          <w:u w:val="single"/>
        </w:rPr>
        <w:t>Fixed Broadband</w:t>
      </w:r>
      <w:r w:rsidRPr="00F037C4">
        <w:rPr>
          <w:rFonts w:ascii="Century Gothic" w:hAnsi="Century Gothic"/>
          <w:sz w:val="28"/>
          <w:szCs w:val="28"/>
          <w:u w:val="single"/>
        </w:rPr>
        <w:t>:</w:t>
      </w:r>
      <w:r w:rsidRPr="00F037C4">
        <w:rPr>
          <w:rFonts w:ascii="Century Gothic" w:hAnsi="Century Gothic"/>
          <w:sz w:val="28"/>
          <w:szCs w:val="28"/>
        </w:rPr>
        <w:t xml:space="preserve"> Availability of high-speed internet in homes is crucial for smart home technologies and efficient service delivery.</w:t>
      </w:r>
    </w:p>
    <w:p w14:paraId="4E441B21" w14:textId="77777777" w:rsidR="00F037C4" w:rsidRPr="00F037C4" w:rsidRDefault="00F037C4" w:rsidP="00F037C4">
      <w:pPr>
        <w:numPr>
          <w:ilvl w:val="1"/>
          <w:numId w:val="12"/>
        </w:numPr>
        <w:rPr>
          <w:rFonts w:ascii="Century Gothic" w:hAnsi="Century Gothic"/>
          <w:sz w:val="28"/>
          <w:szCs w:val="28"/>
        </w:rPr>
      </w:pPr>
      <w:r w:rsidRPr="00F037C4">
        <w:rPr>
          <w:rFonts w:ascii="Century Gothic" w:hAnsi="Century Gothic"/>
          <w:b/>
          <w:bCs/>
          <w:sz w:val="28"/>
          <w:szCs w:val="28"/>
          <w:u w:val="single"/>
        </w:rPr>
        <w:t>Wireless Broadband</w:t>
      </w:r>
      <w:r w:rsidRPr="00F037C4">
        <w:rPr>
          <w:rFonts w:ascii="Century Gothic" w:hAnsi="Century Gothic"/>
          <w:sz w:val="28"/>
          <w:szCs w:val="28"/>
          <w:u w:val="single"/>
        </w:rPr>
        <w:t>:</w:t>
      </w:r>
      <w:r w:rsidRPr="00F037C4">
        <w:rPr>
          <w:rFonts w:ascii="Century Gothic" w:hAnsi="Century Gothic"/>
          <w:sz w:val="28"/>
          <w:szCs w:val="28"/>
        </w:rPr>
        <w:t xml:space="preserve"> Adoption of mobile internet is essential for accessing services on the go, including smart transportation and e-governance.</w:t>
      </w:r>
    </w:p>
    <w:p w14:paraId="25D1A1F3" w14:textId="77777777" w:rsidR="00F037C4" w:rsidRPr="00F037C4" w:rsidRDefault="00F037C4" w:rsidP="00F037C4">
      <w:pPr>
        <w:numPr>
          <w:ilvl w:val="0"/>
          <w:numId w:val="12"/>
        </w:numPr>
        <w:rPr>
          <w:rFonts w:ascii="Century Gothic" w:hAnsi="Century Gothic"/>
          <w:sz w:val="28"/>
          <w:szCs w:val="28"/>
        </w:rPr>
      </w:pPr>
      <w:r w:rsidRPr="00F037C4">
        <w:rPr>
          <w:rFonts w:ascii="Century Gothic" w:hAnsi="Century Gothic"/>
          <w:b/>
          <w:bCs/>
          <w:i/>
          <w:iCs/>
          <w:sz w:val="28"/>
          <w:szCs w:val="28"/>
        </w:rPr>
        <w:t>Wireless Broadband Coverage (3G &amp; 4G):</w:t>
      </w:r>
      <w:r w:rsidRPr="00F037C4">
        <w:rPr>
          <w:rFonts w:ascii="Century Gothic" w:hAnsi="Century Gothic"/>
          <w:sz w:val="28"/>
          <w:szCs w:val="28"/>
        </w:rPr>
        <w:t xml:space="preserve"> Widespread 3G and 4G coverage enables mobile services, such as mobile banking and smart transportation.</w:t>
      </w:r>
    </w:p>
    <w:p w14:paraId="763E9C66" w14:textId="77777777" w:rsidR="00F037C4" w:rsidRDefault="00F037C4" w:rsidP="00F037C4">
      <w:pPr>
        <w:numPr>
          <w:ilvl w:val="0"/>
          <w:numId w:val="12"/>
        </w:numPr>
        <w:rPr>
          <w:rFonts w:ascii="Century Gothic" w:hAnsi="Century Gothic"/>
          <w:sz w:val="28"/>
          <w:szCs w:val="28"/>
        </w:rPr>
      </w:pPr>
      <w:r w:rsidRPr="00F037C4">
        <w:rPr>
          <w:rFonts w:ascii="Century Gothic" w:hAnsi="Century Gothic"/>
          <w:b/>
          <w:bCs/>
          <w:i/>
          <w:iCs/>
          <w:sz w:val="28"/>
          <w:szCs w:val="28"/>
        </w:rPr>
        <w:t>Smart Water and Electricity Meters:</w:t>
      </w:r>
      <w:r w:rsidRPr="00F037C4">
        <w:rPr>
          <w:rFonts w:ascii="Century Gothic" w:hAnsi="Century Gothic"/>
          <w:sz w:val="28"/>
          <w:szCs w:val="28"/>
        </w:rPr>
        <w:t xml:space="preserve"> The deployment of smart meters enhances resource management and supports real-time monitoring of utilities.</w:t>
      </w:r>
    </w:p>
    <w:p w14:paraId="4FB06DEF" w14:textId="77777777" w:rsidR="00F037C4" w:rsidRPr="00F037C4" w:rsidRDefault="00F037C4" w:rsidP="00F037C4">
      <w:pPr>
        <w:ind w:left="720"/>
        <w:rPr>
          <w:rFonts w:ascii="Century Gothic" w:hAnsi="Century Gothic"/>
          <w:sz w:val="28"/>
          <w:szCs w:val="28"/>
        </w:rPr>
      </w:pPr>
    </w:p>
    <w:p w14:paraId="5B02ECF0" w14:textId="77777777" w:rsidR="00F037C4" w:rsidRPr="00F037C4" w:rsidRDefault="00F037C4" w:rsidP="00F037C4">
      <w:pPr>
        <w:rPr>
          <w:rFonts w:ascii="Century Gothic" w:hAnsi="Century Gothic"/>
          <w:b/>
          <w:bCs/>
          <w:sz w:val="28"/>
          <w:szCs w:val="28"/>
        </w:rPr>
      </w:pPr>
      <w:r w:rsidRPr="00F037C4">
        <w:rPr>
          <w:rFonts w:ascii="Century Gothic" w:hAnsi="Century Gothic"/>
          <w:b/>
          <w:bCs/>
          <w:sz w:val="28"/>
          <w:szCs w:val="28"/>
        </w:rPr>
        <w:t>2. Area-based Development</w:t>
      </w:r>
    </w:p>
    <w:p w14:paraId="1A48A502" w14:textId="77777777" w:rsidR="00F037C4" w:rsidRPr="00F037C4" w:rsidRDefault="00F037C4" w:rsidP="00F037C4">
      <w:pPr>
        <w:numPr>
          <w:ilvl w:val="0"/>
          <w:numId w:val="13"/>
        </w:numPr>
        <w:rPr>
          <w:rFonts w:ascii="Century Gothic" w:hAnsi="Century Gothic"/>
          <w:sz w:val="28"/>
          <w:szCs w:val="28"/>
        </w:rPr>
      </w:pPr>
      <w:r w:rsidRPr="00F037C4">
        <w:rPr>
          <w:rFonts w:ascii="Century Gothic" w:hAnsi="Century Gothic"/>
          <w:b/>
          <w:bCs/>
          <w:i/>
          <w:iCs/>
          <w:sz w:val="28"/>
          <w:szCs w:val="28"/>
        </w:rPr>
        <w:t>Dynamic Public Transport Information:</w:t>
      </w:r>
      <w:r w:rsidRPr="00F037C4">
        <w:rPr>
          <w:rFonts w:ascii="Century Gothic" w:hAnsi="Century Gothic"/>
          <w:sz w:val="28"/>
          <w:szCs w:val="28"/>
        </w:rPr>
        <w:t xml:space="preserve"> Real-time data on public transport helps optimize travel times and reduce congestion, improving the efficiency of urban mobility.</w:t>
      </w:r>
    </w:p>
    <w:p w14:paraId="6FEEEDD4" w14:textId="77777777" w:rsidR="00F037C4" w:rsidRPr="00F037C4" w:rsidRDefault="00F037C4" w:rsidP="00F037C4">
      <w:pPr>
        <w:numPr>
          <w:ilvl w:val="0"/>
          <w:numId w:val="13"/>
        </w:numPr>
        <w:rPr>
          <w:rFonts w:ascii="Century Gothic" w:hAnsi="Century Gothic"/>
          <w:sz w:val="28"/>
          <w:szCs w:val="28"/>
        </w:rPr>
      </w:pPr>
      <w:r w:rsidRPr="00F037C4">
        <w:rPr>
          <w:rFonts w:ascii="Century Gothic" w:hAnsi="Century Gothic"/>
          <w:b/>
          <w:bCs/>
          <w:i/>
          <w:iCs/>
          <w:sz w:val="28"/>
          <w:szCs w:val="28"/>
        </w:rPr>
        <w:t>Traffic Monitoring and Intersection Control:</w:t>
      </w:r>
      <w:r w:rsidRPr="00F037C4">
        <w:rPr>
          <w:rFonts w:ascii="Century Gothic" w:hAnsi="Century Gothic"/>
          <w:sz w:val="28"/>
          <w:szCs w:val="28"/>
        </w:rPr>
        <w:t xml:space="preserve"> These systems manage traffic flow, enhance road safety, and reduce congestion, crucial for urban transport management.</w:t>
      </w:r>
    </w:p>
    <w:p w14:paraId="3C26CF62" w14:textId="77777777" w:rsidR="00F037C4" w:rsidRDefault="00F037C4" w:rsidP="00F037C4">
      <w:pPr>
        <w:numPr>
          <w:ilvl w:val="0"/>
          <w:numId w:val="13"/>
        </w:numPr>
        <w:rPr>
          <w:rFonts w:ascii="Century Gothic" w:hAnsi="Century Gothic"/>
          <w:sz w:val="28"/>
          <w:szCs w:val="28"/>
        </w:rPr>
      </w:pPr>
      <w:r w:rsidRPr="00F037C4">
        <w:rPr>
          <w:rFonts w:ascii="Century Gothic" w:hAnsi="Century Gothic"/>
          <w:b/>
          <w:bCs/>
          <w:i/>
          <w:iCs/>
          <w:sz w:val="28"/>
          <w:szCs w:val="28"/>
        </w:rPr>
        <w:t>Drainage/Storm Water System and Water Supply ICT Monitoring:</w:t>
      </w:r>
      <w:r w:rsidRPr="00F037C4">
        <w:rPr>
          <w:rFonts w:ascii="Century Gothic" w:hAnsi="Century Gothic"/>
          <w:sz w:val="28"/>
          <w:szCs w:val="28"/>
        </w:rPr>
        <w:t xml:space="preserve"> Effective monitoring of water systems helps prevent flooding and ensures sustainable water management.</w:t>
      </w:r>
    </w:p>
    <w:p w14:paraId="4F0B8072" w14:textId="77777777" w:rsidR="0053024E" w:rsidRPr="00F037C4" w:rsidRDefault="0053024E" w:rsidP="0053024E">
      <w:pPr>
        <w:ind w:left="720"/>
        <w:rPr>
          <w:rFonts w:ascii="Century Gothic" w:hAnsi="Century Gothic"/>
          <w:sz w:val="28"/>
          <w:szCs w:val="28"/>
        </w:rPr>
      </w:pPr>
    </w:p>
    <w:p w14:paraId="37EEB5B3" w14:textId="77777777" w:rsidR="00F037C4" w:rsidRPr="00F037C4" w:rsidRDefault="00F037C4" w:rsidP="00F037C4">
      <w:pPr>
        <w:rPr>
          <w:rFonts w:ascii="Century Gothic" w:hAnsi="Century Gothic"/>
          <w:b/>
          <w:bCs/>
          <w:sz w:val="28"/>
          <w:szCs w:val="28"/>
        </w:rPr>
      </w:pPr>
      <w:r w:rsidRPr="00F037C4">
        <w:rPr>
          <w:rFonts w:ascii="Century Gothic" w:hAnsi="Century Gothic"/>
          <w:b/>
          <w:bCs/>
          <w:sz w:val="28"/>
          <w:szCs w:val="28"/>
        </w:rPr>
        <w:t>3. Pan-city Initiatives</w:t>
      </w:r>
    </w:p>
    <w:p w14:paraId="5BBD585C" w14:textId="77777777" w:rsidR="00F037C4" w:rsidRPr="00F037C4" w:rsidRDefault="00F037C4" w:rsidP="00F037C4">
      <w:pPr>
        <w:numPr>
          <w:ilvl w:val="0"/>
          <w:numId w:val="14"/>
        </w:numPr>
        <w:rPr>
          <w:rFonts w:ascii="Century Gothic" w:hAnsi="Century Gothic"/>
          <w:sz w:val="28"/>
          <w:szCs w:val="28"/>
        </w:rPr>
      </w:pPr>
      <w:r w:rsidRPr="00F037C4">
        <w:rPr>
          <w:rFonts w:ascii="Century Gothic" w:hAnsi="Century Gothic"/>
          <w:b/>
          <w:bCs/>
          <w:i/>
          <w:iCs/>
          <w:sz w:val="28"/>
          <w:szCs w:val="28"/>
        </w:rPr>
        <w:t>Availability of WIFI in Public Areas:</w:t>
      </w:r>
      <w:r w:rsidRPr="00F037C4">
        <w:rPr>
          <w:rFonts w:ascii="Century Gothic" w:hAnsi="Century Gothic"/>
          <w:sz w:val="28"/>
          <w:szCs w:val="28"/>
        </w:rPr>
        <w:t xml:space="preserve"> The presence of WIFI hotspots in public spaces reflects the city's commitment to providing accessible internet.</w:t>
      </w:r>
    </w:p>
    <w:p w14:paraId="09F3B471" w14:textId="77777777" w:rsidR="00F037C4" w:rsidRPr="00F037C4" w:rsidRDefault="00F037C4" w:rsidP="00F037C4">
      <w:pPr>
        <w:numPr>
          <w:ilvl w:val="0"/>
          <w:numId w:val="14"/>
        </w:numPr>
        <w:rPr>
          <w:rFonts w:ascii="Century Gothic" w:hAnsi="Century Gothic"/>
          <w:sz w:val="28"/>
          <w:szCs w:val="28"/>
        </w:rPr>
      </w:pPr>
      <w:r w:rsidRPr="00F037C4">
        <w:rPr>
          <w:rFonts w:ascii="Century Gothic" w:hAnsi="Century Gothic"/>
          <w:b/>
          <w:bCs/>
          <w:i/>
          <w:iCs/>
          <w:sz w:val="28"/>
          <w:szCs w:val="28"/>
        </w:rPr>
        <w:t>Electricity Supply ICT Monitoring:</w:t>
      </w:r>
      <w:r w:rsidRPr="00F037C4">
        <w:rPr>
          <w:rFonts w:ascii="Century Gothic" w:hAnsi="Century Gothic"/>
          <w:sz w:val="28"/>
          <w:szCs w:val="28"/>
        </w:rPr>
        <w:t xml:space="preserve"> Efficient monitoring of the electricity grid enhances reliability and response to outages.</w:t>
      </w:r>
    </w:p>
    <w:p w14:paraId="655DFF8E" w14:textId="77777777" w:rsidR="00F037C4" w:rsidRPr="00F037C4" w:rsidRDefault="00F037C4" w:rsidP="00F037C4">
      <w:pPr>
        <w:numPr>
          <w:ilvl w:val="0"/>
          <w:numId w:val="14"/>
        </w:numPr>
        <w:rPr>
          <w:rFonts w:ascii="Century Gothic" w:hAnsi="Century Gothic"/>
          <w:sz w:val="28"/>
          <w:szCs w:val="28"/>
        </w:rPr>
      </w:pPr>
      <w:r w:rsidRPr="00F037C4">
        <w:rPr>
          <w:rFonts w:ascii="Century Gothic" w:hAnsi="Century Gothic"/>
          <w:b/>
          <w:bCs/>
          <w:i/>
          <w:iCs/>
          <w:sz w:val="28"/>
          <w:szCs w:val="28"/>
        </w:rPr>
        <w:t>Demand Response Penetration:</w:t>
      </w:r>
      <w:r w:rsidRPr="00F037C4">
        <w:rPr>
          <w:rFonts w:ascii="Century Gothic" w:hAnsi="Century Gothic"/>
          <w:sz w:val="28"/>
          <w:szCs w:val="28"/>
        </w:rPr>
        <w:t xml:space="preserve"> Integration of energy supply and demand helps balance the grid and optimize energy usage.</w:t>
      </w:r>
    </w:p>
    <w:p w14:paraId="6221E6BE" w14:textId="77777777" w:rsidR="00F037C4" w:rsidRPr="00F037C4" w:rsidRDefault="00F037C4" w:rsidP="00F037C4">
      <w:pPr>
        <w:numPr>
          <w:ilvl w:val="0"/>
          <w:numId w:val="14"/>
        </w:numPr>
        <w:rPr>
          <w:rFonts w:ascii="Century Gothic" w:hAnsi="Century Gothic"/>
          <w:sz w:val="28"/>
          <w:szCs w:val="28"/>
        </w:rPr>
      </w:pPr>
      <w:r w:rsidRPr="00F037C4">
        <w:rPr>
          <w:rFonts w:ascii="Century Gothic" w:hAnsi="Century Gothic"/>
          <w:b/>
          <w:bCs/>
          <w:i/>
          <w:iCs/>
          <w:sz w:val="28"/>
          <w:szCs w:val="28"/>
        </w:rPr>
        <w:t>Open Data and e-Government:</w:t>
      </w:r>
      <w:r w:rsidRPr="00F037C4">
        <w:rPr>
          <w:rFonts w:ascii="Century Gothic" w:hAnsi="Century Gothic"/>
          <w:sz w:val="28"/>
          <w:szCs w:val="28"/>
        </w:rPr>
        <w:t xml:space="preserve"> Availability of open data and e-Government services promotes transparency and accessibility in governance.</w:t>
      </w:r>
    </w:p>
    <w:p w14:paraId="499DE00A" w14:textId="77777777" w:rsidR="00F037C4" w:rsidRDefault="00F037C4" w:rsidP="00F037C4">
      <w:pPr>
        <w:numPr>
          <w:ilvl w:val="0"/>
          <w:numId w:val="14"/>
        </w:numPr>
        <w:rPr>
          <w:rFonts w:ascii="Century Gothic" w:hAnsi="Century Gothic"/>
          <w:sz w:val="28"/>
          <w:szCs w:val="28"/>
        </w:rPr>
      </w:pPr>
      <w:r w:rsidRPr="00F037C4">
        <w:rPr>
          <w:rFonts w:ascii="Century Gothic" w:hAnsi="Century Gothic"/>
          <w:b/>
          <w:bCs/>
          <w:i/>
          <w:iCs/>
          <w:sz w:val="28"/>
          <w:szCs w:val="28"/>
        </w:rPr>
        <w:t>Public Sector e-Procurement:</w:t>
      </w:r>
      <w:r w:rsidRPr="00F037C4">
        <w:rPr>
          <w:rFonts w:ascii="Century Gothic" w:hAnsi="Century Gothic"/>
          <w:sz w:val="28"/>
          <w:szCs w:val="28"/>
        </w:rPr>
        <w:t xml:space="preserve"> E-procurement systems improve efficiency, reduce corruption, and foster trust in public administration.</w:t>
      </w:r>
    </w:p>
    <w:p w14:paraId="1C42E7D5" w14:textId="77777777" w:rsidR="0053024E" w:rsidRDefault="0053024E" w:rsidP="0053024E">
      <w:pPr>
        <w:ind w:left="720"/>
        <w:rPr>
          <w:rFonts w:ascii="Century Gothic" w:hAnsi="Century Gothic"/>
          <w:b/>
          <w:bCs/>
          <w:i/>
          <w:iCs/>
          <w:sz w:val="28"/>
          <w:szCs w:val="28"/>
        </w:rPr>
      </w:pPr>
    </w:p>
    <w:p w14:paraId="08B875ED" w14:textId="77777777" w:rsidR="0053024E" w:rsidRDefault="0053024E" w:rsidP="0053024E">
      <w:pPr>
        <w:ind w:left="720"/>
        <w:rPr>
          <w:rFonts w:ascii="Century Gothic" w:hAnsi="Century Gothic"/>
          <w:b/>
          <w:bCs/>
          <w:i/>
          <w:iCs/>
          <w:sz w:val="28"/>
          <w:szCs w:val="28"/>
        </w:rPr>
      </w:pPr>
    </w:p>
    <w:p w14:paraId="761F8FE8" w14:textId="77777777" w:rsidR="0053024E" w:rsidRPr="00F037C4" w:rsidRDefault="0053024E" w:rsidP="0053024E">
      <w:pPr>
        <w:ind w:left="720"/>
        <w:rPr>
          <w:rFonts w:ascii="Century Gothic" w:hAnsi="Century Gothic"/>
          <w:sz w:val="28"/>
          <w:szCs w:val="28"/>
        </w:rPr>
      </w:pPr>
    </w:p>
    <w:p w14:paraId="48A8B161" w14:textId="77777777" w:rsidR="00F037C4" w:rsidRPr="00F037C4" w:rsidRDefault="00F037C4" w:rsidP="00F037C4">
      <w:pPr>
        <w:rPr>
          <w:rFonts w:ascii="Century Gothic" w:hAnsi="Century Gothic"/>
          <w:b/>
          <w:bCs/>
          <w:sz w:val="36"/>
          <w:szCs w:val="36"/>
        </w:rPr>
      </w:pPr>
      <w:r w:rsidRPr="00F037C4">
        <w:rPr>
          <w:rFonts w:ascii="Century Gothic" w:hAnsi="Century Gothic"/>
          <w:b/>
          <w:bCs/>
          <w:sz w:val="36"/>
          <w:szCs w:val="36"/>
        </w:rPr>
        <w:lastRenderedPageBreak/>
        <w:t>3. Analysis</w:t>
      </w:r>
    </w:p>
    <w:p w14:paraId="0AA9B69A" w14:textId="77777777" w:rsidR="00F037C4" w:rsidRDefault="00F037C4" w:rsidP="00F037C4">
      <w:pPr>
        <w:rPr>
          <w:rFonts w:ascii="Century Gothic" w:hAnsi="Century Gothic"/>
          <w:sz w:val="28"/>
          <w:szCs w:val="28"/>
        </w:rPr>
      </w:pPr>
      <w:r w:rsidRPr="00F037C4">
        <w:rPr>
          <w:rFonts w:ascii="Century Gothic" w:hAnsi="Century Gothic"/>
          <w:sz w:val="28"/>
          <w:szCs w:val="28"/>
        </w:rPr>
        <w:t>In the context of the Indian Smart Cities Mission, the integration of ICT and smart governance is crucial. Cities with higher household internet access and broadband subscriptions demonstrate better deployment of smart meters and real-time transport information systems. Robust 4G coverage is linked to advanced traffic monitoring and management systems. Real-time monitoring of water and electricity systems contributes to city resilience and effective resource management. Pan-city initiatives, such as public WIFI and open data platforms, highlight the focus on inclusivity and transparency.</w:t>
      </w:r>
    </w:p>
    <w:p w14:paraId="4263F911" w14:textId="77777777" w:rsidR="00F037C4" w:rsidRPr="00F037C4" w:rsidRDefault="00F037C4" w:rsidP="00F037C4">
      <w:pPr>
        <w:rPr>
          <w:rFonts w:ascii="Century Gothic" w:hAnsi="Century Gothic"/>
          <w:sz w:val="28"/>
          <w:szCs w:val="28"/>
        </w:rPr>
      </w:pPr>
    </w:p>
    <w:p w14:paraId="2BCED5B0" w14:textId="77777777" w:rsidR="00F037C4" w:rsidRPr="00F037C4" w:rsidRDefault="00F037C4" w:rsidP="00F037C4">
      <w:pPr>
        <w:rPr>
          <w:rFonts w:ascii="Century Gothic" w:hAnsi="Century Gothic"/>
          <w:b/>
          <w:bCs/>
          <w:sz w:val="36"/>
          <w:szCs w:val="36"/>
        </w:rPr>
      </w:pPr>
      <w:r w:rsidRPr="00F037C4">
        <w:rPr>
          <w:rFonts w:ascii="Century Gothic" w:hAnsi="Century Gothic"/>
          <w:b/>
          <w:bCs/>
          <w:sz w:val="36"/>
          <w:szCs w:val="36"/>
        </w:rPr>
        <w:t>4. Conclusion</w:t>
      </w:r>
    </w:p>
    <w:p w14:paraId="38E88D11" w14:textId="77777777" w:rsidR="00F037C4" w:rsidRDefault="00F037C4" w:rsidP="00F037C4">
      <w:pPr>
        <w:rPr>
          <w:rFonts w:ascii="Century Gothic" w:hAnsi="Century Gothic"/>
          <w:sz w:val="28"/>
          <w:szCs w:val="28"/>
        </w:rPr>
      </w:pPr>
      <w:r w:rsidRPr="00F037C4">
        <w:rPr>
          <w:rFonts w:ascii="Century Gothic" w:hAnsi="Century Gothic"/>
          <w:sz w:val="28"/>
          <w:szCs w:val="28"/>
        </w:rPr>
        <w:t>The success of the Smart Cities Mission in India relies on the effective implementation of ICT and smart governance strategies. Cities that enhance internet access, broadband coverage, and real-time monitoring systems are better positioned to deliver efficient services and improve residents' quality of life. Ongoing assessment and optimization of these technologies are essential for achieving long-term sustainability and resilience.</w:t>
      </w:r>
    </w:p>
    <w:p w14:paraId="15731279" w14:textId="77777777" w:rsidR="00F037C4" w:rsidRPr="00F037C4" w:rsidRDefault="00F037C4" w:rsidP="00F037C4">
      <w:pPr>
        <w:rPr>
          <w:rFonts w:ascii="Century Gothic" w:hAnsi="Century Gothic"/>
          <w:sz w:val="28"/>
          <w:szCs w:val="28"/>
        </w:rPr>
      </w:pPr>
    </w:p>
    <w:p w14:paraId="4C788DA2" w14:textId="77777777" w:rsidR="00F037C4" w:rsidRPr="00F037C4" w:rsidRDefault="00F037C4" w:rsidP="00F037C4">
      <w:pPr>
        <w:rPr>
          <w:rFonts w:ascii="Century Gothic" w:hAnsi="Century Gothic"/>
          <w:b/>
          <w:bCs/>
          <w:sz w:val="36"/>
          <w:szCs w:val="36"/>
        </w:rPr>
      </w:pPr>
      <w:r w:rsidRPr="00F037C4">
        <w:rPr>
          <w:rFonts w:ascii="Century Gothic" w:hAnsi="Century Gothic"/>
          <w:b/>
          <w:bCs/>
          <w:sz w:val="36"/>
          <w:szCs w:val="36"/>
        </w:rPr>
        <w:t>5. Recommendations</w:t>
      </w:r>
    </w:p>
    <w:p w14:paraId="47DE4C21" w14:textId="77777777" w:rsidR="00F037C4" w:rsidRPr="00F037C4" w:rsidRDefault="00F037C4" w:rsidP="00F037C4">
      <w:pPr>
        <w:numPr>
          <w:ilvl w:val="0"/>
          <w:numId w:val="15"/>
        </w:numPr>
        <w:rPr>
          <w:rFonts w:ascii="Century Gothic" w:hAnsi="Century Gothic"/>
          <w:sz w:val="28"/>
          <w:szCs w:val="28"/>
        </w:rPr>
      </w:pPr>
      <w:r w:rsidRPr="00F037C4">
        <w:rPr>
          <w:rFonts w:ascii="Century Gothic" w:hAnsi="Century Gothic"/>
          <w:b/>
          <w:bCs/>
          <w:i/>
          <w:iCs/>
          <w:sz w:val="28"/>
          <w:szCs w:val="28"/>
        </w:rPr>
        <w:t>Increase Internet Accessibility:</w:t>
      </w:r>
      <w:r w:rsidRPr="00F037C4">
        <w:rPr>
          <w:rFonts w:ascii="Century Gothic" w:hAnsi="Century Gothic"/>
          <w:sz w:val="28"/>
          <w:szCs w:val="28"/>
        </w:rPr>
        <w:t xml:space="preserve"> Invest in infrastructure to boost household internet access and broadband subscriptions, ensuring digital inclusion for all citizens.</w:t>
      </w:r>
    </w:p>
    <w:p w14:paraId="361B6462" w14:textId="77777777" w:rsidR="00F037C4" w:rsidRPr="00F037C4" w:rsidRDefault="00F037C4" w:rsidP="00F037C4">
      <w:pPr>
        <w:numPr>
          <w:ilvl w:val="0"/>
          <w:numId w:val="15"/>
        </w:numPr>
        <w:rPr>
          <w:rFonts w:ascii="Century Gothic" w:hAnsi="Century Gothic"/>
          <w:sz w:val="28"/>
          <w:szCs w:val="28"/>
        </w:rPr>
      </w:pPr>
      <w:r w:rsidRPr="00F037C4">
        <w:rPr>
          <w:rFonts w:ascii="Century Gothic" w:hAnsi="Century Gothic"/>
          <w:b/>
          <w:bCs/>
          <w:i/>
          <w:iCs/>
          <w:sz w:val="28"/>
          <w:szCs w:val="28"/>
        </w:rPr>
        <w:t xml:space="preserve">Expand Public WIFI: </w:t>
      </w:r>
      <w:r w:rsidRPr="00F037C4">
        <w:rPr>
          <w:rFonts w:ascii="Century Gothic" w:hAnsi="Century Gothic"/>
          <w:sz w:val="28"/>
          <w:szCs w:val="28"/>
        </w:rPr>
        <w:t>Increase the availability of public WIFI hotspots, particularly in underserved areas, to provide free or affordable internet access.</w:t>
      </w:r>
    </w:p>
    <w:p w14:paraId="53E6C7A3" w14:textId="77777777" w:rsidR="00F037C4" w:rsidRPr="00F037C4" w:rsidRDefault="00F037C4" w:rsidP="00F037C4">
      <w:pPr>
        <w:numPr>
          <w:ilvl w:val="0"/>
          <w:numId w:val="15"/>
        </w:numPr>
        <w:rPr>
          <w:rFonts w:ascii="Century Gothic" w:hAnsi="Century Gothic"/>
          <w:sz w:val="28"/>
          <w:szCs w:val="28"/>
        </w:rPr>
      </w:pPr>
      <w:r w:rsidRPr="00F037C4">
        <w:rPr>
          <w:rFonts w:ascii="Century Gothic" w:hAnsi="Century Gothic"/>
          <w:b/>
          <w:bCs/>
          <w:i/>
          <w:iCs/>
          <w:sz w:val="28"/>
          <w:szCs w:val="28"/>
        </w:rPr>
        <w:t>Enhance Monitoring Systems:</w:t>
      </w:r>
      <w:r w:rsidRPr="00F037C4">
        <w:rPr>
          <w:rFonts w:ascii="Century Gothic" w:hAnsi="Century Gothic"/>
          <w:sz w:val="28"/>
          <w:szCs w:val="28"/>
        </w:rPr>
        <w:t xml:space="preserve"> Develop and implement advanced real-time monitoring systems for water, electricity, and traffic management to improve city resilience and operational efficiency.</w:t>
      </w:r>
    </w:p>
    <w:p w14:paraId="57858F5B" w14:textId="77777777" w:rsidR="00F037C4" w:rsidRPr="00F037C4" w:rsidRDefault="00F037C4" w:rsidP="00F037C4">
      <w:pPr>
        <w:numPr>
          <w:ilvl w:val="0"/>
          <w:numId w:val="15"/>
        </w:numPr>
        <w:rPr>
          <w:rFonts w:ascii="Century Gothic" w:hAnsi="Century Gothic"/>
          <w:sz w:val="28"/>
          <w:szCs w:val="28"/>
        </w:rPr>
      </w:pPr>
      <w:r w:rsidRPr="00F037C4">
        <w:rPr>
          <w:rFonts w:ascii="Century Gothic" w:hAnsi="Century Gothic"/>
          <w:b/>
          <w:bCs/>
          <w:i/>
          <w:iCs/>
          <w:sz w:val="28"/>
          <w:szCs w:val="28"/>
        </w:rPr>
        <w:lastRenderedPageBreak/>
        <w:t>Promote Open Data and e-Government:</w:t>
      </w:r>
      <w:r w:rsidRPr="00F037C4">
        <w:rPr>
          <w:rFonts w:ascii="Century Gothic" w:hAnsi="Century Gothic"/>
          <w:sz w:val="28"/>
          <w:szCs w:val="28"/>
        </w:rPr>
        <w:t xml:space="preserve"> Encourage the adoption of open data platforms and expand e-Government services to enhance transparency, accountability, and citizen engagement.</w:t>
      </w:r>
    </w:p>
    <w:p w14:paraId="2B028DF7" w14:textId="4F2844BE" w:rsidR="00D818BD" w:rsidRPr="00F037C4" w:rsidRDefault="00F037C4" w:rsidP="00010562">
      <w:pPr>
        <w:rPr>
          <w:rFonts w:ascii="Century Gothic" w:hAnsi="Century Gothic"/>
          <w:sz w:val="28"/>
          <w:szCs w:val="28"/>
        </w:rPr>
      </w:pPr>
      <w:r w:rsidRPr="00F037C4">
        <w:rPr>
          <w:rFonts w:ascii="Century Gothic" w:hAnsi="Century Gothic"/>
          <w:sz w:val="28"/>
          <w:szCs w:val="28"/>
        </w:rPr>
        <w:t>This case study provides insights for cities participating in the Smart Cities Mission to effectively leverage ICT and smart governance for urban development and improved quality of life</w:t>
      </w:r>
      <w:r>
        <w:rPr>
          <w:rFonts w:ascii="Century Gothic" w:hAnsi="Century Gothic"/>
          <w:sz w:val="28"/>
          <w:szCs w:val="28"/>
        </w:rPr>
        <w:t>.</w:t>
      </w:r>
    </w:p>
    <w:sectPr w:rsidR="00D818BD" w:rsidRPr="00F037C4" w:rsidSect="0053024E">
      <w:pgSz w:w="12240" w:h="15840"/>
      <w:pgMar w:top="1350" w:right="1080" w:bottom="1440" w:left="1080" w:header="720" w:footer="720" w:gutter="0"/>
      <w:pgBorders w:offsetFrom="page">
        <w:top w:val="threeDEmboss" w:sz="24" w:space="24" w:color="44546A" w:themeColor="text2"/>
        <w:left w:val="threeDEmboss" w:sz="24" w:space="24" w:color="44546A" w:themeColor="text2"/>
        <w:bottom w:val="threeDEngrave" w:sz="24" w:space="24" w:color="44546A" w:themeColor="text2"/>
        <w:right w:val="threeDEngrave"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0C5F4" w14:textId="77777777" w:rsidR="003F06F8" w:rsidRDefault="003F06F8" w:rsidP="002E1B88">
      <w:pPr>
        <w:spacing w:after="0" w:line="240" w:lineRule="auto"/>
      </w:pPr>
      <w:r>
        <w:separator/>
      </w:r>
    </w:p>
  </w:endnote>
  <w:endnote w:type="continuationSeparator" w:id="0">
    <w:p w14:paraId="5F8F5772" w14:textId="77777777" w:rsidR="003F06F8" w:rsidRDefault="003F06F8" w:rsidP="002E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19377" w14:textId="77777777" w:rsidR="003F06F8" w:rsidRDefault="003F06F8" w:rsidP="002E1B88">
      <w:pPr>
        <w:spacing w:after="0" w:line="240" w:lineRule="auto"/>
      </w:pPr>
      <w:r>
        <w:separator/>
      </w:r>
    </w:p>
  </w:footnote>
  <w:footnote w:type="continuationSeparator" w:id="0">
    <w:p w14:paraId="2C133667" w14:textId="77777777" w:rsidR="003F06F8" w:rsidRDefault="003F06F8" w:rsidP="002E1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5D02"/>
    <w:multiLevelType w:val="multilevel"/>
    <w:tmpl w:val="C850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A35DE"/>
    <w:multiLevelType w:val="multilevel"/>
    <w:tmpl w:val="6B3AE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26C3D"/>
    <w:multiLevelType w:val="multilevel"/>
    <w:tmpl w:val="551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70A47"/>
    <w:multiLevelType w:val="multilevel"/>
    <w:tmpl w:val="E58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97B47"/>
    <w:multiLevelType w:val="hybridMultilevel"/>
    <w:tmpl w:val="618817B4"/>
    <w:lvl w:ilvl="0" w:tplc="0409000F">
      <w:start w:val="1"/>
      <w:numFmt w:val="decimal"/>
      <w:lvlText w:val="%1."/>
      <w:lvlJc w:val="left"/>
      <w:pPr>
        <w:ind w:left="1373" w:hanging="360"/>
      </w:pPr>
    </w:lvl>
    <w:lvl w:ilvl="1" w:tplc="04090019" w:tentative="1">
      <w:start w:val="1"/>
      <w:numFmt w:val="lowerLetter"/>
      <w:lvlText w:val="%2."/>
      <w:lvlJc w:val="left"/>
      <w:pPr>
        <w:ind w:left="2093" w:hanging="360"/>
      </w:pPr>
    </w:lvl>
    <w:lvl w:ilvl="2" w:tplc="0409001B" w:tentative="1">
      <w:start w:val="1"/>
      <w:numFmt w:val="lowerRoman"/>
      <w:lvlText w:val="%3."/>
      <w:lvlJc w:val="right"/>
      <w:pPr>
        <w:ind w:left="2813" w:hanging="180"/>
      </w:pPr>
    </w:lvl>
    <w:lvl w:ilvl="3" w:tplc="0409000F" w:tentative="1">
      <w:start w:val="1"/>
      <w:numFmt w:val="decimal"/>
      <w:lvlText w:val="%4."/>
      <w:lvlJc w:val="left"/>
      <w:pPr>
        <w:ind w:left="3533" w:hanging="360"/>
      </w:pPr>
    </w:lvl>
    <w:lvl w:ilvl="4" w:tplc="04090019" w:tentative="1">
      <w:start w:val="1"/>
      <w:numFmt w:val="lowerLetter"/>
      <w:lvlText w:val="%5."/>
      <w:lvlJc w:val="left"/>
      <w:pPr>
        <w:ind w:left="4253" w:hanging="360"/>
      </w:pPr>
    </w:lvl>
    <w:lvl w:ilvl="5" w:tplc="0409001B" w:tentative="1">
      <w:start w:val="1"/>
      <w:numFmt w:val="lowerRoman"/>
      <w:lvlText w:val="%6."/>
      <w:lvlJc w:val="right"/>
      <w:pPr>
        <w:ind w:left="4973" w:hanging="180"/>
      </w:pPr>
    </w:lvl>
    <w:lvl w:ilvl="6" w:tplc="0409000F" w:tentative="1">
      <w:start w:val="1"/>
      <w:numFmt w:val="decimal"/>
      <w:lvlText w:val="%7."/>
      <w:lvlJc w:val="left"/>
      <w:pPr>
        <w:ind w:left="5693" w:hanging="360"/>
      </w:pPr>
    </w:lvl>
    <w:lvl w:ilvl="7" w:tplc="04090019" w:tentative="1">
      <w:start w:val="1"/>
      <w:numFmt w:val="lowerLetter"/>
      <w:lvlText w:val="%8."/>
      <w:lvlJc w:val="left"/>
      <w:pPr>
        <w:ind w:left="6413" w:hanging="360"/>
      </w:pPr>
    </w:lvl>
    <w:lvl w:ilvl="8" w:tplc="0409001B" w:tentative="1">
      <w:start w:val="1"/>
      <w:numFmt w:val="lowerRoman"/>
      <w:lvlText w:val="%9."/>
      <w:lvlJc w:val="right"/>
      <w:pPr>
        <w:ind w:left="7133" w:hanging="180"/>
      </w:pPr>
    </w:lvl>
  </w:abstractNum>
  <w:abstractNum w:abstractNumId="5" w15:restartNumberingAfterBreak="0">
    <w:nsid w:val="3B9C1EC5"/>
    <w:multiLevelType w:val="multilevel"/>
    <w:tmpl w:val="2F8EE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2383F"/>
    <w:multiLevelType w:val="multilevel"/>
    <w:tmpl w:val="EE9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D52A1"/>
    <w:multiLevelType w:val="hybridMultilevel"/>
    <w:tmpl w:val="8822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97AD4"/>
    <w:multiLevelType w:val="multilevel"/>
    <w:tmpl w:val="325ECF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53C8B"/>
    <w:multiLevelType w:val="multilevel"/>
    <w:tmpl w:val="A82C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326416">
    <w:abstractNumId w:val="1"/>
  </w:num>
  <w:num w:numId="2" w16cid:durableId="2045012990">
    <w:abstractNumId w:val="0"/>
  </w:num>
  <w:num w:numId="3" w16cid:durableId="560749421">
    <w:abstractNumId w:val="4"/>
  </w:num>
  <w:num w:numId="4" w16cid:durableId="1779829666">
    <w:abstractNumId w:val="7"/>
  </w:num>
  <w:num w:numId="5" w16cid:durableId="2057196505">
    <w:abstractNumId w:val="9"/>
  </w:num>
  <w:num w:numId="6" w16cid:durableId="601375597">
    <w:abstractNumId w:val="8"/>
  </w:num>
  <w:num w:numId="7" w16cid:durableId="1073284946">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8" w16cid:durableId="1695575645">
    <w:abstractNumId w:val="8"/>
    <w:lvlOverride w:ilvl="2">
      <w:startOverride w:val="2"/>
    </w:lvlOverride>
  </w:num>
  <w:num w:numId="9" w16cid:durableId="464742067">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10" w16cid:durableId="2051297561">
    <w:abstractNumId w:val="8"/>
    <w:lvlOverride w:ilvl="2">
      <w:startOverride w:val="3"/>
    </w:lvlOverride>
  </w:num>
  <w:num w:numId="11" w16cid:durableId="199513629">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133406526">
    <w:abstractNumId w:val="5"/>
  </w:num>
  <w:num w:numId="13" w16cid:durableId="216623706">
    <w:abstractNumId w:val="3"/>
  </w:num>
  <w:num w:numId="14" w16cid:durableId="1143742456">
    <w:abstractNumId w:val="6"/>
  </w:num>
  <w:num w:numId="15" w16cid:durableId="2062750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62"/>
    <w:rsid w:val="00010562"/>
    <w:rsid w:val="00090FD0"/>
    <w:rsid w:val="000F6F28"/>
    <w:rsid w:val="0017352B"/>
    <w:rsid w:val="001B234D"/>
    <w:rsid w:val="00203E63"/>
    <w:rsid w:val="00217E90"/>
    <w:rsid w:val="002823C6"/>
    <w:rsid w:val="002E1B88"/>
    <w:rsid w:val="002F11EE"/>
    <w:rsid w:val="00305733"/>
    <w:rsid w:val="003F0695"/>
    <w:rsid w:val="003F06F8"/>
    <w:rsid w:val="0040125E"/>
    <w:rsid w:val="0053024E"/>
    <w:rsid w:val="005A120B"/>
    <w:rsid w:val="005E621C"/>
    <w:rsid w:val="00636716"/>
    <w:rsid w:val="00711C2C"/>
    <w:rsid w:val="0084430F"/>
    <w:rsid w:val="00851915"/>
    <w:rsid w:val="008C43F2"/>
    <w:rsid w:val="00984AC5"/>
    <w:rsid w:val="0098666B"/>
    <w:rsid w:val="009F2B11"/>
    <w:rsid w:val="009F38F7"/>
    <w:rsid w:val="00A05374"/>
    <w:rsid w:val="00A410E7"/>
    <w:rsid w:val="00BF62E0"/>
    <w:rsid w:val="00C01865"/>
    <w:rsid w:val="00D818BD"/>
    <w:rsid w:val="00DB4240"/>
    <w:rsid w:val="00E0073A"/>
    <w:rsid w:val="00F037C4"/>
    <w:rsid w:val="00F8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D878"/>
  <w15:chartTrackingRefBased/>
  <w15:docId w15:val="{69E44150-1DC3-48EE-805A-CC171D33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62"/>
    <w:pPr>
      <w:ind w:left="720"/>
      <w:contextualSpacing/>
    </w:pPr>
  </w:style>
  <w:style w:type="paragraph" w:styleId="EndnoteText">
    <w:name w:val="endnote text"/>
    <w:basedOn w:val="Normal"/>
    <w:link w:val="EndnoteTextChar"/>
    <w:uiPriority w:val="99"/>
    <w:semiHidden/>
    <w:unhideWhenUsed/>
    <w:rsid w:val="002E1B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1B88"/>
    <w:rPr>
      <w:sz w:val="20"/>
      <w:szCs w:val="20"/>
    </w:rPr>
  </w:style>
  <w:style w:type="character" w:styleId="EndnoteReference">
    <w:name w:val="endnote reference"/>
    <w:basedOn w:val="DefaultParagraphFont"/>
    <w:uiPriority w:val="99"/>
    <w:semiHidden/>
    <w:unhideWhenUsed/>
    <w:rsid w:val="002E1B88"/>
    <w:rPr>
      <w:vertAlign w:val="superscript"/>
    </w:rPr>
  </w:style>
  <w:style w:type="paragraph" w:styleId="Header">
    <w:name w:val="header"/>
    <w:basedOn w:val="Normal"/>
    <w:link w:val="HeaderChar"/>
    <w:uiPriority w:val="99"/>
    <w:unhideWhenUsed/>
    <w:rsid w:val="0098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AC5"/>
  </w:style>
  <w:style w:type="paragraph" w:styleId="Footer">
    <w:name w:val="footer"/>
    <w:basedOn w:val="Normal"/>
    <w:link w:val="FooterChar"/>
    <w:uiPriority w:val="99"/>
    <w:unhideWhenUsed/>
    <w:rsid w:val="0098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27346">
      <w:bodyDiv w:val="1"/>
      <w:marLeft w:val="0"/>
      <w:marRight w:val="0"/>
      <w:marTop w:val="0"/>
      <w:marBottom w:val="0"/>
      <w:divBdr>
        <w:top w:val="none" w:sz="0" w:space="0" w:color="auto"/>
        <w:left w:val="none" w:sz="0" w:space="0" w:color="auto"/>
        <w:bottom w:val="none" w:sz="0" w:space="0" w:color="auto"/>
        <w:right w:val="none" w:sz="0" w:space="0" w:color="auto"/>
      </w:divBdr>
    </w:div>
    <w:div w:id="513804370">
      <w:bodyDiv w:val="1"/>
      <w:marLeft w:val="0"/>
      <w:marRight w:val="0"/>
      <w:marTop w:val="0"/>
      <w:marBottom w:val="0"/>
      <w:divBdr>
        <w:top w:val="none" w:sz="0" w:space="0" w:color="auto"/>
        <w:left w:val="none" w:sz="0" w:space="0" w:color="auto"/>
        <w:bottom w:val="none" w:sz="0" w:space="0" w:color="auto"/>
        <w:right w:val="none" w:sz="0" w:space="0" w:color="auto"/>
      </w:divBdr>
    </w:div>
    <w:div w:id="542445441">
      <w:bodyDiv w:val="1"/>
      <w:marLeft w:val="0"/>
      <w:marRight w:val="0"/>
      <w:marTop w:val="0"/>
      <w:marBottom w:val="0"/>
      <w:divBdr>
        <w:top w:val="none" w:sz="0" w:space="0" w:color="auto"/>
        <w:left w:val="none" w:sz="0" w:space="0" w:color="auto"/>
        <w:bottom w:val="none" w:sz="0" w:space="0" w:color="auto"/>
        <w:right w:val="none" w:sz="0" w:space="0" w:color="auto"/>
      </w:divBdr>
    </w:div>
    <w:div w:id="573206698">
      <w:bodyDiv w:val="1"/>
      <w:marLeft w:val="0"/>
      <w:marRight w:val="0"/>
      <w:marTop w:val="0"/>
      <w:marBottom w:val="0"/>
      <w:divBdr>
        <w:top w:val="none" w:sz="0" w:space="0" w:color="auto"/>
        <w:left w:val="none" w:sz="0" w:space="0" w:color="auto"/>
        <w:bottom w:val="none" w:sz="0" w:space="0" w:color="auto"/>
        <w:right w:val="none" w:sz="0" w:space="0" w:color="auto"/>
      </w:divBdr>
    </w:div>
    <w:div w:id="1183743798">
      <w:bodyDiv w:val="1"/>
      <w:marLeft w:val="0"/>
      <w:marRight w:val="0"/>
      <w:marTop w:val="0"/>
      <w:marBottom w:val="0"/>
      <w:divBdr>
        <w:top w:val="none" w:sz="0" w:space="0" w:color="auto"/>
        <w:left w:val="none" w:sz="0" w:space="0" w:color="auto"/>
        <w:bottom w:val="none" w:sz="0" w:space="0" w:color="auto"/>
        <w:right w:val="none" w:sz="0" w:space="0" w:color="auto"/>
      </w:divBdr>
    </w:div>
    <w:div w:id="1485778059">
      <w:bodyDiv w:val="1"/>
      <w:marLeft w:val="0"/>
      <w:marRight w:val="0"/>
      <w:marTop w:val="0"/>
      <w:marBottom w:val="0"/>
      <w:divBdr>
        <w:top w:val="none" w:sz="0" w:space="0" w:color="auto"/>
        <w:left w:val="none" w:sz="0" w:space="0" w:color="auto"/>
        <w:bottom w:val="none" w:sz="0" w:space="0" w:color="auto"/>
        <w:right w:val="none" w:sz="0" w:space="0" w:color="auto"/>
      </w:divBdr>
    </w:div>
    <w:div w:id="1504930872">
      <w:bodyDiv w:val="1"/>
      <w:marLeft w:val="0"/>
      <w:marRight w:val="0"/>
      <w:marTop w:val="0"/>
      <w:marBottom w:val="0"/>
      <w:divBdr>
        <w:top w:val="none" w:sz="0" w:space="0" w:color="auto"/>
        <w:left w:val="none" w:sz="0" w:space="0" w:color="auto"/>
        <w:bottom w:val="none" w:sz="0" w:space="0" w:color="auto"/>
        <w:right w:val="none" w:sz="0" w:space="0" w:color="auto"/>
      </w:divBdr>
    </w:div>
    <w:div w:id="1662275178">
      <w:bodyDiv w:val="1"/>
      <w:marLeft w:val="0"/>
      <w:marRight w:val="0"/>
      <w:marTop w:val="0"/>
      <w:marBottom w:val="0"/>
      <w:divBdr>
        <w:top w:val="none" w:sz="0" w:space="0" w:color="auto"/>
        <w:left w:val="none" w:sz="0" w:space="0" w:color="auto"/>
        <w:bottom w:val="none" w:sz="0" w:space="0" w:color="auto"/>
        <w:right w:val="none" w:sz="0" w:space="0" w:color="auto"/>
      </w:divBdr>
    </w:div>
    <w:div w:id="1671828887">
      <w:bodyDiv w:val="1"/>
      <w:marLeft w:val="0"/>
      <w:marRight w:val="0"/>
      <w:marTop w:val="0"/>
      <w:marBottom w:val="0"/>
      <w:divBdr>
        <w:top w:val="none" w:sz="0" w:space="0" w:color="auto"/>
        <w:left w:val="none" w:sz="0" w:space="0" w:color="auto"/>
        <w:bottom w:val="none" w:sz="0" w:space="0" w:color="auto"/>
        <w:right w:val="none" w:sz="0" w:space="0" w:color="auto"/>
      </w:divBdr>
    </w:div>
    <w:div w:id="190402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A7980-B3B9-4459-9510-9B2E3554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Parmar</dc:creator>
  <cp:keywords/>
  <dc:description/>
  <cp:lastModifiedBy>Sandeep Devra</cp:lastModifiedBy>
  <cp:revision>21</cp:revision>
  <dcterms:created xsi:type="dcterms:W3CDTF">2024-08-26T07:12:00Z</dcterms:created>
  <dcterms:modified xsi:type="dcterms:W3CDTF">2024-08-29T18:45:00Z</dcterms:modified>
</cp:coreProperties>
</file>