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1907" w14:textId="77777777" w:rsidR="00604E63" w:rsidRDefault="00BB19D9">
      <w:pPr>
        <w:numPr>
          <w:ilvl w:val="0"/>
          <w:numId w:val="1"/>
        </w:numPr>
        <w:rPr>
          <w:b/>
          <w:bCs/>
          <w:color w:val="4F81BD" w:themeColor="accent1"/>
        </w:rPr>
      </w:pPr>
      <w:r w:rsidRPr="007821F5">
        <w:rPr>
          <w:b/>
          <w:bCs/>
          <w:color w:val="4F81BD" w:themeColor="accent1"/>
        </w:rPr>
        <w:t>Which are the top three variables in your model which contribute most towards the probability of a lead getting converted?</w:t>
      </w:r>
    </w:p>
    <w:p w14:paraId="5A296D99" w14:textId="77777777" w:rsidR="007821F5" w:rsidRPr="007821F5" w:rsidRDefault="007821F5" w:rsidP="007821F5">
      <w:pPr>
        <w:ind w:left="360"/>
        <w:rPr>
          <w:b/>
          <w:bCs/>
          <w:color w:val="4F81BD" w:themeColor="accent1"/>
        </w:rPr>
      </w:pPr>
    </w:p>
    <w:p w14:paraId="169C0726" w14:textId="77777777" w:rsidR="00604E63" w:rsidRPr="00604E63" w:rsidRDefault="00604E63" w:rsidP="00604E63">
      <w:pPr>
        <w:rPr>
          <w:lang w:val="en-US"/>
        </w:rPr>
      </w:pPr>
      <w:r w:rsidRPr="00604E63">
        <w:rPr>
          <w:lang w:val="en-US"/>
        </w:rPr>
        <w:t>The coefficients in a logistic regression model represent the influence of each variable on the log-odds of the dependent variable (in this case, lead conversion). Positive coefficients increase the likelihood of conversion, while negative coefficients decrease it.</w:t>
      </w:r>
    </w:p>
    <w:p w14:paraId="7ACB003D" w14:textId="77777777" w:rsidR="00604E63" w:rsidRPr="00604E63" w:rsidRDefault="00604E63" w:rsidP="00604E63">
      <w:pPr>
        <w:rPr>
          <w:lang w:val="en-US"/>
        </w:rPr>
      </w:pPr>
      <w:r w:rsidRPr="00604E63">
        <w:rPr>
          <w:lang w:val="en-US"/>
        </w:rPr>
        <w:t xml:space="preserve">Here are the </w:t>
      </w:r>
      <w:r w:rsidRPr="00604E63">
        <w:rPr>
          <w:b/>
          <w:bCs/>
          <w:lang w:val="en-US"/>
        </w:rPr>
        <w:t>top three variables</w:t>
      </w:r>
      <w:r w:rsidRPr="00604E63">
        <w:rPr>
          <w:lang w:val="en-US"/>
        </w:rPr>
        <w:t xml:space="preserve"> based on the highest positive coefficients, meaning they contribute the most to increasing the probability of lead conversion:</w:t>
      </w:r>
    </w:p>
    <w:p w14:paraId="58D51048" w14:textId="5DBA3276" w:rsidR="00604E63" w:rsidRPr="00604E63" w:rsidRDefault="00604E63" w:rsidP="00604E63">
      <w:pPr>
        <w:numPr>
          <w:ilvl w:val="0"/>
          <w:numId w:val="2"/>
        </w:numPr>
        <w:rPr>
          <w:lang w:val="en-US"/>
        </w:rPr>
      </w:pPr>
      <w:r w:rsidRPr="00604E63">
        <w:rPr>
          <w:b/>
          <w:bCs/>
          <w:lang w:val="en-US"/>
        </w:rPr>
        <w:t xml:space="preserve">Lead </w:t>
      </w:r>
      <w:proofErr w:type="spellStart"/>
      <w:r w:rsidRPr="00604E63">
        <w:rPr>
          <w:b/>
          <w:bCs/>
          <w:lang w:val="en-US"/>
        </w:rPr>
        <w:t>Source_Welingak</w:t>
      </w:r>
      <w:proofErr w:type="spellEnd"/>
      <w:r w:rsidRPr="00604E63">
        <w:rPr>
          <w:b/>
          <w:bCs/>
          <w:lang w:val="en-US"/>
        </w:rPr>
        <w:t xml:space="preserve"> Website</w:t>
      </w:r>
      <w:r w:rsidRPr="00604E63">
        <w:rPr>
          <w:lang w:val="en-US"/>
        </w:rPr>
        <w:t xml:space="preserve">: </w:t>
      </w:r>
    </w:p>
    <w:p w14:paraId="00DE7832" w14:textId="77777777" w:rsidR="00604E63" w:rsidRPr="00604E63" w:rsidRDefault="00604E63" w:rsidP="00604E63">
      <w:pPr>
        <w:numPr>
          <w:ilvl w:val="1"/>
          <w:numId w:val="2"/>
        </w:numPr>
        <w:rPr>
          <w:lang w:val="en-US"/>
        </w:rPr>
      </w:pPr>
      <w:r w:rsidRPr="00604E63">
        <w:rPr>
          <w:lang w:val="en-US"/>
        </w:rPr>
        <w:t xml:space="preserve">Leads coming from the </w:t>
      </w:r>
      <w:proofErr w:type="spellStart"/>
      <w:r w:rsidRPr="00604E63">
        <w:rPr>
          <w:lang w:val="en-US"/>
        </w:rPr>
        <w:t>Welingak</w:t>
      </w:r>
      <w:proofErr w:type="spellEnd"/>
      <w:r w:rsidRPr="00604E63">
        <w:rPr>
          <w:lang w:val="en-US"/>
        </w:rPr>
        <w:t xml:space="preserve"> website are the most likely to convert.</w:t>
      </w:r>
    </w:p>
    <w:p w14:paraId="71B5C810" w14:textId="4B2EC404" w:rsidR="00604E63" w:rsidRPr="00604E63" w:rsidRDefault="00604E63" w:rsidP="00604E63">
      <w:pPr>
        <w:numPr>
          <w:ilvl w:val="0"/>
          <w:numId w:val="2"/>
        </w:numPr>
        <w:rPr>
          <w:lang w:val="en-US"/>
        </w:rPr>
      </w:pPr>
      <w:r w:rsidRPr="00604E63">
        <w:rPr>
          <w:b/>
          <w:bCs/>
          <w:lang w:val="en-US"/>
        </w:rPr>
        <w:t xml:space="preserve">Lead </w:t>
      </w:r>
      <w:proofErr w:type="spellStart"/>
      <w:r w:rsidRPr="00604E63">
        <w:rPr>
          <w:b/>
          <w:bCs/>
          <w:lang w:val="en-US"/>
        </w:rPr>
        <w:t>Source_Reference</w:t>
      </w:r>
      <w:proofErr w:type="spellEnd"/>
      <w:r w:rsidRPr="00604E63">
        <w:rPr>
          <w:lang w:val="en-US"/>
        </w:rPr>
        <w:t>:</w:t>
      </w:r>
    </w:p>
    <w:p w14:paraId="65C90CF7" w14:textId="77777777" w:rsidR="00604E63" w:rsidRPr="00604E63" w:rsidRDefault="00604E63" w:rsidP="00604E63">
      <w:pPr>
        <w:numPr>
          <w:ilvl w:val="1"/>
          <w:numId w:val="2"/>
        </w:numPr>
        <w:rPr>
          <w:lang w:val="en-US"/>
        </w:rPr>
      </w:pPr>
      <w:r w:rsidRPr="00604E63">
        <w:rPr>
          <w:lang w:val="en-US"/>
        </w:rPr>
        <w:t>Leads that come through a reference source are also highly likely to convert.</w:t>
      </w:r>
    </w:p>
    <w:p w14:paraId="6D034E8C" w14:textId="4A6392B0" w:rsidR="00604E63" w:rsidRPr="00604E63" w:rsidRDefault="00604E63" w:rsidP="00604E63">
      <w:pPr>
        <w:numPr>
          <w:ilvl w:val="0"/>
          <w:numId w:val="2"/>
        </w:numPr>
        <w:rPr>
          <w:lang w:val="en-US"/>
        </w:rPr>
      </w:pPr>
      <w:r w:rsidRPr="00604E63">
        <w:rPr>
          <w:b/>
          <w:bCs/>
          <w:lang w:val="en-US"/>
        </w:rPr>
        <w:t>Total Time Spent on Website</w:t>
      </w:r>
      <w:r w:rsidRPr="00604E63">
        <w:rPr>
          <w:lang w:val="en-US"/>
        </w:rPr>
        <w:t xml:space="preserve">: </w:t>
      </w:r>
    </w:p>
    <w:p w14:paraId="32E94380" w14:textId="77777777" w:rsidR="00604E63" w:rsidRPr="00604E63" w:rsidRDefault="00604E63" w:rsidP="00604E63">
      <w:pPr>
        <w:numPr>
          <w:ilvl w:val="1"/>
          <w:numId w:val="2"/>
        </w:numPr>
        <w:rPr>
          <w:lang w:val="en-US"/>
        </w:rPr>
      </w:pPr>
      <w:r w:rsidRPr="00604E63">
        <w:rPr>
          <w:lang w:val="en-US"/>
        </w:rPr>
        <w:t>The more time a lead spends on the website, the higher the likelihood of conversion.</w:t>
      </w:r>
    </w:p>
    <w:p w14:paraId="3071BE3D" w14:textId="77777777" w:rsidR="00604E63" w:rsidRDefault="00604E63" w:rsidP="00604E63">
      <w:pPr>
        <w:ind w:left="720"/>
      </w:pPr>
    </w:p>
    <w:p w14:paraId="388D50DD" w14:textId="77777777" w:rsidR="00604E63" w:rsidRDefault="00604E63" w:rsidP="00604E63"/>
    <w:p w14:paraId="5443A6D3" w14:textId="325FA62D" w:rsidR="00243243" w:rsidRDefault="00243243" w:rsidP="00604E63"/>
    <w:p w14:paraId="4263D1CE" w14:textId="766CBEAF" w:rsidR="00243243" w:rsidRDefault="00BB19D9">
      <w:pPr>
        <w:numPr>
          <w:ilvl w:val="0"/>
          <w:numId w:val="1"/>
        </w:numPr>
        <w:rPr>
          <w:b/>
          <w:bCs/>
          <w:color w:val="4F81BD" w:themeColor="accent1"/>
        </w:rPr>
      </w:pPr>
      <w:r w:rsidRPr="007821F5">
        <w:rPr>
          <w:b/>
          <w:bCs/>
          <w:color w:val="4F81BD" w:themeColor="accent1"/>
        </w:rPr>
        <w:t>What are the top 3 categorical/dummy variables in the model which should be focused the most on in order to increase the probability of lead conversion?</w:t>
      </w:r>
    </w:p>
    <w:p w14:paraId="7B049120" w14:textId="77777777" w:rsidR="007821F5" w:rsidRPr="007821F5" w:rsidRDefault="007821F5" w:rsidP="007821F5">
      <w:pPr>
        <w:ind w:left="360"/>
        <w:rPr>
          <w:b/>
          <w:bCs/>
          <w:color w:val="4F81BD" w:themeColor="accent1"/>
        </w:rPr>
      </w:pPr>
    </w:p>
    <w:p w14:paraId="1623BE68" w14:textId="77777777" w:rsidR="00604E63" w:rsidRPr="00604E63" w:rsidRDefault="00604E63" w:rsidP="00604E63">
      <w:pPr>
        <w:rPr>
          <w:lang w:val="en-US"/>
        </w:rPr>
      </w:pPr>
      <w:r w:rsidRPr="00604E63">
        <w:rPr>
          <w:lang w:val="en-US"/>
        </w:rPr>
        <w:t>Categorical or dummy variables represent specific categories of features, and focusing on these can help improve the conversion rate. The top three dummy variables with the most positive impact are:</w:t>
      </w:r>
    </w:p>
    <w:p w14:paraId="744C4AE9" w14:textId="069CF344" w:rsidR="00604E63" w:rsidRPr="00604E63" w:rsidRDefault="00604E63" w:rsidP="00604E63">
      <w:pPr>
        <w:numPr>
          <w:ilvl w:val="0"/>
          <w:numId w:val="3"/>
        </w:numPr>
        <w:rPr>
          <w:lang w:val="en-US"/>
        </w:rPr>
      </w:pPr>
      <w:r w:rsidRPr="00604E63">
        <w:rPr>
          <w:b/>
          <w:bCs/>
          <w:lang w:val="en-US"/>
        </w:rPr>
        <w:t xml:space="preserve">Lead </w:t>
      </w:r>
      <w:proofErr w:type="spellStart"/>
      <w:r w:rsidRPr="00604E63">
        <w:rPr>
          <w:b/>
          <w:bCs/>
          <w:lang w:val="en-US"/>
        </w:rPr>
        <w:t>Source_Welingak</w:t>
      </w:r>
      <w:proofErr w:type="spellEnd"/>
      <w:r w:rsidRPr="00604E63">
        <w:rPr>
          <w:b/>
          <w:bCs/>
          <w:lang w:val="en-US"/>
        </w:rPr>
        <w:t xml:space="preserve"> Website</w:t>
      </w:r>
      <w:r w:rsidRPr="00604E63">
        <w:rPr>
          <w:lang w:val="en-US"/>
        </w:rPr>
        <w:t xml:space="preserve">: </w:t>
      </w:r>
    </w:p>
    <w:p w14:paraId="2DE2B027" w14:textId="77777777" w:rsidR="00604E63" w:rsidRPr="00604E63" w:rsidRDefault="00604E63" w:rsidP="00604E63">
      <w:pPr>
        <w:numPr>
          <w:ilvl w:val="1"/>
          <w:numId w:val="3"/>
        </w:numPr>
        <w:rPr>
          <w:lang w:val="en-US"/>
        </w:rPr>
      </w:pPr>
      <w:r w:rsidRPr="00604E63">
        <w:rPr>
          <w:lang w:val="en-US"/>
        </w:rPr>
        <w:t xml:space="preserve">Focusing on leads coming from the </w:t>
      </w:r>
      <w:proofErr w:type="spellStart"/>
      <w:r w:rsidRPr="00604E63">
        <w:rPr>
          <w:lang w:val="en-US"/>
        </w:rPr>
        <w:t>Welingak</w:t>
      </w:r>
      <w:proofErr w:type="spellEnd"/>
      <w:r w:rsidRPr="00604E63">
        <w:rPr>
          <w:lang w:val="en-US"/>
        </w:rPr>
        <w:t xml:space="preserve"> website can significantly boost conversions.</w:t>
      </w:r>
    </w:p>
    <w:p w14:paraId="6C8C8409" w14:textId="4E2D3465" w:rsidR="00604E63" w:rsidRPr="00604E63" w:rsidRDefault="00604E63" w:rsidP="00604E63">
      <w:pPr>
        <w:numPr>
          <w:ilvl w:val="0"/>
          <w:numId w:val="3"/>
        </w:numPr>
        <w:rPr>
          <w:lang w:val="en-US"/>
        </w:rPr>
      </w:pPr>
      <w:r w:rsidRPr="00604E63">
        <w:rPr>
          <w:b/>
          <w:bCs/>
          <w:lang w:val="en-US"/>
        </w:rPr>
        <w:t xml:space="preserve">Lead </w:t>
      </w:r>
      <w:proofErr w:type="spellStart"/>
      <w:r w:rsidRPr="00604E63">
        <w:rPr>
          <w:b/>
          <w:bCs/>
          <w:lang w:val="en-US"/>
        </w:rPr>
        <w:t>Source_Reference</w:t>
      </w:r>
      <w:proofErr w:type="spellEnd"/>
      <w:r w:rsidRPr="00604E63">
        <w:rPr>
          <w:lang w:val="en-US"/>
        </w:rPr>
        <w:t xml:space="preserve">: </w:t>
      </w:r>
    </w:p>
    <w:p w14:paraId="65B22C20" w14:textId="77777777" w:rsidR="00604E63" w:rsidRPr="00604E63" w:rsidRDefault="00604E63" w:rsidP="00604E63">
      <w:pPr>
        <w:numPr>
          <w:ilvl w:val="1"/>
          <w:numId w:val="3"/>
        </w:numPr>
        <w:rPr>
          <w:lang w:val="en-US"/>
        </w:rPr>
      </w:pPr>
      <w:r w:rsidRPr="00604E63">
        <w:rPr>
          <w:lang w:val="en-US"/>
        </w:rPr>
        <w:t>Leads that are referred (e.g., word of mouth, partner referrals) also convert well. Increasing referral strategies could help.</w:t>
      </w:r>
    </w:p>
    <w:p w14:paraId="7F53C653" w14:textId="373FE57A" w:rsidR="00604E63" w:rsidRPr="00604E63" w:rsidRDefault="00604E63" w:rsidP="00604E63">
      <w:pPr>
        <w:numPr>
          <w:ilvl w:val="0"/>
          <w:numId w:val="3"/>
        </w:numPr>
        <w:rPr>
          <w:lang w:val="en-US"/>
        </w:rPr>
      </w:pPr>
      <w:r w:rsidRPr="00604E63">
        <w:rPr>
          <w:b/>
          <w:bCs/>
          <w:lang w:val="en-US"/>
        </w:rPr>
        <w:t xml:space="preserve">Last Notable </w:t>
      </w:r>
      <w:proofErr w:type="spellStart"/>
      <w:r w:rsidRPr="00604E63">
        <w:rPr>
          <w:b/>
          <w:bCs/>
          <w:lang w:val="en-US"/>
        </w:rPr>
        <w:t>Activity_Unreachable</w:t>
      </w:r>
      <w:proofErr w:type="spellEnd"/>
      <w:r w:rsidRPr="00604E63">
        <w:rPr>
          <w:lang w:val="en-US"/>
        </w:rPr>
        <w:t xml:space="preserve">: </w:t>
      </w:r>
    </w:p>
    <w:p w14:paraId="4BEC6446" w14:textId="77777777" w:rsidR="00604E63" w:rsidRPr="00604E63" w:rsidRDefault="00604E63" w:rsidP="00604E63">
      <w:pPr>
        <w:numPr>
          <w:ilvl w:val="1"/>
          <w:numId w:val="3"/>
        </w:numPr>
        <w:rPr>
          <w:lang w:val="en-US"/>
        </w:rPr>
      </w:pPr>
      <w:r w:rsidRPr="00604E63">
        <w:rPr>
          <w:lang w:val="en-US"/>
        </w:rPr>
        <w:t>Leads marked as unreachable may still be worth pursuing because, despite the challenges, they have a relatively high conversion rate.</w:t>
      </w:r>
    </w:p>
    <w:p w14:paraId="0AEE049E" w14:textId="77777777" w:rsidR="00604E63" w:rsidRDefault="00604E63" w:rsidP="00604E63">
      <w:pPr>
        <w:ind w:left="720"/>
      </w:pPr>
    </w:p>
    <w:p w14:paraId="5AC63B02" w14:textId="77777777" w:rsidR="00604E63" w:rsidRDefault="00604E63" w:rsidP="00604E63"/>
    <w:p w14:paraId="299D14B9" w14:textId="77777777" w:rsidR="00604E63" w:rsidRDefault="00604E63" w:rsidP="00604E63"/>
    <w:p w14:paraId="0A74ADEC" w14:textId="77777777" w:rsidR="00243243" w:rsidRDefault="00243243"/>
    <w:p w14:paraId="4B3205DE" w14:textId="77777777" w:rsidR="007821F5" w:rsidRDefault="007821F5"/>
    <w:p w14:paraId="04C7518C" w14:textId="77777777" w:rsidR="007821F5" w:rsidRDefault="007821F5"/>
    <w:p w14:paraId="498745AB" w14:textId="77777777" w:rsidR="007821F5" w:rsidRDefault="007821F5"/>
    <w:p w14:paraId="42700F3B" w14:textId="77777777" w:rsidR="007821F5" w:rsidRDefault="007821F5"/>
    <w:p w14:paraId="3D56853E" w14:textId="77777777" w:rsidR="007821F5" w:rsidRDefault="007821F5"/>
    <w:p w14:paraId="019CEB71" w14:textId="77777777" w:rsidR="007821F5" w:rsidRDefault="007821F5"/>
    <w:p w14:paraId="4CE0F282" w14:textId="77777777" w:rsidR="007821F5" w:rsidRDefault="007821F5"/>
    <w:p w14:paraId="78EFBC50" w14:textId="77777777" w:rsidR="007821F5" w:rsidRDefault="007821F5"/>
    <w:p w14:paraId="630AE3F7" w14:textId="77777777" w:rsidR="00604E63" w:rsidRPr="007821F5" w:rsidRDefault="00BB19D9">
      <w:pPr>
        <w:numPr>
          <w:ilvl w:val="0"/>
          <w:numId w:val="1"/>
        </w:numPr>
        <w:rPr>
          <w:b/>
          <w:bCs/>
          <w:color w:val="4F81BD" w:themeColor="accent1"/>
        </w:rPr>
      </w:pPr>
      <w:r w:rsidRPr="007821F5">
        <w:rPr>
          <w:b/>
          <w:bCs/>
          <w:color w:val="4F81BD" w:themeColor="accent1"/>
        </w:rPr>
        <w:lastRenderedPageBreak/>
        <w:t xml:space="preserve">X Education has a period of 2 months every year during which they hire some interns. The sales team, in particular, has around 10 interns allotted to them. </w:t>
      </w:r>
      <w:proofErr w:type="gramStart"/>
      <w:r w:rsidRPr="007821F5">
        <w:rPr>
          <w:b/>
          <w:bCs/>
          <w:color w:val="4F81BD" w:themeColor="accent1"/>
        </w:rPr>
        <w:t>So</w:t>
      </w:r>
      <w:proofErr w:type="gramEnd"/>
      <w:r w:rsidRPr="007821F5">
        <w:rPr>
          <w:b/>
          <w:bCs/>
          <w:color w:val="4F81BD" w:themeColor="accent1"/>
        </w:rPr>
        <w:t xml:space="preserve"> during this phase, they wish to make the lead conversion more aggressive. </w:t>
      </w:r>
      <w:proofErr w:type="gramStart"/>
      <w:r w:rsidRPr="007821F5">
        <w:rPr>
          <w:b/>
          <w:bCs/>
          <w:color w:val="4F81BD" w:themeColor="accent1"/>
        </w:rPr>
        <w:t>So</w:t>
      </w:r>
      <w:proofErr w:type="gramEnd"/>
      <w:r w:rsidRPr="007821F5">
        <w:rPr>
          <w:b/>
          <w:bCs/>
          <w:color w:val="4F81BD" w:themeColor="accent1"/>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441A215" w14:textId="77777777" w:rsidR="00604E63" w:rsidRPr="007821F5" w:rsidRDefault="00604E63" w:rsidP="00604E63">
      <w:pPr>
        <w:rPr>
          <w:color w:val="4F81BD" w:themeColor="accent1"/>
        </w:rPr>
      </w:pPr>
    </w:p>
    <w:p w14:paraId="7732A132" w14:textId="77777777" w:rsidR="00604E63" w:rsidRPr="00604E63" w:rsidRDefault="00604E63" w:rsidP="00604E63">
      <w:pPr>
        <w:rPr>
          <w:lang w:val="en-US"/>
        </w:rPr>
      </w:pPr>
      <w:r w:rsidRPr="00604E63">
        <w:rPr>
          <w:lang w:val="en-US"/>
        </w:rPr>
        <w:t xml:space="preserve">During the 2-month period when X Education hires </w:t>
      </w:r>
      <w:proofErr w:type="gramStart"/>
      <w:r w:rsidRPr="00604E63">
        <w:rPr>
          <w:lang w:val="en-US"/>
        </w:rPr>
        <w:t>interns</w:t>
      </w:r>
      <w:proofErr w:type="gramEnd"/>
      <w:r w:rsidRPr="00604E63">
        <w:rPr>
          <w:lang w:val="en-US"/>
        </w:rPr>
        <w:t xml:space="preserve"> and wants to aggressively convert leads predicted as "1" (i.e., leads most likely to convert), here’s an effective strategy:</w:t>
      </w:r>
    </w:p>
    <w:p w14:paraId="6C5EE3FD" w14:textId="77777777" w:rsidR="00604E63" w:rsidRPr="00604E63" w:rsidRDefault="00604E63" w:rsidP="00604E63">
      <w:pPr>
        <w:numPr>
          <w:ilvl w:val="0"/>
          <w:numId w:val="4"/>
        </w:numPr>
        <w:rPr>
          <w:lang w:val="en-US"/>
        </w:rPr>
      </w:pPr>
      <w:r w:rsidRPr="00604E63">
        <w:rPr>
          <w:b/>
          <w:bCs/>
          <w:lang w:val="en-US"/>
        </w:rPr>
        <w:t>Prioritize Phone Conversations</w:t>
      </w:r>
      <w:r w:rsidRPr="00604E63">
        <w:rPr>
          <w:lang w:val="en-US"/>
        </w:rPr>
        <w:t>: According to the model, the variables:</w:t>
      </w:r>
    </w:p>
    <w:p w14:paraId="0F5D3F40" w14:textId="29534A8B" w:rsidR="00604E63" w:rsidRPr="00604E63" w:rsidRDefault="00604E63" w:rsidP="00604E63">
      <w:pPr>
        <w:numPr>
          <w:ilvl w:val="1"/>
          <w:numId w:val="4"/>
        </w:numPr>
        <w:rPr>
          <w:lang w:val="en-US"/>
        </w:rPr>
      </w:pPr>
      <w:r w:rsidRPr="00604E63">
        <w:rPr>
          <w:b/>
          <w:bCs/>
          <w:lang w:val="en-US"/>
        </w:rPr>
        <w:t>Last Notable Activity_Had a Phone Conversation</w:t>
      </w:r>
      <w:r w:rsidRPr="00604E63">
        <w:rPr>
          <w:lang w:val="en-US"/>
        </w:rPr>
        <w:t xml:space="preserve"> </w:t>
      </w:r>
    </w:p>
    <w:p w14:paraId="075021BE" w14:textId="7B5F8C70" w:rsidR="00604E63" w:rsidRPr="00604E63" w:rsidRDefault="00604E63" w:rsidP="00604E63">
      <w:pPr>
        <w:numPr>
          <w:ilvl w:val="1"/>
          <w:numId w:val="4"/>
        </w:numPr>
        <w:rPr>
          <w:lang w:val="en-US"/>
        </w:rPr>
      </w:pPr>
      <w:r w:rsidRPr="00604E63">
        <w:rPr>
          <w:b/>
          <w:bCs/>
          <w:lang w:val="en-US"/>
        </w:rPr>
        <w:t>Last Activity_Had a Phone Conversation</w:t>
      </w:r>
      <w:r w:rsidRPr="00604E63">
        <w:rPr>
          <w:lang w:val="en-US"/>
        </w:rPr>
        <w:t xml:space="preserve"> </w:t>
      </w:r>
    </w:p>
    <w:p w14:paraId="282B1EF0" w14:textId="77777777" w:rsidR="00604E63" w:rsidRPr="00604E63" w:rsidRDefault="00604E63" w:rsidP="00604E63">
      <w:pPr>
        <w:rPr>
          <w:lang w:val="en-US"/>
        </w:rPr>
      </w:pPr>
      <w:r w:rsidRPr="00604E63">
        <w:rPr>
          <w:lang w:val="en-US"/>
        </w:rPr>
        <w:t>indicate that phone calls are associated with higher conversion rates. So, the interns should focus on leads that have already had or are due for phone conversations.</w:t>
      </w:r>
    </w:p>
    <w:p w14:paraId="194E9769" w14:textId="3B35B27A" w:rsidR="00604E63" w:rsidRPr="00604E63" w:rsidRDefault="00604E63" w:rsidP="00604E63">
      <w:pPr>
        <w:numPr>
          <w:ilvl w:val="0"/>
          <w:numId w:val="4"/>
        </w:numPr>
        <w:rPr>
          <w:lang w:val="en-US"/>
        </w:rPr>
      </w:pPr>
      <w:r w:rsidRPr="00604E63">
        <w:rPr>
          <w:b/>
          <w:bCs/>
          <w:lang w:val="en-US"/>
        </w:rPr>
        <w:t xml:space="preserve">Target </w:t>
      </w:r>
      <w:proofErr w:type="spellStart"/>
      <w:r w:rsidRPr="00604E63">
        <w:rPr>
          <w:b/>
          <w:bCs/>
          <w:lang w:val="en-US"/>
        </w:rPr>
        <w:t>Welingak</w:t>
      </w:r>
      <w:proofErr w:type="spellEnd"/>
      <w:r w:rsidRPr="00604E63">
        <w:rPr>
          <w:b/>
          <w:bCs/>
          <w:lang w:val="en-US"/>
        </w:rPr>
        <w:t xml:space="preserve"> Website and Reference Leads</w:t>
      </w:r>
      <w:r w:rsidRPr="00604E63">
        <w:rPr>
          <w:lang w:val="en-US"/>
        </w:rPr>
        <w:t xml:space="preserve">: Since leads from </w:t>
      </w:r>
      <w:r w:rsidRPr="00604E63">
        <w:rPr>
          <w:b/>
          <w:bCs/>
          <w:lang w:val="en-US"/>
        </w:rPr>
        <w:t xml:space="preserve">Lead </w:t>
      </w:r>
      <w:proofErr w:type="spellStart"/>
      <w:r w:rsidRPr="00604E63">
        <w:rPr>
          <w:b/>
          <w:bCs/>
          <w:lang w:val="en-US"/>
        </w:rPr>
        <w:t>Source_Welingak</w:t>
      </w:r>
      <w:proofErr w:type="spellEnd"/>
      <w:r w:rsidRPr="00604E63">
        <w:rPr>
          <w:b/>
          <w:bCs/>
          <w:lang w:val="en-US"/>
        </w:rPr>
        <w:t xml:space="preserve"> Website</w:t>
      </w:r>
      <w:r w:rsidRPr="00604E63">
        <w:rPr>
          <w:lang w:val="en-US"/>
        </w:rPr>
        <w:t xml:space="preserve"> and </w:t>
      </w:r>
      <w:r w:rsidRPr="00604E63">
        <w:rPr>
          <w:b/>
          <w:bCs/>
          <w:lang w:val="en-US"/>
        </w:rPr>
        <w:t xml:space="preserve">Lead </w:t>
      </w:r>
      <w:proofErr w:type="spellStart"/>
      <w:r w:rsidRPr="00604E63">
        <w:rPr>
          <w:b/>
          <w:bCs/>
          <w:lang w:val="en-US"/>
        </w:rPr>
        <w:t>Source_Reference</w:t>
      </w:r>
      <w:proofErr w:type="spellEnd"/>
      <w:r w:rsidRPr="00604E63">
        <w:rPr>
          <w:lang w:val="en-US"/>
        </w:rPr>
        <w:t xml:space="preserve"> are the most likely to convert, interns should prioritize making calls to leads from these sources first.</w:t>
      </w:r>
    </w:p>
    <w:p w14:paraId="77134FCA" w14:textId="160CD381" w:rsidR="00604E63" w:rsidRPr="00604E63" w:rsidRDefault="00604E63" w:rsidP="00604E63">
      <w:pPr>
        <w:numPr>
          <w:ilvl w:val="0"/>
          <w:numId w:val="4"/>
        </w:numPr>
        <w:rPr>
          <w:lang w:val="en-US"/>
        </w:rPr>
      </w:pPr>
      <w:r w:rsidRPr="00604E63">
        <w:rPr>
          <w:b/>
          <w:bCs/>
          <w:lang w:val="en-US"/>
        </w:rPr>
        <w:t>Time Spent on Website</w:t>
      </w:r>
      <w:r w:rsidRPr="00604E63">
        <w:rPr>
          <w:lang w:val="en-US"/>
        </w:rPr>
        <w:t>: Leads who have spent more time on the website (</w:t>
      </w:r>
      <w:r w:rsidRPr="00604E63">
        <w:rPr>
          <w:b/>
          <w:bCs/>
          <w:lang w:val="en-US"/>
        </w:rPr>
        <w:t>Total Time Spent on Website</w:t>
      </w:r>
      <w:r w:rsidRPr="00604E63">
        <w:rPr>
          <w:lang w:val="en-US"/>
        </w:rPr>
        <w:t>: should also be targeted, as they show strong intent and are likely to convert with personalized outreach.</w:t>
      </w:r>
    </w:p>
    <w:p w14:paraId="3AE8DE83" w14:textId="77777777" w:rsidR="00604E63" w:rsidRPr="00604E63" w:rsidRDefault="00604E63" w:rsidP="00604E63">
      <w:pPr>
        <w:rPr>
          <w:lang w:val="en-US"/>
        </w:rPr>
      </w:pPr>
      <w:r w:rsidRPr="00604E63">
        <w:rPr>
          <w:b/>
          <w:bCs/>
          <w:lang w:val="en-US"/>
        </w:rPr>
        <w:t>In Summary</w:t>
      </w:r>
      <w:r w:rsidRPr="00604E63">
        <w:rPr>
          <w:lang w:val="en-US"/>
        </w:rPr>
        <w:t>:</w:t>
      </w:r>
    </w:p>
    <w:p w14:paraId="12AD113F" w14:textId="77777777" w:rsidR="00604E63" w:rsidRPr="00604E63" w:rsidRDefault="00604E63" w:rsidP="00604E63">
      <w:pPr>
        <w:numPr>
          <w:ilvl w:val="0"/>
          <w:numId w:val="5"/>
        </w:numPr>
        <w:rPr>
          <w:lang w:val="en-US"/>
        </w:rPr>
      </w:pPr>
      <w:r w:rsidRPr="00604E63">
        <w:rPr>
          <w:lang w:val="en-US"/>
        </w:rPr>
        <w:t xml:space="preserve">Prioritize leads from the </w:t>
      </w:r>
      <w:proofErr w:type="spellStart"/>
      <w:r w:rsidRPr="00604E63">
        <w:rPr>
          <w:lang w:val="en-US"/>
        </w:rPr>
        <w:t>Welingak</w:t>
      </w:r>
      <w:proofErr w:type="spellEnd"/>
      <w:r w:rsidRPr="00604E63">
        <w:rPr>
          <w:lang w:val="en-US"/>
        </w:rPr>
        <w:t xml:space="preserve"> website and referrals.</w:t>
      </w:r>
    </w:p>
    <w:p w14:paraId="147B6692" w14:textId="77777777" w:rsidR="00604E63" w:rsidRPr="00604E63" w:rsidRDefault="00604E63" w:rsidP="00604E63">
      <w:pPr>
        <w:numPr>
          <w:ilvl w:val="0"/>
          <w:numId w:val="5"/>
        </w:numPr>
        <w:rPr>
          <w:lang w:val="en-US"/>
        </w:rPr>
      </w:pPr>
      <w:r w:rsidRPr="00604E63">
        <w:rPr>
          <w:lang w:val="en-US"/>
        </w:rPr>
        <w:t>Focus on making phone calls to those leads, especially those who have already shown engagement (e.g., high time spent on the website or past phone conversations).</w:t>
      </w:r>
    </w:p>
    <w:p w14:paraId="114D4761" w14:textId="77777777" w:rsidR="00604E63" w:rsidRDefault="00604E63" w:rsidP="00604E63"/>
    <w:p w14:paraId="1EE99CAB" w14:textId="77777777" w:rsidR="00604E63" w:rsidRDefault="00604E63" w:rsidP="00604E63"/>
    <w:p w14:paraId="4A2D1FED" w14:textId="77777777" w:rsidR="00604E63" w:rsidRDefault="00604E63" w:rsidP="00604E63"/>
    <w:p w14:paraId="58317C3D" w14:textId="77777777" w:rsidR="00604E63" w:rsidRDefault="00604E63" w:rsidP="00604E63"/>
    <w:p w14:paraId="056BA267" w14:textId="77777777" w:rsidR="00604E63" w:rsidRDefault="00604E63" w:rsidP="00604E63"/>
    <w:p w14:paraId="37EBAABA" w14:textId="77777777" w:rsidR="00604E63" w:rsidRDefault="00604E63" w:rsidP="00604E63"/>
    <w:p w14:paraId="3C531A90" w14:textId="77777777" w:rsidR="00604E63" w:rsidRDefault="00604E63" w:rsidP="00604E63"/>
    <w:p w14:paraId="5BF6A785" w14:textId="77777777" w:rsidR="007821F5" w:rsidRDefault="007821F5" w:rsidP="00604E63"/>
    <w:p w14:paraId="3F488189" w14:textId="77777777" w:rsidR="007821F5" w:rsidRDefault="007821F5" w:rsidP="00604E63"/>
    <w:p w14:paraId="5D6DBF87" w14:textId="77777777" w:rsidR="007821F5" w:rsidRDefault="007821F5" w:rsidP="00604E63"/>
    <w:p w14:paraId="446F6735" w14:textId="77777777" w:rsidR="007821F5" w:rsidRDefault="007821F5" w:rsidP="00604E63"/>
    <w:p w14:paraId="5DD54AC6" w14:textId="77777777" w:rsidR="007821F5" w:rsidRDefault="007821F5" w:rsidP="00604E63"/>
    <w:p w14:paraId="25AFD3F8" w14:textId="77777777" w:rsidR="007821F5" w:rsidRDefault="007821F5" w:rsidP="00604E63"/>
    <w:p w14:paraId="3831CC12" w14:textId="77777777" w:rsidR="007821F5" w:rsidRDefault="007821F5" w:rsidP="00604E63"/>
    <w:p w14:paraId="546F6C38" w14:textId="77777777" w:rsidR="007821F5" w:rsidRDefault="007821F5" w:rsidP="00604E63"/>
    <w:p w14:paraId="3F5EBEE5" w14:textId="77777777" w:rsidR="007821F5" w:rsidRDefault="007821F5" w:rsidP="00604E63"/>
    <w:p w14:paraId="1AF4E62C" w14:textId="77777777" w:rsidR="007821F5" w:rsidRDefault="007821F5" w:rsidP="00604E63"/>
    <w:p w14:paraId="603F76B4" w14:textId="77777777" w:rsidR="007821F5" w:rsidRDefault="007821F5" w:rsidP="00604E63"/>
    <w:p w14:paraId="578ED914" w14:textId="77777777" w:rsidR="007821F5" w:rsidRDefault="007821F5" w:rsidP="00604E63"/>
    <w:p w14:paraId="3940E14B" w14:textId="519795E8" w:rsidR="00243243" w:rsidRPr="00604E63" w:rsidRDefault="00BB19D9" w:rsidP="00604E63">
      <w:pPr>
        <w:rPr>
          <w:b/>
          <w:bCs/>
          <w:u w:val="single"/>
        </w:rPr>
      </w:pPr>
      <w:r>
        <w:br/>
      </w:r>
    </w:p>
    <w:p w14:paraId="6143FCD4" w14:textId="0388CC65" w:rsidR="00604E63" w:rsidRPr="007821F5" w:rsidRDefault="00BB19D9" w:rsidP="00604E63">
      <w:pPr>
        <w:numPr>
          <w:ilvl w:val="0"/>
          <w:numId w:val="1"/>
        </w:numPr>
        <w:rPr>
          <w:b/>
          <w:bCs/>
          <w:color w:val="4F81BD" w:themeColor="accent1"/>
        </w:rPr>
      </w:pPr>
      <w:r w:rsidRPr="007821F5">
        <w:rPr>
          <w:b/>
          <w:bCs/>
          <w:color w:val="4F81BD" w:themeColor="accent1"/>
        </w:rPr>
        <w:lastRenderedPageBreak/>
        <w:t xml:space="preserve">Similarly, at times, the company reaches its target for a quarter before the deadline. During this time, the company wants the sales team to focus on some new work as well. </w:t>
      </w:r>
      <w:proofErr w:type="gramStart"/>
      <w:r w:rsidRPr="007821F5">
        <w:rPr>
          <w:b/>
          <w:bCs/>
          <w:color w:val="4F81BD" w:themeColor="accent1"/>
        </w:rPr>
        <w:t>So</w:t>
      </w:r>
      <w:proofErr w:type="gramEnd"/>
      <w:r w:rsidRPr="007821F5">
        <w:rPr>
          <w:b/>
          <w:bCs/>
          <w:color w:val="4F81BD" w:themeColor="accent1"/>
        </w:rPr>
        <w:t xml:space="preserve"> during this time, the company’s aim is to not make phone calls unless it’s extremely necessary, i.e. they want to minimi</w:t>
      </w:r>
      <w:r w:rsidR="001F26A5" w:rsidRPr="007821F5">
        <w:rPr>
          <w:b/>
          <w:bCs/>
          <w:color w:val="4F81BD" w:themeColor="accent1"/>
        </w:rPr>
        <w:t>z</w:t>
      </w:r>
      <w:r w:rsidRPr="007821F5">
        <w:rPr>
          <w:b/>
          <w:bCs/>
          <w:color w:val="4F81BD" w:themeColor="accent1"/>
        </w:rPr>
        <w:t>e the rate of useless phone calls. Suggest a strategy they should employ at this stage.</w:t>
      </w:r>
    </w:p>
    <w:p w14:paraId="0F3D2A31" w14:textId="77777777" w:rsidR="00604E63" w:rsidRPr="00604E63" w:rsidRDefault="00604E63" w:rsidP="00604E63">
      <w:pPr>
        <w:ind w:left="720"/>
        <w:rPr>
          <w:b/>
          <w:bCs/>
          <w:u w:val="single"/>
        </w:rPr>
      </w:pPr>
    </w:p>
    <w:p w14:paraId="25614A91" w14:textId="77777777" w:rsidR="00604E63" w:rsidRPr="00604E63" w:rsidRDefault="00604E63" w:rsidP="00604E63">
      <w:pPr>
        <w:ind w:left="720"/>
        <w:rPr>
          <w:lang w:val="en-US"/>
        </w:rPr>
      </w:pPr>
      <w:r w:rsidRPr="00604E63">
        <w:rPr>
          <w:lang w:val="en-US"/>
        </w:rPr>
        <w:t>When the company reaches its sales target for the quarter and wants to reduce unnecessary calls, they should minimize calls to leads with low conversion likelihoods based on the following insights:</w:t>
      </w:r>
    </w:p>
    <w:p w14:paraId="207657A6" w14:textId="38EEF446" w:rsidR="00604E63" w:rsidRPr="00604E63" w:rsidRDefault="00604E63" w:rsidP="00604E63">
      <w:pPr>
        <w:numPr>
          <w:ilvl w:val="0"/>
          <w:numId w:val="6"/>
        </w:numPr>
        <w:rPr>
          <w:lang w:val="en-US"/>
        </w:rPr>
      </w:pPr>
      <w:r w:rsidRPr="00604E63">
        <w:rPr>
          <w:b/>
          <w:bCs/>
          <w:lang w:val="en-US"/>
        </w:rPr>
        <w:t>Avoid Calling Leads Marked as Unreachable</w:t>
      </w:r>
      <w:r w:rsidRPr="00604E63">
        <w:rPr>
          <w:lang w:val="en-US"/>
        </w:rPr>
        <w:t xml:space="preserve">: The variable </w:t>
      </w:r>
      <w:r w:rsidRPr="00604E63">
        <w:rPr>
          <w:b/>
          <w:bCs/>
          <w:lang w:val="en-US"/>
        </w:rPr>
        <w:t xml:space="preserve">Last </w:t>
      </w:r>
      <w:proofErr w:type="spellStart"/>
      <w:r w:rsidRPr="00604E63">
        <w:rPr>
          <w:b/>
          <w:bCs/>
          <w:lang w:val="en-US"/>
        </w:rPr>
        <w:t>Activity_Unreachable</w:t>
      </w:r>
      <w:proofErr w:type="spellEnd"/>
      <w:r w:rsidRPr="00604E63">
        <w:rPr>
          <w:lang w:val="en-US"/>
        </w:rPr>
        <w:t xml:space="preserve"> and </w:t>
      </w:r>
      <w:r w:rsidRPr="00604E63">
        <w:rPr>
          <w:b/>
          <w:bCs/>
          <w:lang w:val="en-US"/>
        </w:rPr>
        <w:t xml:space="preserve">Last Notable </w:t>
      </w:r>
      <w:proofErr w:type="spellStart"/>
      <w:r w:rsidRPr="00604E63">
        <w:rPr>
          <w:b/>
          <w:bCs/>
          <w:lang w:val="en-US"/>
        </w:rPr>
        <w:t>Activity_Unreachable</w:t>
      </w:r>
      <w:proofErr w:type="spellEnd"/>
      <w:r w:rsidRPr="00604E63">
        <w:rPr>
          <w:lang w:val="en-US"/>
        </w:rPr>
        <w:t xml:space="preserve"> indicate that while these leads have some potential, the "Unreachable" tag might indicate difficulty in contacting. If the goal is to avoid wasting time, deprioritize these leads.</w:t>
      </w:r>
    </w:p>
    <w:p w14:paraId="770D2CE7" w14:textId="77777777" w:rsidR="00604E63" w:rsidRPr="00604E63" w:rsidRDefault="00604E63" w:rsidP="00604E63">
      <w:pPr>
        <w:numPr>
          <w:ilvl w:val="0"/>
          <w:numId w:val="6"/>
        </w:numPr>
        <w:rPr>
          <w:lang w:val="en-US"/>
        </w:rPr>
      </w:pPr>
      <w:r w:rsidRPr="00604E63">
        <w:rPr>
          <w:b/>
          <w:bCs/>
          <w:lang w:val="en-US"/>
        </w:rPr>
        <w:t>Do Not Focus on Certain Email-Based Activities</w:t>
      </w:r>
      <w:r w:rsidRPr="00604E63">
        <w:rPr>
          <w:lang w:val="en-US"/>
        </w:rPr>
        <w:t>: Leads marked with activities like:</w:t>
      </w:r>
    </w:p>
    <w:p w14:paraId="4F80A390" w14:textId="421DED7B" w:rsidR="00604E63" w:rsidRPr="00604E63" w:rsidRDefault="00604E63" w:rsidP="00604E63">
      <w:pPr>
        <w:numPr>
          <w:ilvl w:val="1"/>
          <w:numId w:val="6"/>
        </w:numPr>
        <w:rPr>
          <w:lang w:val="en-US"/>
        </w:rPr>
      </w:pPr>
      <w:r w:rsidRPr="00604E63">
        <w:rPr>
          <w:b/>
          <w:bCs/>
          <w:lang w:val="en-US"/>
        </w:rPr>
        <w:t xml:space="preserve">Last </w:t>
      </w:r>
      <w:proofErr w:type="spellStart"/>
      <w:r w:rsidRPr="00604E63">
        <w:rPr>
          <w:b/>
          <w:bCs/>
          <w:lang w:val="en-US"/>
        </w:rPr>
        <w:t>Activity_Email</w:t>
      </w:r>
      <w:proofErr w:type="spellEnd"/>
      <w:r w:rsidRPr="00604E63">
        <w:rPr>
          <w:b/>
          <w:bCs/>
          <w:lang w:val="en-US"/>
        </w:rPr>
        <w:t xml:space="preserve"> Bounced</w:t>
      </w:r>
      <w:r w:rsidRPr="00604E63">
        <w:rPr>
          <w:lang w:val="en-US"/>
        </w:rPr>
        <w:t xml:space="preserve"> </w:t>
      </w:r>
    </w:p>
    <w:p w14:paraId="150F98B7" w14:textId="112C6F8A" w:rsidR="00604E63" w:rsidRPr="00604E63" w:rsidRDefault="00604E63" w:rsidP="00604E63">
      <w:pPr>
        <w:numPr>
          <w:ilvl w:val="1"/>
          <w:numId w:val="6"/>
        </w:numPr>
        <w:rPr>
          <w:lang w:val="en-US"/>
        </w:rPr>
      </w:pPr>
      <w:r w:rsidRPr="00604E63">
        <w:rPr>
          <w:b/>
          <w:bCs/>
          <w:lang w:val="en-US"/>
        </w:rPr>
        <w:t xml:space="preserve">Last Notable </w:t>
      </w:r>
      <w:proofErr w:type="spellStart"/>
      <w:r w:rsidRPr="00604E63">
        <w:rPr>
          <w:b/>
          <w:bCs/>
          <w:lang w:val="en-US"/>
        </w:rPr>
        <w:t>Activity_Email</w:t>
      </w:r>
      <w:proofErr w:type="spellEnd"/>
      <w:r w:rsidRPr="00604E63">
        <w:rPr>
          <w:b/>
          <w:bCs/>
          <w:lang w:val="en-US"/>
        </w:rPr>
        <w:t xml:space="preserve"> Bounced</w:t>
      </w:r>
      <w:r w:rsidRPr="00604E63">
        <w:rPr>
          <w:lang w:val="en-US"/>
        </w:rPr>
        <w:t xml:space="preserve"> </w:t>
      </w:r>
    </w:p>
    <w:p w14:paraId="12627050" w14:textId="77777777" w:rsidR="00604E63" w:rsidRPr="00604E63" w:rsidRDefault="00604E63" w:rsidP="00604E63">
      <w:pPr>
        <w:ind w:left="720"/>
        <w:rPr>
          <w:lang w:val="en-US"/>
        </w:rPr>
      </w:pPr>
      <w:r w:rsidRPr="00604E63">
        <w:rPr>
          <w:lang w:val="en-US"/>
        </w:rPr>
        <w:t>are less likely to convert, so deprioritizing them for phone calls can save effort.</w:t>
      </w:r>
    </w:p>
    <w:p w14:paraId="657B59A5" w14:textId="77777777" w:rsidR="00604E63" w:rsidRPr="00604E63" w:rsidRDefault="00604E63" w:rsidP="00604E63">
      <w:pPr>
        <w:numPr>
          <w:ilvl w:val="0"/>
          <w:numId w:val="6"/>
        </w:numPr>
        <w:rPr>
          <w:lang w:val="en-US"/>
        </w:rPr>
      </w:pPr>
      <w:r w:rsidRPr="00604E63">
        <w:rPr>
          <w:b/>
          <w:bCs/>
          <w:lang w:val="en-US"/>
        </w:rPr>
        <w:t>Leads with 'Do Not Email'</w:t>
      </w:r>
      <w:r w:rsidRPr="00604E63">
        <w:rPr>
          <w:lang w:val="en-US"/>
        </w:rPr>
        <w:t xml:space="preserve">: The variable </w:t>
      </w:r>
      <w:r w:rsidRPr="00604E63">
        <w:rPr>
          <w:b/>
          <w:bCs/>
          <w:lang w:val="en-US"/>
        </w:rPr>
        <w:t xml:space="preserve">Do Not </w:t>
      </w:r>
      <w:proofErr w:type="spellStart"/>
      <w:r w:rsidRPr="00604E63">
        <w:rPr>
          <w:b/>
          <w:bCs/>
          <w:lang w:val="en-US"/>
        </w:rPr>
        <w:t>Email_Yes</w:t>
      </w:r>
      <w:proofErr w:type="spellEnd"/>
      <w:r w:rsidRPr="00604E63">
        <w:rPr>
          <w:lang w:val="en-US"/>
        </w:rPr>
        <w:t xml:space="preserve"> (Coefficient = -1.134423) indicates these leads are less likely to engage, so avoid contacting them unless necessary.</w:t>
      </w:r>
    </w:p>
    <w:p w14:paraId="482AEBB4" w14:textId="77777777" w:rsidR="00604E63" w:rsidRPr="00604E63" w:rsidRDefault="00604E63" w:rsidP="00604E63">
      <w:pPr>
        <w:numPr>
          <w:ilvl w:val="0"/>
          <w:numId w:val="6"/>
        </w:numPr>
        <w:rPr>
          <w:lang w:val="en-US"/>
        </w:rPr>
      </w:pPr>
      <w:r w:rsidRPr="00604E63">
        <w:rPr>
          <w:b/>
          <w:bCs/>
          <w:lang w:val="en-US"/>
        </w:rPr>
        <w:t>Avoid Leads with Low Website Interaction</w:t>
      </w:r>
      <w:r w:rsidRPr="00604E63">
        <w:rPr>
          <w:lang w:val="en-US"/>
        </w:rPr>
        <w:t xml:space="preserve">: Leads with low engagement on the website, especially those with low </w:t>
      </w:r>
      <w:r w:rsidRPr="00604E63">
        <w:rPr>
          <w:b/>
          <w:bCs/>
          <w:lang w:val="en-US"/>
        </w:rPr>
        <w:t>Total Time Spent on Website</w:t>
      </w:r>
      <w:r w:rsidRPr="00604E63">
        <w:rPr>
          <w:lang w:val="en-US"/>
        </w:rPr>
        <w:t xml:space="preserve"> (Coefficient = 3.314191), are less likely to convert. Focus on leads who have spent significant time on the website.</w:t>
      </w:r>
    </w:p>
    <w:p w14:paraId="31A12D49" w14:textId="77777777" w:rsidR="00604E63" w:rsidRPr="00604E63" w:rsidRDefault="00604E63" w:rsidP="00604E63">
      <w:pPr>
        <w:ind w:left="720"/>
        <w:rPr>
          <w:lang w:val="en-US"/>
        </w:rPr>
      </w:pPr>
      <w:r w:rsidRPr="00604E63">
        <w:rPr>
          <w:b/>
          <w:bCs/>
          <w:lang w:val="en-US"/>
        </w:rPr>
        <w:t>In Summary</w:t>
      </w:r>
      <w:r w:rsidRPr="00604E63">
        <w:rPr>
          <w:lang w:val="en-US"/>
        </w:rPr>
        <w:t>:</w:t>
      </w:r>
    </w:p>
    <w:p w14:paraId="0F531BA5" w14:textId="77777777" w:rsidR="00604E63" w:rsidRPr="00604E63" w:rsidRDefault="00604E63" w:rsidP="00604E63">
      <w:pPr>
        <w:numPr>
          <w:ilvl w:val="0"/>
          <w:numId w:val="7"/>
        </w:numPr>
        <w:rPr>
          <w:lang w:val="en-US"/>
        </w:rPr>
      </w:pPr>
      <w:r w:rsidRPr="00604E63">
        <w:rPr>
          <w:lang w:val="en-US"/>
        </w:rPr>
        <w:t>Avoid leads marked as "Unreachable" or those with bounced emails.</w:t>
      </w:r>
    </w:p>
    <w:p w14:paraId="02583F6B" w14:textId="77777777" w:rsidR="00604E63" w:rsidRPr="00604E63" w:rsidRDefault="00604E63" w:rsidP="00604E63">
      <w:pPr>
        <w:numPr>
          <w:ilvl w:val="0"/>
          <w:numId w:val="7"/>
        </w:numPr>
        <w:rPr>
          <w:lang w:val="en-US"/>
        </w:rPr>
      </w:pPr>
      <w:r w:rsidRPr="00604E63">
        <w:rPr>
          <w:lang w:val="en-US"/>
        </w:rPr>
        <w:t>Do not call leads who have opted out of email communication (Do Not Email).</w:t>
      </w:r>
    </w:p>
    <w:p w14:paraId="0E85A160" w14:textId="77777777" w:rsidR="00604E63" w:rsidRPr="00604E63" w:rsidRDefault="00604E63" w:rsidP="00604E63">
      <w:pPr>
        <w:numPr>
          <w:ilvl w:val="0"/>
          <w:numId w:val="7"/>
        </w:numPr>
        <w:rPr>
          <w:lang w:val="en-US"/>
        </w:rPr>
      </w:pPr>
      <w:r w:rsidRPr="00604E63">
        <w:rPr>
          <w:lang w:val="en-US"/>
        </w:rPr>
        <w:t>Focus on leads that have shown strong online engagement and phone conversation activity.</w:t>
      </w:r>
    </w:p>
    <w:p w14:paraId="378C8784" w14:textId="77777777" w:rsidR="00604E63" w:rsidRPr="00604E63" w:rsidRDefault="00604E63" w:rsidP="00604E63">
      <w:pPr>
        <w:ind w:left="720"/>
        <w:rPr>
          <w:lang w:val="en-US"/>
        </w:rPr>
      </w:pPr>
      <w:r w:rsidRPr="00604E63">
        <w:rPr>
          <w:lang w:val="en-US"/>
        </w:rPr>
        <w:t>By filtering out leads with lower coefficients (negative or close to zero), the sales team can efficiently reduce the rate of unnecessary calls.</w:t>
      </w:r>
    </w:p>
    <w:p w14:paraId="584BDB6C" w14:textId="77777777" w:rsidR="00604E63" w:rsidRDefault="00604E63" w:rsidP="00604E63">
      <w:pPr>
        <w:ind w:left="720"/>
      </w:pPr>
    </w:p>
    <w:sectPr w:rsidR="00604E63" w:rsidSect="007821F5">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7FA"/>
    <w:multiLevelType w:val="multilevel"/>
    <w:tmpl w:val="19E8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D0C1E"/>
    <w:multiLevelType w:val="multilevel"/>
    <w:tmpl w:val="35DEE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B03C2"/>
    <w:multiLevelType w:val="multilevel"/>
    <w:tmpl w:val="D0C0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54B59"/>
    <w:multiLevelType w:val="multilevel"/>
    <w:tmpl w:val="996E7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F6F6F"/>
    <w:multiLevelType w:val="multilevel"/>
    <w:tmpl w:val="921C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E03B9"/>
    <w:multiLevelType w:val="multilevel"/>
    <w:tmpl w:val="0246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428357848">
    <w:abstractNumId w:val="6"/>
  </w:num>
  <w:num w:numId="2" w16cid:durableId="1249389706">
    <w:abstractNumId w:val="1"/>
  </w:num>
  <w:num w:numId="3" w16cid:durableId="1840348405">
    <w:abstractNumId w:val="3"/>
  </w:num>
  <w:num w:numId="4" w16cid:durableId="1401088">
    <w:abstractNumId w:val="5"/>
  </w:num>
  <w:num w:numId="5" w16cid:durableId="134764304">
    <w:abstractNumId w:val="0"/>
  </w:num>
  <w:num w:numId="6" w16cid:durableId="1719548215">
    <w:abstractNumId w:val="4"/>
  </w:num>
  <w:num w:numId="7" w16cid:durableId="631248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B4B1E"/>
    <w:rsid w:val="004E6C29"/>
    <w:rsid w:val="00604E63"/>
    <w:rsid w:val="007821F5"/>
    <w:rsid w:val="00912951"/>
    <w:rsid w:val="00BB19D9"/>
    <w:rsid w:val="00B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6518">
      <w:bodyDiv w:val="1"/>
      <w:marLeft w:val="0"/>
      <w:marRight w:val="0"/>
      <w:marTop w:val="0"/>
      <w:marBottom w:val="0"/>
      <w:divBdr>
        <w:top w:val="none" w:sz="0" w:space="0" w:color="auto"/>
        <w:left w:val="none" w:sz="0" w:space="0" w:color="auto"/>
        <w:bottom w:val="none" w:sz="0" w:space="0" w:color="auto"/>
        <w:right w:val="none" w:sz="0" w:space="0" w:color="auto"/>
      </w:divBdr>
    </w:div>
    <w:div w:id="257104315">
      <w:bodyDiv w:val="1"/>
      <w:marLeft w:val="0"/>
      <w:marRight w:val="0"/>
      <w:marTop w:val="0"/>
      <w:marBottom w:val="0"/>
      <w:divBdr>
        <w:top w:val="none" w:sz="0" w:space="0" w:color="auto"/>
        <w:left w:val="none" w:sz="0" w:space="0" w:color="auto"/>
        <w:bottom w:val="none" w:sz="0" w:space="0" w:color="auto"/>
        <w:right w:val="none" w:sz="0" w:space="0" w:color="auto"/>
      </w:divBdr>
    </w:div>
    <w:div w:id="417026201">
      <w:bodyDiv w:val="1"/>
      <w:marLeft w:val="0"/>
      <w:marRight w:val="0"/>
      <w:marTop w:val="0"/>
      <w:marBottom w:val="0"/>
      <w:divBdr>
        <w:top w:val="none" w:sz="0" w:space="0" w:color="auto"/>
        <w:left w:val="none" w:sz="0" w:space="0" w:color="auto"/>
        <w:bottom w:val="none" w:sz="0" w:space="0" w:color="auto"/>
        <w:right w:val="none" w:sz="0" w:space="0" w:color="auto"/>
      </w:divBdr>
    </w:div>
    <w:div w:id="599030049">
      <w:bodyDiv w:val="1"/>
      <w:marLeft w:val="0"/>
      <w:marRight w:val="0"/>
      <w:marTop w:val="0"/>
      <w:marBottom w:val="0"/>
      <w:divBdr>
        <w:top w:val="none" w:sz="0" w:space="0" w:color="auto"/>
        <w:left w:val="none" w:sz="0" w:space="0" w:color="auto"/>
        <w:bottom w:val="none" w:sz="0" w:space="0" w:color="auto"/>
        <w:right w:val="none" w:sz="0" w:space="0" w:color="auto"/>
      </w:divBdr>
    </w:div>
    <w:div w:id="704528860">
      <w:bodyDiv w:val="1"/>
      <w:marLeft w:val="0"/>
      <w:marRight w:val="0"/>
      <w:marTop w:val="0"/>
      <w:marBottom w:val="0"/>
      <w:divBdr>
        <w:top w:val="none" w:sz="0" w:space="0" w:color="auto"/>
        <w:left w:val="none" w:sz="0" w:space="0" w:color="auto"/>
        <w:bottom w:val="none" w:sz="0" w:space="0" w:color="auto"/>
        <w:right w:val="none" w:sz="0" w:space="0" w:color="auto"/>
      </w:divBdr>
    </w:div>
    <w:div w:id="952322124">
      <w:bodyDiv w:val="1"/>
      <w:marLeft w:val="0"/>
      <w:marRight w:val="0"/>
      <w:marTop w:val="0"/>
      <w:marBottom w:val="0"/>
      <w:divBdr>
        <w:top w:val="none" w:sz="0" w:space="0" w:color="auto"/>
        <w:left w:val="none" w:sz="0" w:space="0" w:color="auto"/>
        <w:bottom w:val="none" w:sz="0" w:space="0" w:color="auto"/>
        <w:right w:val="none" w:sz="0" w:space="0" w:color="auto"/>
      </w:divBdr>
    </w:div>
    <w:div w:id="1276132342">
      <w:bodyDiv w:val="1"/>
      <w:marLeft w:val="0"/>
      <w:marRight w:val="0"/>
      <w:marTop w:val="0"/>
      <w:marBottom w:val="0"/>
      <w:divBdr>
        <w:top w:val="none" w:sz="0" w:space="0" w:color="auto"/>
        <w:left w:val="none" w:sz="0" w:space="0" w:color="auto"/>
        <w:bottom w:val="none" w:sz="0" w:space="0" w:color="auto"/>
        <w:right w:val="none" w:sz="0" w:space="0" w:color="auto"/>
      </w:divBdr>
    </w:div>
    <w:div w:id="1470903171">
      <w:bodyDiv w:val="1"/>
      <w:marLeft w:val="0"/>
      <w:marRight w:val="0"/>
      <w:marTop w:val="0"/>
      <w:marBottom w:val="0"/>
      <w:divBdr>
        <w:top w:val="none" w:sz="0" w:space="0" w:color="auto"/>
        <w:left w:val="none" w:sz="0" w:space="0" w:color="auto"/>
        <w:bottom w:val="none" w:sz="0" w:space="0" w:color="auto"/>
        <w:right w:val="none" w:sz="0" w:space="0" w:color="auto"/>
      </w:divBdr>
    </w:div>
    <w:div w:id="1509707945">
      <w:bodyDiv w:val="1"/>
      <w:marLeft w:val="0"/>
      <w:marRight w:val="0"/>
      <w:marTop w:val="0"/>
      <w:marBottom w:val="0"/>
      <w:divBdr>
        <w:top w:val="none" w:sz="0" w:space="0" w:color="auto"/>
        <w:left w:val="none" w:sz="0" w:space="0" w:color="auto"/>
        <w:bottom w:val="none" w:sz="0" w:space="0" w:color="auto"/>
        <w:right w:val="none" w:sz="0" w:space="0" w:color="auto"/>
      </w:divBdr>
    </w:div>
    <w:div w:id="2127498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Devra</cp:lastModifiedBy>
  <cp:revision>7</cp:revision>
  <dcterms:created xsi:type="dcterms:W3CDTF">2019-01-07T08:33:00Z</dcterms:created>
  <dcterms:modified xsi:type="dcterms:W3CDTF">2024-09-15T06:43:00Z</dcterms:modified>
</cp:coreProperties>
</file>