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68DA0F" w14:textId="77777777" w:rsidR="005112D5" w:rsidRPr="008660A3" w:rsidRDefault="005112D5" w:rsidP="005112D5">
      <w:pPr>
        <w:jc w:val="center"/>
        <w:rPr>
          <w:rFonts w:ascii="Cambria" w:hAnsi="Cambria"/>
          <w:b/>
          <w:bCs/>
          <w:sz w:val="52"/>
          <w:szCs w:val="52"/>
        </w:rPr>
      </w:pPr>
      <w:r w:rsidRPr="008660A3">
        <w:rPr>
          <w:rFonts w:ascii="Cambria" w:hAnsi="Cambria"/>
          <w:b/>
          <w:bCs/>
          <w:sz w:val="52"/>
          <w:szCs w:val="52"/>
        </w:rPr>
        <w:t>Deploying Three Tier Architecture Using AWS Services</w:t>
      </w:r>
    </w:p>
    <w:p w14:paraId="11712C41" w14:textId="6FB4AA8F" w:rsidR="005112D5" w:rsidRPr="003F7B96" w:rsidRDefault="005112D5" w:rsidP="005112D5">
      <w:pPr>
        <w:jc w:val="both"/>
        <w:rPr>
          <w:rFonts w:ascii="Cambria" w:hAnsi="Cambria"/>
          <w:b/>
          <w:bCs/>
          <w:sz w:val="32"/>
          <w:szCs w:val="32"/>
        </w:rPr>
      </w:pPr>
      <w:r w:rsidRPr="003F7B96">
        <w:rPr>
          <w:rFonts w:ascii="Cambria" w:hAnsi="Cambria"/>
          <w:b/>
          <w:bCs/>
          <w:sz w:val="32"/>
          <w:szCs w:val="32"/>
        </w:rPr>
        <w:t>About this project:</w:t>
      </w:r>
    </w:p>
    <w:p w14:paraId="3B124B2F" w14:textId="77777777" w:rsidR="00A039A5" w:rsidRDefault="00A039A5" w:rsidP="00A039A5">
      <w:pPr>
        <w:jc w:val="both"/>
        <w:rPr>
          <w:rFonts w:ascii="Cambria" w:hAnsi="Cambria"/>
          <w:sz w:val="28"/>
          <w:szCs w:val="28"/>
        </w:rPr>
      </w:pPr>
      <w:r w:rsidRPr="00DD7C9F">
        <w:rPr>
          <w:rFonts w:ascii="Cambria" w:hAnsi="Cambria"/>
          <w:sz w:val="28"/>
          <w:szCs w:val="28"/>
        </w:rPr>
        <w:t xml:space="preserve">Throughout the workshop, you'll focus on ensuring </w:t>
      </w:r>
      <w:r w:rsidRPr="002037B2">
        <w:rPr>
          <w:rFonts w:ascii="Cambria" w:hAnsi="Cambria"/>
          <w:b/>
          <w:bCs/>
          <w:sz w:val="28"/>
          <w:szCs w:val="28"/>
        </w:rPr>
        <w:t>availability</w:t>
      </w:r>
      <w:r w:rsidRPr="00DD7C9F">
        <w:rPr>
          <w:rFonts w:ascii="Cambria" w:hAnsi="Cambria"/>
          <w:sz w:val="28"/>
          <w:szCs w:val="28"/>
        </w:rPr>
        <w:t xml:space="preserve"> (the system is operational and accessible) and </w:t>
      </w:r>
      <w:r w:rsidRPr="002037B2">
        <w:rPr>
          <w:rFonts w:ascii="Cambria" w:hAnsi="Cambria"/>
          <w:b/>
          <w:bCs/>
          <w:sz w:val="28"/>
          <w:szCs w:val="28"/>
        </w:rPr>
        <w:t>scalability</w:t>
      </w:r>
      <w:r w:rsidRPr="00DD7C9F">
        <w:rPr>
          <w:rFonts w:ascii="Cambria" w:hAnsi="Cambria"/>
          <w:sz w:val="28"/>
          <w:szCs w:val="28"/>
        </w:rPr>
        <w:t xml:space="preserve"> (the system can handle increased loads) by implementing best practices like load balancing, auto-scaling, and security configurations. By the end of the project, you will have built and deployed a resilient and scalable web architecture in AWS, gaining practical knowledge in networking, security, and cloud infrastructure management.</w:t>
      </w:r>
    </w:p>
    <w:p w14:paraId="78E24D52" w14:textId="77777777" w:rsidR="003F7B96" w:rsidRPr="003F7B96" w:rsidRDefault="003F7B96" w:rsidP="003F7B96">
      <w:pPr>
        <w:jc w:val="both"/>
        <w:rPr>
          <w:rFonts w:ascii="Cambria" w:hAnsi="Cambria"/>
          <w:b/>
          <w:bCs/>
          <w:sz w:val="32"/>
          <w:szCs w:val="32"/>
        </w:rPr>
      </w:pPr>
      <w:r w:rsidRPr="003F7B96">
        <w:rPr>
          <w:rFonts w:ascii="Cambria" w:hAnsi="Cambria"/>
          <w:b/>
          <w:bCs/>
          <w:sz w:val="32"/>
          <w:szCs w:val="32"/>
        </w:rPr>
        <w:t xml:space="preserve">AWS Services used: </w:t>
      </w:r>
    </w:p>
    <w:p w14:paraId="2C84C11A" w14:textId="77777777" w:rsidR="00110F84" w:rsidRPr="00110F84" w:rsidRDefault="00110F84" w:rsidP="00110F84">
      <w:pPr>
        <w:pStyle w:val="ListParagraph"/>
        <w:numPr>
          <w:ilvl w:val="0"/>
          <w:numId w:val="13"/>
        </w:numPr>
        <w:ind w:left="567" w:hanging="425"/>
        <w:jc w:val="both"/>
        <w:rPr>
          <w:rFonts w:ascii="Cambria" w:hAnsi="Cambria"/>
          <w:b/>
          <w:bCs/>
          <w:sz w:val="28"/>
          <w:szCs w:val="28"/>
        </w:rPr>
      </w:pPr>
      <w:r w:rsidRPr="00110F84">
        <w:rPr>
          <w:rFonts w:ascii="Cambria" w:hAnsi="Cambria"/>
          <w:b/>
          <w:bCs/>
          <w:sz w:val="28"/>
          <w:szCs w:val="28"/>
        </w:rPr>
        <w:t>EC2 (Elastic Compute Cloud)</w:t>
      </w:r>
    </w:p>
    <w:p w14:paraId="7BF0C8CD" w14:textId="77777777" w:rsidR="00110F84" w:rsidRPr="00110F84" w:rsidRDefault="00110F84" w:rsidP="00110F84">
      <w:pPr>
        <w:pStyle w:val="ListParagraph"/>
        <w:numPr>
          <w:ilvl w:val="0"/>
          <w:numId w:val="26"/>
        </w:numPr>
        <w:jc w:val="both"/>
        <w:rPr>
          <w:rFonts w:ascii="Cambria" w:hAnsi="Cambria"/>
          <w:b/>
          <w:bCs/>
          <w:sz w:val="28"/>
          <w:szCs w:val="28"/>
        </w:rPr>
      </w:pPr>
      <w:r w:rsidRPr="00110F84">
        <w:rPr>
          <w:rFonts w:ascii="Cambria" w:hAnsi="Cambria"/>
          <w:b/>
          <w:bCs/>
          <w:sz w:val="28"/>
          <w:szCs w:val="28"/>
        </w:rPr>
        <w:t xml:space="preserve">Use: </w:t>
      </w:r>
      <w:r w:rsidRPr="00110F84">
        <w:rPr>
          <w:rFonts w:ascii="Cambria" w:hAnsi="Cambria"/>
          <w:sz w:val="28"/>
          <w:szCs w:val="28"/>
        </w:rPr>
        <w:t>Provides scalable virtual servers to run applications in the cloud. You can launch instances with different operating systems, storage, and networking capacities, which can be easily scaled up or down.</w:t>
      </w:r>
    </w:p>
    <w:p w14:paraId="5F544FD1" w14:textId="77777777" w:rsidR="00110F84" w:rsidRPr="00110F84" w:rsidRDefault="00110F84" w:rsidP="00110F84">
      <w:pPr>
        <w:pStyle w:val="ListParagraph"/>
        <w:numPr>
          <w:ilvl w:val="0"/>
          <w:numId w:val="13"/>
        </w:numPr>
        <w:ind w:left="567" w:hanging="425"/>
        <w:jc w:val="both"/>
        <w:rPr>
          <w:rFonts w:ascii="Cambria" w:hAnsi="Cambria"/>
          <w:b/>
          <w:bCs/>
          <w:sz w:val="28"/>
          <w:szCs w:val="28"/>
        </w:rPr>
      </w:pPr>
      <w:r w:rsidRPr="00110F84">
        <w:rPr>
          <w:rFonts w:ascii="Cambria" w:hAnsi="Cambria"/>
          <w:b/>
          <w:bCs/>
          <w:sz w:val="28"/>
          <w:szCs w:val="28"/>
        </w:rPr>
        <w:t>ASG (Auto Scaling Group)</w:t>
      </w:r>
    </w:p>
    <w:p w14:paraId="4086DBC5" w14:textId="77777777" w:rsidR="00110F84" w:rsidRPr="00110F84" w:rsidRDefault="00110F84" w:rsidP="00110F84">
      <w:pPr>
        <w:pStyle w:val="ListParagraph"/>
        <w:numPr>
          <w:ilvl w:val="0"/>
          <w:numId w:val="26"/>
        </w:numPr>
        <w:jc w:val="both"/>
        <w:rPr>
          <w:rFonts w:ascii="Cambria" w:hAnsi="Cambria"/>
          <w:sz w:val="28"/>
          <w:szCs w:val="28"/>
        </w:rPr>
      </w:pPr>
      <w:r w:rsidRPr="00110F84">
        <w:rPr>
          <w:rFonts w:ascii="Cambria" w:hAnsi="Cambria"/>
          <w:b/>
          <w:bCs/>
          <w:sz w:val="28"/>
          <w:szCs w:val="28"/>
        </w:rPr>
        <w:t xml:space="preserve">Use: </w:t>
      </w:r>
      <w:r w:rsidRPr="00110F84">
        <w:rPr>
          <w:rFonts w:ascii="Cambria" w:hAnsi="Cambria"/>
          <w:sz w:val="28"/>
          <w:szCs w:val="28"/>
        </w:rPr>
        <w:t>Automatically adjusts the number of EC2 instances to meet demand, maintaining availability and scaling the instances up or down based on traffic or performance requirements.</w:t>
      </w:r>
    </w:p>
    <w:p w14:paraId="10A9DC0D" w14:textId="77777777" w:rsidR="00110F84" w:rsidRPr="00110F84" w:rsidRDefault="00110F84" w:rsidP="00110F84">
      <w:pPr>
        <w:pStyle w:val="ListParagraph"/>
        <w:numPr>
          <w:ilvl w:val="0"/>
          <w:numId w:val="13"/>
        </w:numPr>
        <w:ind w:left="567" w:hanging="425"/>
        <w:jc w:val="both"/>
        <w:rPr>
          <w:rFonts w:ascii="Cambria" w:hAnsi="Cambria"/>
          <w:b/>
          <w:bCs/>
          <w:sz w:val="28"/>
          <w:szCs w:val="28"/>
        </w:rPr>
      </w:pPr>
      <w:r w:rsidRPr="00110F84">
        <w:rPr>
          <w:rFonts w:ascii="Cambria" w:hAnsi="Cambria"/>
          <w:b/>
          <w:bCs/>
          <w:sz w:val="28"/>
          <w:szCs w:val="28"/>
        </w:rPr>
        <w:t>ALB (Application Load Balancer)</w:t>
      </w:r>
    </w:p>
    <w:p w14:paraId="5F6B9D23" w14:textId="77777777" w:rsidR="00110F84" w:rsidRPr="00110F84" w:rsidRDefault="00110F84" w:rsidP="00110F84">
      <w:pPr>
        <w:pStyle w:val="ListParagraph"/>
        <w:numPr>
          <w:ilvl w:val="0"/>
          <w:numId w:val="26"/>
        </w:numPr>
        <w:jc w:val="both"/>
        <w:rPr>
          <w:rFonts w:ascii="Cambria" w:hAnsi="Cambria"/>
          <w:sz w:val="28"/>
          <w:szCs w:val="28"/>
        </w:rPr>
      </w:pPr>
      <w:r w:rsidRPr="00110F84">
        <w:rPr>
          <w:rFonts w:ascii="Cambria" w:hAnsi="Cambria"/>
          <w:b/>
          <w:bCs/>
          <w:sz w:val="28"/>
          <w:szCs w:val="28"/>
        </w:rPr>
        <w:t xml:space="preserve">Use: </w:t>
      </w:r>
      <w:r w:rsidRPr="00110F84">
        <w:rPr>
          <w:rFonts w:ascii="Cambria" w:hAnsi="Cambria"/>
          <w:sz w:val="28"/>
          <w:szCs w:val="28"/>
        </w:rPr>
        <w:t>Distributes incoming traffic to multiple targets (e.g., EC2 instances, containers, Lambda functions) based on application-layer (HTTP/HTTPS) protocols. Ideal for microservices and containerized applications.</w:t>
      </w:r>
    </w:p>
    <w:p w14:paraId="3E782D51" w14:textId="77777777" w:rsidR="00110F84" w:rsidRPr="00110F84" w:rsidRDefault="00110F84" w:rsidP="00110F84">
      <w:pPr>
        <w:pStyle w:val="ListParagraph"/>
        <w:numPr>
          <w:ilvl w:val="0"/>
          <w:numId w:val="13"/>
        </w:numPr>
        <w:ind w:left="567" w:hanging="425"/>
        <w:jc w:val="both"/>
        <w:rPr>
          <w:rFonts w:ascii="Cambria" w:hAnsi="Cambria"/>
          <w:b/>
          <w:bCs/>
          <w:sz w:val="28"/>
          <w:szCs w:val="28"/>
        </w:rPr>
      </w:pPr>
      <w:r w:rsidRPr="00110F84">
        <w:rPr>
          <w:rFonts w:ascii="Cambria" w:hAnsi="Cambria"/>
          <w:b/>
          <w:bCs/>
          <w:sz w:val="28"/>
          <w:szCs w:val="28"/>
        </w:rPr>
        <w:t>IAM (Identity and Access Management)</w:t>
      </w:r>
    </w:p>
    <w:p w14:paraId="236F61F5" w14:textId="77777777" w:rsidR="00110F84" w:rsidRPr="00110F84" w:rsidRDefault="00110F84" w:rsidP="00110F84">
      <w:pPr>
        <w:pStyle w:val="ListParagraph"/>
        <w:numPr>
          <w:ilvl w:val="0"/>
          <w:numId w:val="27"/>
        </w:numPr>
        <w:jc w:val="both"/>
        <w:rPr>
          <w:rFonts w:ascii="Cambria" w:hAnsi="Cambria"/>
          <w:sz w:val="28"/>
          <w:szCs w:val="28"/>
        </w:rPr>
      </w:pPr>
      <w:r w:rsidRPr="00110F84">
        <w:rPr>
          <w:rFonts w:ascii="Cambria" w:hAnsi="Cambria"/>
          <w:b/>
          <w:bCs/>
          <w:sz w:val="28"/>
          <w:szCs w:val="28"/>
        </w:rPr>
        <w:t xml:space="preserve">Use: </w:t>
      </w:r>
      <w:r w:rsidRPr="00110F84">
        <w:rPr>
          <w:rFonts w:ascii="Cambria" w:hAnsi="Cambria"/>
          <w:sz w:val="28"/>
          <w:szCs w:val="28"/>
        </w:rPr>
        <w:t>Provides secure control over access to AWS services and resources. Enables you to create and manage users, groups, and permissions for secure access to AWS resources.</w:t>
      </w:r>
    </w:p>
    <w:p w14:paraId="030DAC34" w14:textId="77777777" w:rsidR="00110F84" w:rsidRPr="00110F84" w:rsidRDefault="00110F84" w:rsidP="00110F84">
      <w:pPr>
        <w:pStyle w:val="ListParagraph"/>
        <w:numPr>
          <w:ilvl w:val="0"/>
          <w:numId w:val="13"/>
        </w:numPr>
        <w:ind w:left="567" w:hanging="425"/>
        <w:jc w:val="both"/>
        <w:rPr>
          <w:rFonts w:ascii="Cambria" w:hAnsi="Cambria"/>
          <w:b/>
          <w:bCs/>
          <w:sz w:val="28"/>
          <w:szCs w:val="28"/>
        </w:rPr>
      </w:pPr>
      <w:r w:rsidRPr="00110F84">
        <w:rPr>
          <w:rFonts w:ascii="Cambria" w:hAnsi="Cambria"/>
          <w:b/>
          <w:bCs/>
          <w:sz w:val="28"/>
          <w:szCs w:val="28"/>
        </w:rPr>
        <w:t>S3 (Simple Storage Service)</w:t>
      </w:r>
    </w:p>
    <w:p w14:paraId="3E940335" w14:textId="77777777" w:rsidR="00110F84" w:rsidRPr="00110F84" w:rsidRDefault="00110F84" w:rsidP="00110F84">
      <w:pPr>
        <w:pStyle w:val="ListParagraph"/>
        <w:numPr>
          <w:ilvl w:val="0"/>
          <w:numId w:val="28"/>
        </w:numPr>
        <w:jc w:val="both"/>
        <w:rPr>
          <w:rFonts w:ascii="Cambria" w:hAnsi="Cambria"/>
          <w:b/>
          <w:bCs/>
          <w:sz w:val="28"/>
          <w:szCs w:val="28"/>
        </w:rPr>
      </w:pPr>
      <w:r w:rsidRPr="00110F84">
        <w:rPr>
          <w:rFonts w:ascii="Cambria" w:hAnsi="Cambria"/>
          <w:b/>
          <w:bCs/>
          <w:sz w:val="28"/>
          <w:szCs w:val="28"/>
        </w:rPr>
        <w:t xml:space="preserve">Use: </w:t>
      </w:r>
      <w:r w:rsidRPr="00110F84">
        <w:rPr>
          <w:rFonts w:ascii="Cambria" w:hAnsi="Cambria"/>
          <w:sz w:val="28"/>
          <w:szCs w:val="28"/>
        </w:rPr>
        <w:t>Object storage service that offers highly durable, scalable, and low-latency storage for data, such as backups, archives, and big data analytics. Data can be accessed from anywhere and is stored in buckets.</w:t>
      </w:r>
    </w:p>
    <w:p w14:paraId="4F4BEA90" w14:textId="77777777" w:rsidR="00110F84" w:rsidRPr="00110F84" w:rsidRDefault="00110F84" w:rsidP="00110F84">
      <w:pPr>
        <w:pStyle w:val="ListParagraph"/>
        <w:numPr>
          <w:ilvl w:val="0"/>
          <w:numId w:val="13"/>
        </w:numPr>
        <w:ind w:left="567" w:hanging="425"/>
        <w:jc w:val="both"/>
        <w:rPr>
          <w:rFonts w:ascii="Cambria" w:hAnsi="Cambria"/>
          <w:b/>
          <w:bCs/>
          <w:sz w:val="28"/>
          <w:szCs w:val="28"/>
        </w:rPr>
      </w:pPr>
      <w:r w:rsidRPr="00110F84">
        <w:rPr>
          <w:rFonts w:ascii="Cambria" w:hAnsi="Cambria"/>
          <w:b/>
          <w:bCs/>
          <w:sz w:val="28"/>
          <w:szCs w:val="28"/>
        </w:rPr>
        <w:t>EFS (Elastic File System)</w:t>
      </w:r>
    </w:p>
    <w:p w14:paraId="2E726CC8" w14:textId="77777777" w:rsidR="00110F84" w:rsidRPr="00110F84" w:rsidRDefault="00110F84" w:rsidP="00110F84">
      <w:pPr>
        <w:pStyle w:val="ListParagraph"/>
        <w:numPr>
          <w:ilvl w:val="0"/>
          <w:numId w:val="30"/>
        </w:numPr>
        <w:jc w:val="both"/>
        <w:rPr>
          <w:rFonts w:ascii="Cambria" w:hAnsi="Cambria"/>
          <w:sz w:val="28"/>
          <w:szCs w:val="28"/>
        </w:rPr>
      </w:pPr>
      <w:r w:rsidRPr="00110F84">
        <w:rPr>
          <w:rFonts w:ascii="Cambria" w:hAnsi="Cambria"/>
          <w:b/>
          <w:bCs/>
          <w:sz w:val="28"/>
          <w:szCs w:val="28"/>
        </w:rPr>
        <w:t xml:space="preserve">Use: </w:t>
      </w:r>
      <w:r w:rsidRPr="00110F84">
        <w:rPr>
          <w:rFonts w:ascii="Cambria" w:hAnsi="Cambria"/>
          <w:sz w:val="28"/>
          <w:szCs w:val="28"/>
        </w:rPr>
        <w:t>Provides scalable file storage that can be mounted across multiple EC2 instances. It is fully managed and grows automatically as files are added.</w:t>
      </w:r>
    </w:p>
    <w:p w14:paraId="76C3FFA8" w14:textId="77777777" w:rsidR="00110F84" w:rsidRPr="00110F84" w:rsidRDefault="00110F84" w:rsidP="00110F84">
      <w:pPr>
        <w:pStyle w:val="ListParagraph"/>
        <w:numPr>
          <w:ilvl w:val="0"/>
          <w:numId w:val="13"/>
        </w:numPr>
        <w:ind w:left="567" w:hanging="425"/>
        <w:jc w:val="both"/>
        <w:rPr>
          <w:rFonts w:ascii="Cambria" w:hAnsi="Cambria"/>
          <w:b/>
          <w:bCs/>
          <w:sz w:val="28"/>
          <w:szCs w:val="28"/>
        </w:rPr>
      </w:pPr>
      <w:r w:rsidRPr="00110F84">
        <w:rPr>
          <w:rFonts w:ascii="Cambria" w:hAnsi="Cambria"/>
          <w:b/>
          <w:bCs/>
          <w:sz w:val="28"/>
          <w:szCs w:val="28"/>
        </w:rPr>
        <w:t>RDS (Relational Database Service)</w:t>
      </w:r>
    </w:p>
    <w:p w14:paraId="5833C96A" w14:textId="77777777" w:rsidR="00110F84" w:rsidRPr="00110F84" w:rsidRDefault="00110F84" w:rsidP="00110F84">
      <w:pPr>
        <w:pStyle w:val="ListParagraph"/>
        <w:numPr>
          <w:ilvl w:val="0"/>
          <w:numId w:val="29"/>
        </w:numPr>
        <w:jc w:val="both"/>
        <w:rPr>
          <w:rFonts w:ascii="Cambria" w:hAnsi="Cambria"/>
          <w:b/>
          <w:bCs/>
          <w:sz w:val="28"/>
          <w:szCs w:val="28"/>
        </w:rPr>
      </w:pPr>
      <w:r w:rsidRPr="00110F84">
        <w:rPr>
          <w:rFonts w:ascii="Cambria" w:hAnsi="Cambria"/>
          <w:b/>
          <w:bCs/>
          <w:sz w:val="28"/>
          <w:szCs w:val="28"/>
        </w:rPr>
        <w:t xml:space="preserve">Use: </w:t>
      </w:r>
      <w:r w:rsidRPr="00110F84">
        <w:rPr>
          <w:rFonts w:ascii="Cambria" w:hAnsi="Cambria"/>
          <w:sz w:val="28"/>
          <w:szCs w:val="28"/>
        </w:rPr>
        <w:t>Manages relational databases (like MySQL, PostgreSQL, MariaDB, Oracle, and SQL Server) in the cloud. It automates backups, patching, and scaling while maintaining high availability.</w:t>
      </w:r>
    </w:p>
    <w:p w14:paraId="55C2CB3D" w14:textId="77777777" w:rsidR="00110F84" w:rsidRPr="00110F84" w:rsidRDefault="00110F84" w:rsidP="00110F84">
      <w:pPr>
        <w:pStyle w:val="ListParagraph"/>
        <w:numPr>
          <w:ilvl w:val="0"/>
          <w:numId w:val="13"/>
        </w:numPr>
        <w:ind w:left="567" w:hanging="425"/>
        <w:jc w:val="both"/>
        <w:rPr>
          <w:rFonts w:ascii="Cambria" w:hAnsi="Cambria"/>
          <w:b/>
          <w:bCs/>
          <w:sz w:val="28"/>
          <w:szCs w:val="28"/>
        </w:rPr>
      </w:pPr>
      <w:r w:rsidRPr="00110F84">
        <w:rPr>
          <w:rFonts w:ascii="Cambria" w:hAnsi="Cambria"/>
          <w:b/>
          <w:bCs/>
          <w:sz w:val="28"/>
          <w:szCs w:val="28"/>
        </w:rPr>
        <w:t>VPC (Virtual Private Cloud)</w:t>
      </w:r>
    </w:p>
    <w:p w14:paraId="47B46077" w14:textId="2A48E46E" w:rsidR="00110F84" w:rsidRDefault="00110F84" w:rsidP="00110F84">
      <w:pPr>
        <w:pStyle w:val="ListParagraph"/>
        <w:numPr>
          <w:ilvl w:val="0"/>
          <w:numId w:val="31"/>
        </w:numPr>
        <w:jc w:val="both"/>
        <w:rPr>
          <w:rFonts w:ascii="Cambria" w:hAnsi="Cambria"/>
          <w:sz w:val="28"/>
          <w:szCs w:val="28"/>
        </w:rPr>
      </w:pPr>
      <w:r w:rsidRPr="00110F84">
        <w:rPr>
          <w:rFonts w:ascii="Cambria" w:hAnsi="Cambria"/>
          <w:b/>
          <w:bCs/>
          <w:sz w:val="28"/>
          <w:szCs w:val="28"/>
        </w:rPr>
        <w:lastRenderedPageBreak/>
        <w:t xml:space="preserve">Use: </w:t>
      </w:r>
      <w:r w:rsidRPr="00110F84">
        <w:rPr>
          <w:rFonts w:ascii="Cambria" w:hAnsi="Cambria"/>
          <w:sz w:val="28"/>
          <w:szCs w:val="28"/>
        </w:rPr>
        <w:t>Provides a logically isolated section of the AWS cloud where you can launch AWS resources in a virtual network that you define, offering full control over networking and security.</w:t>
      </w:r>
    </w:p>
    <w:p w14:paraId="6AC4BFE6" w14:textId="77777777" w:rsidR="00110F84" w:rsidRPr="00110F84" w:rsidRDefault="00110F84" w:rsidP="00110F84">
      <w:pPr>
        <w:pStyle w:val="ListParagraph"/>
        <w:ind w:left="1080"/>
        <w:jc w:val="both"/>
        <w:rPr>
          <w:rFonts w:ascii="Cambria" w:hAnsi="Cambria"/>
          <w:sz w:val="28"/>
          <w:szCs w:val="28"/>
        </w:rPr>
      </w:pPr>
    </w:p>
    <w:p w14:paraId="4F32AA52" w14:textId="77777777" w:rsidR="00110F84" w:rsidRPr="00110F84" w:rsidRDefault="00110F84" w:rsidP="00110F84">
      <w:pPr>
        <w:pStyle w:val="ListParagraph"/>
        <w:numPr>
          <w:ilvl w:val="0"/>
          <w:numId w:val="13"/>
        </w:numPr>
        <w:ind w:left="567" w:hanging="425"/>
        <w:jc w:val="both"/>
        <w:rPr>
          <w:rFonts w:ascii="Cambria" w:hAnsi="Cambria"/>
          <w:b/>
          <w:bCs/>
          <w:sz w:val="28"/>
          <w:szCs w:val="28"/>
        </w:rPr>
      </w:pPr>
      <w:r w:rsidRPr="00110F84">
        <w:rPr>
          <w:rFonts w:ascii="Cambria" w:hAnsi="Cambria"/>
          <w:b/>
          <w:bCs/>
          <w:sz w:val="28"/>
          <w:szCs w:val="28"/>
        </w:rPr>
        <w:t>CloudWatch</w:t>
      </w:r>
    </w:p>
    <w:p w14:paraId="65BCE51A" w14:textId="77777777" w:rsidR="00110F84" w:rsidRPr="00110F84" w:rsidRDefault="00110F84" w:rsidP="00110F84">
      <w:pPr>
        <w:pStyle w:val="ListParagraph"/>
        <w:numPr>
          <w:ilvl w:val="0"/>
          <w:numId w:val="32"/>
        </w:numPr>
        <w:jc w:val="both"/>
        <w:rPr>
          <w:rFonts w:ascii="Cambria" w:hAnsi="Cambria"/>
          <w:b/>
          <w:bCs/>
          <w:sz w:val="28"/>
          <w:szCs w:val="28"/>
        </w:rPr>
      </w:pPr>
      <w:r w:rsidRPr="00110F84">
        <w:rPr>
          <w:rFonts w:ascii="Cambria" w:hAnsi="Cambria"/>
          <w:b/>
          <w:bCs/>
          <w:sz w:val="28"/>
          <w:szCs w:val="28"/>
        </w:rPr>
        <w:t xml:space="preserve">Use: </w:t>
      </w:r>
      <w:r w:rsidRPr="00110F84">
        <w:rPr>
          <w:rFonts w:ascii="Cambria" w:hAnsi="Cambria"/>
          <w:sz w:val="28"/>
          <w:szCs w:val="28"/>
        </w:rPr>
        <w:t xml:space="preserve">Monitors AWS resources and applications, providing real-time data, logs, and alarms to track metrics, </w:t>
      </w:r>
      <w:proofErr w:type="spellStart"/>
      <w:r w:rsidRPr="00110F84">
        <w:rPr>
          <w:rFonts w:ascii="Cambria" w:hAnsi="Cambria"/>
          <w:sz w:val="28"/>
          <w:szCs w:val="28"/>
        </w:rPr>
        <w:t>analyze</w:t>
      </w:r>
      <w:proofErr w:type="spellEnd"/>
      <w:r w:rsidRPr="00110F84">
        <w:rPr>
          <w:rFonts w:ascii="Cambria" w:hAnsi="Cambria"/>
          <w:sz w:val="28"/>
          <w:szCs w:val="28"/>
        </w:rPr>
        <w:t xml:space="preserve"> logs, and detect anomalies in cloud infrastructure.</w:t>
      </w:r>
    </w:p>
    <w:p w14:paraId="1AAE0411" w14:textId="77777777" w:rsidR="00110F84" w:rsidRPr="00110F84" w:rsidRDefault="00110F84" w:rsidP="00110F84">
      <w:pPr>
        <w:pStyle w:val="ListParagraph"/>
        <w:numPr>
          <w:ilvl w:val="0"/>
          <w:numId w:val="13"/>
        </w:numPr>
        <w:ind w:left="567" w:hanging="425"/>
        <w:jc w:val="both"/>
        <w:rPr>
          <w:rFonts w:ascii="Cambria" w:hAnsi="Cambria"/>
          <w:b/>
          <w:bCs/>
          <w:sz w:val="28"/>
          <w:szCs w:val="28"/>
        </w:rPr>
      </w:pPr>
      <w:r w:rsidRPr="00110F84">
        <w:rPr>
          <w:rFonts w:ascii="Cambria" w:hAnsi="Cambria"/>
          <w:b/>
          <w:bCs/>
          <w:sz w:val="28"/>
          <w:szCs w:val="28"/>
        </w:rPr>
        <w:t>SNS (Simple Notification Service)</w:t>
      </w:r>
    </w:p>
    <w:p w14:paraId="20DED00D" w14:textId="77777777" w:rsidR="00110F84" w:rsidRPr="00110F84" w:rsidRDefault="00110F84" w:rsidP="00110F84">
      <w:pPr>
        <w:pStyle w:val="ListParagraph"/>
        <w:numPr>
          <w:ilvl w:val="0"/>
          <w:numId w:val="33"/>
        </w:numPr>
        <w:jc w:val="both"/>
        <w:rPr>
          <w:rFonts w:ascii="Cambria" w:hAnsi="Cambria"/>
          <w:b/>
          <w:bCs/>
          <w:sz w:val="28"/>
          <w:szCs w:val="28"/>
        </w:rPr>
      </w:pPr>
      <w:r w:rsidRPr="00110F84">
        <w:rPr>
          <w:rFonts w:ascii="Cambria" w:hAnsi="Cambria"/>
          <w:b/>
          <w:bCs/>
          <w:sz w:val="28"/>
          <w:szCs w:val="28"/>
        </w:rPr>
        <w:t xml:space="preserve">Use: </w:t>
      </w:r>
      <w:r w:rsidRPr="00110F84">
        <w:rPr>
          <w:rFonts w:ascii="Cambria" w:hAnsi="Cambria"/>
          <w:sz w:val="28"/>
          <w:szCs w:val="28"/>
        </w:rPr>
        <w:t>Fully managed messaging service for sending notifications to different platforms (email, SMS, mobile push notifications) or triggering automated workflows through AWS Lambda or SQS.</w:t>
      </w:r>
    </w:p>
    <w:p w14:paraId="1EE04E54" w14:textId="77777777" w:rsidR="00110F84" w:rsidRPr="00110F84" w:rsidRDefault="00110F84" w:rsidP="00110F84">
      <w:pPr>
        <w:pStyle w:val="ListParagraph"/>
        <w:numPr>
          <w:ilvl w:val="0"/>
          <w:numId w:val="13"/>
        </w:numPr>
        <w:ind w:left="567" w:hanging="425"/>
        <w:jc w:val="both"/>
        <w:rPr>
          <w:rFonts w:ascii="Cambria" w:hAnsi="Cambria"/>
          <w:b/>
          <w:bCs/>
          <w:sz w:val="28"/>
          <w:szCs w:val="28"/>
        </w:rPr>
      </w:pPr>
      <w:r w:rsidRPr="00110F84">
        <w:rPr>
          <w:rFonts w:ascii="Cambria" w:hAnsi="Cambria"/>
          <w:b/>
          <w:bCs/>
          <w:sz w:val="28"/>
          <w:szCs w:val="28"/>
        </w:rPr>
        <w:t>CloudTrail</w:t>
      </w:r>
    </w:p>
    <w:p w14:paraId="1E29AA8F" w14:textId="77777777" w:rsidR="00110F84" w:rsidRPr="00110F84" w:rsidRDefault="00110F84" w:rsidP="00110F84">
      <w:pPr>
        <w:pStyle w:val="ListParagraph"/>
        <w:numPr>
          <w:ilvl w:val="0"/>
          <w:numId w:val="34"/>
        </w:numPr>
        <w:jc w:val="both"/>
        <w:rPr>
          <w:rFonts w:ascii="Cambria" w:hAnsi="Cambria"/>
          <w:b/>
          <w:bCs/>
          <w:sz w:val="28"/>
          <w:szCs w:val="28"/>
        </w:rPr>
      </w:pPr>
      <w:r w:rsidRPr="00110F84">
        <w:rPr>
          <w:rFonts w:ascii="Cambria" w:hAnsi="Cambria"/>
          <w:b/>
          <w:bCs/>
          <w:sz w:val="28"/>
          <w:szCs w:val="28"/>
        </w:rPr>
        <w:t xml:space="preserve">Use: </w:t>
      </w:r>
      <w:r w:rsidRPr="00110F84">
        <w:rPr>
          <w:rFonts w:ascii="Cambria" w:hAnsi="Cambria"/>
          <w:sz w:val="28"/>
          <w:szCs w:val="28"/>
        </w:rPr>
        <w:t>Provides logging, monitoring, and retention of AWS account activity across the AWS infrastructure. Helps with governance, compliance, and operational or risk auditing of AWS accounts.</w:t>
      </w:r>
    </w:p>
    <w:p w14:paraId="3F80F2B6" w14:textId="77777777" w:rsidR="00110F84" w:rsidRPr="00110F84" w:rsidRDefault="00110F84" w:rsidP="00110F84">
      <w:pPr>
        <w:pStyle w:val="ListParagraph"/>
        <w:numPr>
          <w:ilvl w:val="0"/>
          <w:numId w:val="13"/>
        </w:numPr>
        <w:ind w:left="567" w:hanging="425"/>
        <w:jc w:val="both"/>
        <w:rPr>
          <w:rFonts w:ascii="Cambria" w:hAnsi="Cambria"/>
          <w:b/>
          <w:bCs/>
          <w:sz w:val="28"/>
          <w:szCs w:val="28"/>
        </w:rPr>
      </w:pPr>
      <w:r w:rsidRPr="00110F84">
        <w:rPr>
          <w:rFonts w:ascii="Cambria" w:hAnsi="Cambria"/>
          <w:b/>
          <w:bCs/>
          <w:sz w:val="28"/>
          <w:szCs w:val="28"/>
        </w:rPr>
        <w:t>Route 53</w:t>
      </w:r>
    </w:p>
    <w:p w14:paraId="50EC03E3" w14:textId="77777777" w:rsidR="00110F84" w:rsidRPr="00110F84" w:rsidRDefault="00110F84" w:rsidP="00110F84">
      <w:pPr>
        <w:pStyle w:val="ListParagraph"/>
        <w:numPr>
          <w:ilvl w:val="0"/>
          <w:numId w:val="35"/>
        </w:numPr>
        <w:jc w:val="both"/>
        <w:rPr>
          <w:rFonts w:ascii="Cambria" w:hAnsi="Cambria"/>
          <w:b/>
          <w:bCs/>
          <w:sz w:val="28"/>
          <w:szCs w:val="28"/>
        </w:rPr>
      </w:pPr>
      <w:r w:rsidRPr="00110F84">
        <w:rPr>
          <w:rFonts w:ascii="Cambria" w:hAnsi="Cambria"/>
          <w:b/>
          <w:bCs/>
          <w:sz w:val="28"/>
          <w:szCs w:val="28"/>
        </w:rPr>
        <w:t xml:space="preserve">Use: </w:t>
      </w:r>
      <w:r w:rsidRPr="00110F84">
        <w:rPr>
          <w:rFonts w:ascii="Cambria" w:hAnsi="Cambria"/>
          <w:sz w:val="28"/>
          <w:szCs w:val="28"/>
        </w:rPr>
        <w:t>Scalable domain name system (DNS) web service that provides reliable and cost-effective domain name registration, DNS routing, and health checking of resources.</w:t>
      </w:r>
    </w:p>
    <w:p w14:paraId="095DF828" w14:textId="77777777" w:rsidR="00110F84" w:rsidRPr="00110F84" w:rsidRDefault="00110F84" w:rsidP="00110F84">
      <w:pPr>
        <w:pStyle w:val="ListParagraph"/>
        <w:numPr>
          <w:ilvl w:val="0"/>
          <w:numId w:val="13"/>
        </w:numPr>
        <w:ind w:left="567" w:hanging="425"/>
        <w:jc w:val="both"/>
        <w:rPr>
          <w:rFonts w:ascii="Cambria" w:hAnsi="Cambria"/>
          <w:b/>
          <w:bCs/>
          <w:sz w:val="28"/>
          <w:szCs w:val="28"/>
        </w:rPr>
      </w:pPr>
      <w:r w:rsidRPr="00110F84">
        <w:rPr>
          <w:rFonts w:ascii="Cambria" w:hAnsi="Cambria"/>
          <w:b/>
          <w:bCs/>
          <w:sz w:val="28"/>
          <w:szCs w:val="28"/>
        </w:rPr>
        <w:t>CloudFront</w:t>
      </w:r>
    </w:p>
    <w:p w14:paraId="7505BE17" w14:textId="77777777" w:rsidR="00110F84" w:rsidRPr="00110F84" w:rsidRDefault="00110F84" w:rsidP="00110F84">
      <w:pPr>
        <w:pStyle w:val="ListParagraph"/>
        <w:numPr>
          <w:ilvl w:val="0"/>
          <w:numId w:val="36"/>
        </w:numPr>
        <w:jc w:val="both"/>
        <w:rPr>
          <w:rFonts w:ascii="Cambria" w:hAnsi="Cambria"/>
          <w:sz w:val="28"/>
          <w:szCs w:val="28"/>
        </w:rPr>
      </w:pPr>
      <w:r w:rsidRPr="00110F84">
        <w:rPr>
          <w:rFonts w:ascii="Cambria" w:hAnsi="Cambria"/>
          <w:b/>
          <w:bCs/>
          <w:sz w:val="28"/>
          <w:szCs w:val="28"/>
        </w:rPr>
        <w:t xml:space="preserve">Use: </w:t>
      </w:r>
      <w:r w:rsidRPr="00110F84">
        <w:rPr>
          <w:rFonts w:ascii="Cambria" w:hAnsi="Cambria"/>
          <w:sz w:val="28"/>
          <w:szCs w:val="28"/>
        </w:rPr>
        <w:t>Content delivery network (CDN) service that speeds up the distribution of static and dynamic web content, like HTML, CSS, JavaScript, and media files, by caching them in global edge locations.</w:t>
      </w:r>
    </w:p>
    <w:p w14:paraId="785A74F5" w14:textId="77777777" w:rsidR="00110F84" w:rsidRPr="00110F84" w:rsidRDefault="00110F84" w:rsidP="00110F84">
      <w:pPr>
        <w:pStyle w:val="ListParagraph"/>
        <w:numPr>
          <w:ilvl w:val="0"/>
          <w:numId w:val="13"/>
        </w:numPr>
        <w:ind w:left="567" w:hanging="425"/>
        <w:jc w:val="both"/>
        <w:rPr>
          <w:rFonts w:ascii="Cambria" w:hAnsi="Cambria"/>
          <w:b/>
          <w:bCs/>
          <w:sz w:val="28"/>
          <w:szCs w:val="28"/>
        </w:rPr>
      </w:pPr>
      <w:r w:rsidRPr="00110F84">
        <w:rPr>
          <w:rFonts w:ascii="Cambria" w:hAnsi="Cambria"/>
          <w:b/>
          <w:bCs/>
          <w:sz w:val="28"/>
          <w:szCs w:val="28"/>
        </w:rPr>
        <w:t>WAF (Web Application Firewall)</w:t>
      </w:r>
    </w:p>
    <w:p w14:paraId="4145DDE7" w14:textId="77777777" w:rsidR="00110F84" w:rsidRPr="00110F84" w:rsidRDefault="00110F84" w:rsidP="00110F84">
      <w:pPr>
        <w:pStyle w:val="ListParagraph"/>
        <w:numPr>
          <w:ilvl w:val="0"/>
          <w:numId w:val="37"/>
        </w:numPr>
        <w:jc w:val="both"/>
        <w:rPr>
          <w:rFonts w:ascii="Cambria" w:hAnsi="Cambria"/>
          <w:b/>
          <w:bCs/>
          <w:sz w:val="28"/>
          <w:szCs w:val="28"/>
        </w:rPr>
      </w:pPr>
      <w:r w:rsidRPr="00110F84">
        <w:rPr>
          <w:rFonts w:ascii="Cambria" w:hAnsi="Cambria"/>
          <w:b/>
          <w:bCs/>
          <w:sz w:val="28"/>
          <w:szCs w:val="28"/>
        </w:rPr>
        <w:t xml:space="preserve">Use: </w:t>
      </w:r>
      <w:r w:rsidRPr="00110F84">
        <w:rPr>
          <w:rFonts w:ascii="Cambria" w:hAnsi="Cambria"/>
          <w:sz w:val="28"/>
          <w:szCs w:val="28"/>
        </w:rPr>
        <w:t>Protects web applications from common web threats, such as SQL injection and cross-site scripting (XSS). It monitors and controls incoming and outgoing HTTP(S) requests.</w:t>
      </w:r>
    </w:p>
    <w:p w14:paraId="305ECD59" w14:textId="77777777" w:rsidR="00110F84" w:rsidRPr="00110F84" w:rsidRDefault="00110F84" w:rsidP="00110F84">
      <w:pPr>
        <w:pStyle w:val="ListParagraph"/>
        <w:numPr>
          <w:ilvl w:val="0"/>
          <w:numId w:val="13"/>
        </w:numPr>
        <w:ind w:left="567" w:hanging="425"/>
        <w:jc w:val="both"/>
        <w:rPr>
          <w:rFonts w:ascii="Cambria" w:hAnsi="Cambria"/>
          <w:b/>
          <w:bCs/>
          <w:sz w:val="28"/>
          <w:szCs w:val="28"/>
        </w:rPr>
      </w:pPr>
      <w:r w:rsidRPr="00110F84">
        <w:rPr>
          <w:rFonts w:ascii="Cambria" w:hAnsi="Cambria"/>
          <w:b/>
          <w:bCs/>
          <w:sz w:val="28"/>
          <w:szCs w:val="28"/>
        </w:rPr>
        <w:t>Shield</w:t>
      </w:r>
    </w:p>
    <w:p w14:paraId="05CDB8C3" w14:textId="1EBA2489" w:rsidR="002037B2" w:rsidRPr="00110F84" w:rsidRDefault="00110F84" w:rsidP="00110F84">
      <w:pPr>
        <w:pStyle w:val="ListParagraph"/>
        <w:numPr>
          <w:ilvl w:val="0"/>
          <w:numId w:val="38"/>
        </w:numPr>
        <w:jc w:val="both"/>
        <w:rPr>
          <w:rFonts w:ascii="Cambria" w:hAnsi="Cambria"/>
          <w:b/>
          <w:bCs/>
          <w:sz w:val="28"/>
          <w:szCs w:val="28"/>
        </w:rPr>
      </w:pPr>
      <w:r w:rsidRPr="00110F84">
        <w:rPr>
          <w:rFonts w:ascii="Cambria" w:hAnsi="Cambria"/>
          <w:b/>
          <w:bCs/>
          <w:sz w:val="28"/>
          <w:szCs w:val="28"/>
        </w:rPr>
        <w:t xml:space="preserve">Use: </w:t>
      </w:r>
      <w:r w:rsidRPr="00110F84">
        <w:rPr>
          <w:rFonts w:ascii="Cambria" w:hAnsi="Cambria"/>
          <w:sz w:val="28"/>
          <w:szCs w:val="28"/>
        </w:rPr>
        <w:t>Managed Distributed Denial of Service (DDoS) protection service. It provides safeguards against DDoS attacks for applications running on AWS, with different levels of protection.</w:t>
      </w:r>
    </w:p>
    <w:p w14:paraId="263A6228" w14:textId="4CB98FC8" w:rsidR="003F7B96" w:rsidRPr="00110F84" w:rsidRDefault="003F7B96" w:rsidP="002037B2">
      <w:pPr>
        <w:jc w:val="both"/>
        <w:rPr>
          <w:rFonts w:ascii="Cambria" w:hAnsi="Cambria"/>
          <w:b/>
          <w:bCs/>
          <w:sz w:val="40"/>
          <w:szCs w:val="40"/>
        </w:rPr>
      </w:pPr>
      <w:r w:rsidRPr="00110F84">
        <w:rPr>
          <w:rFonts w:ascii="Cambria" w:hAnsi="Cambria"/>
          <w:b/>
          <w:bCs/>
          <w:sz w:val="40"/>
          <w:szCs w:val="40"/>
        </w:rPr>
        <w:t xml:space="preserve">Architecture: </w:t>
      </w:r>
    </w:p>
    <w:p w14:paraId="422B2DC7" w14:textId="0B022AAB" w:rsidR="003F7B96" w:rsidRPr="003F7B96" w:rsidRDefault="003F7B96" w:rsidP="005112D5">
      <w:pPr>
        <w:jc w:val="both"/>
        <w:rPr>
          <w:rFonts w:ascii="Cambria" w:hAnsi="Cambria"/>
          <w:sz w:val="28"/>
          <w:szCs w:val="28"/>
        </w:rPr>
      </w:pPr>
      <w:r w:rsidRPr="003F7B96">
        <w:rPr>
          <w:rFonts w:ascii="Cambria" w:hAnsi="Cambria"/>
          <w:sz w:val="28"/>
          <w:szCs w:val="28"/>
        </w:rPr>
        <w:t>In this architecture, a public-facing Application Load Balancer forwards client traffic to our web tier EC2 instances. The web tier is running Nginx webservers that are configured to serve a React.js website and redirects our API calls to the application tier’s internal facing load balancer. The internal facing load balancer then forwards that traffic to the application tier, which is written in Node.js. The application tier manipulates data in an Aurora MySQL multi-AZ database and returns it to our web tier. Load balancing, health checks and autoscaling groups are created at each layer to maintain the availability of this architecture.</w:t>
      </w:r>
    </w:p>
    <w:p w14:paraId="298FB16D" w14:textId="0D9B841C" w:rsidR="003F7B96" w:rsidRDefault="003F7B96" w:rsidP="003F7B96">
      <w:pPr>
        <w:jc w:val="center"/>
        <w:rPr>
          <w:rFonts w:ascii="Cambria" w:hAnsi="Cambria"/>
          <w:b/>
          <w:bCs/>
          <w:sz w:val="32"/>
          <w:szCs w:val="32"/>
        </w:rPr>
      </w:pPr>
      <w:r>
        <w:rPr>
          <w:rFonts w:ascii="Cambria" w:hAnsi="Cambria"/>
          <w:b/>
          <w:bCs/>
          <w:noProof/>
          <w:sz w:val="32"/>
          <w:szCs w:val="32"/>
        </w:rPr>
        <w:lastRenderedPageBreak/>
        <w:drawing>
          <wp:inline distT="0" distB="0" distL="0" distR="0" wp14:anchorId="2227CDF6" wp14:editId="192E6B88">
            <wp:extent cx="6645910" cy="3467100"/>
            <wp:effectExtent l="0" t="0" r="2540" b="0"/>
            <wp:docPr id="46647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74117" name="Picture 466474117"/>
                    <pic:cNvPicPr/>
                  </pic:nvPicPr>
                  <pic:blipFill>
                    <a:blip r:embed="rId5">
                      <a:extLst>
                        <a:ext uri="{28A0092B-C50C-407E-A947-70E740481C1C}">
                          <a14:useLocalDpi xmlns:a14="http://schemas.microsoft.com/office/drawing/2010/main" val="0"/>
                        </a:ext>
                      </a:extLst>
                    </a:blip>
                    <a:stretch>
                      <a:fillRect/>
                    </a:stretch>
                  </pic:blipFill>
                  <pic:spPr>
                    <a:xfrm>
                      <a:off x="0" y="0"/>
                      <a:ext cx="6645910" cy="3467100"/>
                    </a:xfrm>
                    <a:prstGeom prst="rect">
                      <a:avLst/>
                    </a:prstGeom>
                  </pic:spPr>
                </pic:pic>
              </a:graphicData>
            </a:graphic>
          </wp:inline>
        </w:drawing>
      </w:r>
    </w:p>
    <w:p w14:paraId="03C8A8F2" w14:textId="3573ED61" w:rsidR="008660A3" w:rsidRDefault="008660A3" w:rsidP="003F7B96">
      <w:pPr>
        <w:jc w:val="center"/>
        <w:rPr>
          <w:rFonts w:ascii="Cambria" w:hAnsi="Cambria"/>
          <w:sz w:val="28"/>
          <w:szCs w:val="28"/>
        </w:rPr>
      </w:pPr>
      <w:r>
        <w:rPr>
          <w:rFonts w:ascii="Cambria" w:hAnsi="Cambria"/>
          <w:noProof/>
          <w:sz w:val="28"/>
          <w:szCs w:val="28"/>
        </w:rPr>
        <w:drawing>
          <wp:inline distT="0" distB="0" distL="0" distR="0" wp14:anchorId="3B667B54" wp14:editId="239E25F7">
            <wp:extent cx="5353050" cy="2219325"/>
            <wp:effectExtent l="0" t="0" r="0" b="9525"/>
            <wp:docPr id="131900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09388" name="Picture 1319009388"/>
                    <pic:cNvPicPr/>
                  </pic:nvPicPr>
                  <pic:blipFill>
                    <a:blip r:embed="rId6">
                      <a:extLst>
                        <a:ext uri="{28A0092B-C50C-407E-A947-70E740481C1C}">
                          <a14:useLocalDpi xmlns:a14="http://schemas.microsoft.com/office/drawing/2010/main" val="0"/>
                        </a:ext>
                      </a:extLst>
                    </a:blip>
                    <a:stretch>
                      <a:fillRect/>
                    </a:stretch>
                  </pic:blipFill>
                  <pic:spPr>
                    <a:xfrm>
                      <a:off x="0" y="0"/>
                      <a:ext cx="5353050" cy="2219325"/>
                    </a:xfrm>
                    <a:prstGeom prst="rect">
                      <a:avLst/>
                    </a:prstGeom>
                  </pic:spPr>
                </pic:pic>
              </a:graphicData>
            </a:graphic>
          </wp:inline>
        </w:drawing>
      </w:r>
    </w:p>
    <w:p w14:paraId="2B445709" w14:textId="77777777" w:rsidR="008660A3" w:rsidRPr="008660A3" w:rsidRDefault="008660A3" w:rsidP="008660A3">
      <w:pPr>
        <w:numPr>
          <w:ilvl w:val="0"/>
          <w:numId w:val="1"/>
        </w:numPr>
        <w:tabs>
          <w:tab w:val="clear" w:pos="720"/>
          <w:tab w:val="num" w:pos="284"/>
        </w:tabs>
        <w:ind w:hanging="720"/>
        <w:jc w:val="both"/>
        <w:rPr>
          <w:rFonts w:ascii="Cambria" w:hAnsi="Cambria"/>
          <w:sz w:val="28"/>
          <w:szCs w:val="28"/>
        </w:rPr>
      </w:pPr>
      <w:r w:rsidRPr="008660A3">
        <w:rPr>
          <w:rFonts w:ascii="Cambria" w:hAnsi="Cambria"/>
          <w:b/>
          <w:bCs/>
          <w:sz w:val="28"/>
          <w:szCs w:val="28"/>
        </w:rPr>
        <w:t>Presentation tier</w:t>
      </w:r>
      <w:r w:rsidRPr="008660A3">
        <w:rPr>
          <w:rFonts w:ascii="Cambria" w:hAnsi="Cambria"/>
          <w:sz w:val="28"/>
          <w:szCs w:val="28"/>
        </w:rPr>
        <w:t>: Component that the user directly interacts with (for example, webpages and mobile app UIs).</w:t>
      </w:r>
    </w:p>
    <w:p w14:paraId="77CBC8C9" w14:textId="77777777" w:rsidR="008660A3" w:rsidRPr="008660A3" w:rsidRDefault="008660A3" w:rsidP="008660A3">
      <w:pPr>
        <w:numPr>
          <w:ilvl w:val="0"/>
          <w:numId w:val="1"/>
        </w:numPr>
        <w:tabs>
          <w:tab w:val="clear" w:pos="720"/>
          <w:tab w:val="num" w:pos="284"/>
        </w:tabs>
        <w:ind w:hanging="720"/>
        <w:jc w:val="both"/>
        <w:rPr>
          <w:rFonts w:ascii="Cambria" w:hAnsi="Cambria"/>
          <w:sz w:val="28"/>
          <w:szCs w:val="28"/>
        </w:rPr>
      </w:pPr>
      <w:r w:rsidRPr="008660A3">
        <w:rPr>
          <w:rFonts w:ascii="Cambria" w:hAnsi="Cambria"/>
          <w:b/>
          <w:bCs/>
          <w:sz w:val="28"/>
          <w:szCs w:val="28"/>
        </w:rPr>
        <w:t>Logic tier</w:t>
      </w:r>
      <w:r w:rsidRPr="008660A3">
        <w:rPr>
          <w:rFonts w:ascii="Cambria" w:hAnsi="Cambria"/>
          <w:sz w:val="28"/>
          <w:szCs w:val="28"/>
        </w:rPr>
        <w:t>: Code required to translate user actions to application functionality (for example, CRUD database operations and data processing).</w:t>
      </w:r>
    </w:p>
    <w:p w14:paraId="5FE2C306" w14:textId="77777777" w:rsidR="008660A3" w:rsidRPr="008660A3" w:rsidRDefault="008660A3" w:rsidP="008660A3">
      <w:pPr>
        <w:numPr>
          <w:ilvl w:val="0"/>
          <w:numId w:val="1"/>
        </w:numPr>
        <w:tabs>
          <w:tab w:val="clear" w:pos="720"/>
          <w:tab w:val="num" w:pos="284"/>
        </w:tabs>
        <w:ind w:hanging="720"/>
        <w:jc w:val="both"/>
        <w:rPr>
          <w:rFonts w:ascii="Cambria" w:hAnsi="Cambria"/>
          <w:sz w:val="28"/>
          <w:szCs w:val="28"/>
        </w:rPr>
      </w:pPr>
      <w:r w:rsidRPr="008660A3">
        <w:rPr>
          <w:rFonts w:ascii="Cambria" w:hAnsi="Cambria"/>
          <w:b/>
          <w:bCs/>
          <w:sz w:val="28"/>
          <w:szCs w:val="28"/>
        </w:rPr>
        <w:t>Data tier</w:t>
      </w:r>
      <w:r w:rsidRPr="008660A3">
        <w:rPr>
          <w:rFonts w:ascii="Cambria" w:hAnsi="Cambria"/>
          <w:sz w:val="28"/>
          <w:szCs w:val="28"/>
        </w:rPr>
        <w:t>: Storage media (for example, databases, object stores, caches and file systems) that hold the data relevant to the application.</w:t>
      </w:r>
    </w:p>
    <w:p w14:paraId="0610386A" w14:textId="77777777" w:rsidR="008660A3" w:rsidRPr="008660A3" w:rsidRDefault="00000000" w:rsidP="008660A3">
      <w:pPr>
        <w:jc w:val="both"/>
        <w:rPr>
          <w:rFonts w:ascii="Cambria" w:hAnsi="Cambria"/>
          <w:sz w:val="28"/>
          <w:szCs w:val="28"/>
        </w:rPr>
      </w:pPr>
      <w:r>
        <w:rPr>
          <w:rFonts w:ascii="Cambria" w:hAnsi="Cambria"/>
          <w:sz w:val="28"/>
          <w:szCs w:val="28"/>
        </w:rPr>
        <w:pict w14:anchorId="0569E8BA">
          <v:rect id="_x0000_i1025" style="width:0;height:3pt" o:hralign="center" o:hrstd="t" o:hrnoshade="t" o:hr="t" fillcolor="#1f2328" stroked="f"/>
        </w:pict>
      </w:r>
    </w:p>
    <w:p w14:paraId="3750FEEB" w14:textId="77777777" w:rsidR="008660A3" w:rsidRPr="008660A3" w:rsidRDefault="008660A3" w:rsidP="008660A3">
      <w:pPr>
        <w:pStyle w:val="ListParagraph"/>
        <w:numPr>
          <w:ilvl w:val="0"/>
          <w:numId w:val="10"/>
        </w:numPr>
        <w:ind w:left="426" w:hanging="426"/>
        <w:jc w:val="both"/>
        <w:rPr>
          <w:rFonts w:ascii="Cambria" w:hAnsi="Cambria"/>
          <w:b/>
          <w:bCs/>
          <w:sz w:val="40"/>
          <w:szCs w:val="40"/>
        </w:rPr>
      </w:pPr>
      <w:r w:rsidRPr="008660A3">
        <w:rPr>
          <w:rFonts w:ascii="Cambria" w:hAnsi="Cambria"/>
          <w:b/>
          <w:bCs/>
          <w:sz w:val="40"/>
          <w:szCs w:val="40"/>
        </w:rPr>
        <w:t>Creating 3 Tier Architecture &amp; Integrating Other AWS Resources</w:t>
      </w:r>
    </w:p>
    <w:p w14:paraId="395050FE" w14:textId="77777777" w:rsidR="008660A3" w:rsidRPr="008660A3" w:rsidRDefault="008660A3" w:rsidP="008660A3">
      <w:pPr>
        <w:jc w:val="both"/>
        <w:rPr>
          <w:rFonts w:ascii="Cambria" w:hAnsi="Cambria"/>
          <w:b/>
          <w:bCs/>
          <w:sz w:val="28"/>
          <w:szCs w:val="28"/>
        </w:rPr>
      </w:pPr>
      <w:r w:rsidRPr="008660A3">
        <w:rPr>
          <w:rFonts w:ascii="Cambria" w:hAnsi="Cambria"/>
          <w:b/>
          <w:bCs/>
          <w:sz w:val="28"/>
          <w:szCs w:val="28"/>
        </w:rPr>
        <w:t>Step 1: Download Code from GitHub in Your Local System</w:t>
      </w:r>
    </w:p>
    <w:p w14:paraId="593FEF06" w14:textId="77777777" w:rsidR="008660A3" w:rsidRPr="008660A3" w:rsidRDefault="008660A3" w:rsidP="008660A3">
      <w:pPr>
        <w:jc w:val="both"/>
        <w:rPr>
          <w:rFonts w:ascii="Cambria" w:hAnsi="Cambria"/>
          <w:b/>
          <w:bCs/>
          <w:sz w:val="28"/>
          <w:szCs w:val="28"/>
        </w:rPr>
      </w:pPr>
      <w:r w:rsidRPr="008660A3">
        <w:rPr>
          <w:rFonts w:ascii="Cambria" w:hAnsi="Cambria"/>
          <w:b/>
          <w:bCs/>
          <w:sz w:val="28"/>
          <w:szCs w:val="28"/>
        </w:rPr>
        <w:t>Step 2: Create Two S3 Buckets</w:t>
      </w:r>
    </w:p>
    <w:p w14:paraId="04C18F5A" w14:textId="77777777" w:rsidR="008660A3" w:rsidRPr="008660A3" w:rsidRDefault="008660A3" w:rsidP="008660A3">
      <w:pPr>
        <w:numPr>
          <w:ilvl w:val="0"/>
          <w:numId w:val="2"/>
        </w:numPr>
        <w:jc w:val="both"/>
        <w:rPr>
          <w:rFonts w:ascii="Cambria" w:hAnsi="Cambria"/>
          <w:sz w:val="28"/>
          <w:szCs w:val="28"/>
        </w:rPr>
      </w:pPr>
      <w:r w:rsidRPr="008660A3">
        <w:rPr>
          <w:rFonts w:ascii="Cambria" w:hAnsi="Cambria"/>
          <w:sz w:val="28"/>
          <w:szCs w:val="28"/>
        </w:rPr>
        <w:t>Create one S3 bucket for storing web-server &amp; app-server code.</w:t>
      </w:r>
    </w:p>
    <w:p w14:paraId="10A51ED4" w14:textId="77777777" w:rsidR="008660A3" w:rsidRPr="008660A3" w:rsidRDefault="008660A3" w:rsidP="008660A3">
      <w:pPr>
        <w:numPr>
          <w:ilvl w:val="0"/>
          <w:numId w:val="2"/>
        </w:numPr>
        <w:jc w:val="both"/>
        <w:rPr>
          <w:rFonts w:ascii="Cambria" w:hAnsi="Cambria"/>
          <w:sz w:val="28"/>
          <w:szCs w:val="28"/>
        </w:rPr>
      </w:pPr>
      <w:r w:rsidRPr="008660A3">
        <w:rPr>
          <w:rFonts w:ascii="Cambria" w:hAnsi="Cambria"/>
          <w:sz w:val="28"/>
          <w:szCs w:val="28"/>
        </w:rPr>
        <w:lastRenderedPageBreak/>
        <w:t>Upload the code to your S3 from your local system.</w:t>
      </w:r>
    </w:p>
    <w:p w14:paraId="299C6829" w14:textId="77777777" w:rsidR="008660A3" w:rsidRPr="008660A3" w:rsidRDefault="008660A3" w:rsidP="008660A3">
      <w:pPr>
        <w:numPr>
          <w:ilvl w:val="0"/>
          <w:numId w:val="2"/>
        </w:numPr>
        <w:jc w:val="both"/>
        <w:rPr>
          <w:rFonts w:ascii="Cambria" w:hAnsi="Cambria"/>
          <w:sz w:val="28"/>
          <w:szCs w:val="28"/>
        </w:rPr>
      </w:pPr>
      <w:r w:rsidRPr="008660A3">
        <w:rPr>
          <w:rFonts w:ascii="Cambria" w:hAnsi="Cambria"/>
          <w:sz w:val="28"/>
          <w:szCs w:val="28"/>
        </w:rPr>
        <w:t>Create another S3 bucket for VPC flow logs.</w:t>
      </w:r>
    </w:p>
    <w:p w14:paraId="7054A8C2" w14:textId="77777777" w:rsidR="008660A3" w:rsidRPr="008660A3" w:rsidRDefault="008660A3" w:rsidP="008660A3">
      <w:pPr>
        <w:jc w:val="both"/>
        <w:rPr>
          <w:rFonts w:ascii="Cambria" w:hAnsi="Cambria"/>
          <w:b/>
          <w:bCs/>
          <w:sz w:val="28"/>
          <w:szCs w:val="28"/>
        </w:rPr>
      </w:pPr>
      <w:r w:rsidRPr="008660A3">
        <w:rPr>
          <w:rFonts w:ascii="Cambria" w:hAnsi="Cambria"/>
          <w:b/>
          <w:bCs/>
          <w:sz w:val="28"/>
          <w:szCs w:val="28"/>
        </w:rPr>
        <w:t>Step 3: Create IAM Role with Policies</w:t>
      </w:r>
    </w:p>
    <w:p w14:paraId="7ADB1FB2" w14:textId="77777777" w:rsidR="008660A3" w:rsidRPr="008660A3" w:rsidRDefault="008660A3" w:rsidP="008660A3">
      <w:pPr>
        <w:numPr>
          <w:ilvl w:val="0"/>
          <w:numId w:val="3"/>
        </w:numPr>
        <w:jc w:val="both"/>
        <w:rPr>
          <w:rFonts w:ascii="Cambria" w:hAnsi="Cambria"/>
          <w:sz w:val="28"/>
          <w:szCs w:val="28"/>
        </w:rPr>
      </w:pPr>
      <w:r w:rsidRPr="008660A3">
        <w:rPr>
          <w:rFonts w:ascii="Cambria" w:hAnsi="Cambria"/>
          <w:sz w:val="28"/>
          <w:szCs w:val="28"/>
        </w:rPr>
        <w:t>S3 read only.</w:t>
      </w:r>
    </w:p>
    <w:p w14:paraId="435BEE5E" w14:textId="77777777" w:rsidR="008660A3" w:rsidRPr="008660A3" w:rsidRDefault="008660A3" w:rsidP="008660A3">
      <w:pPr>
        <w:numPr>
          <w:ilvl w:val="0"/>
          <w:numId w:val="3"/>
        </w:numPr>
        <w:jc w:val="both"/>
        <w:rPr>
          <w:rFonts w:ascii="Cambria" w:hAnsi="Cambria"/>
          <w:sz w:val="28"/>
          <w:szCs w:val="28"/>
        </w:rPr>
      </w:pPr>
      <w:r w:rsidRPr="008660A3">
        <w:rPr>
          <w:rFonts w:ascii="Cambria" w:hAnsi="Cambria"/>
          <w:sz w:val="28"/>
          <w:szCs w:val="28"/>
        </w:rPr>
        <w:t>SSM managed instance core.</w:t>
      </w:r>
    </w:p>
    <w:p w14:paraId="38D46BFC" w14:textId="77777777" w:rsidR="008660A3" w:rsidRPr="008660A3" w:rsidRDefault="008660A3" w:rsidP="008660A3">
      <w:pPr>
        <w:jc w:val="both"/>
        <w:rPr>
          <w:rFonts w:ascii="Cambria" w:hAnsi="Cambria"/>
          <w:b/>
          <w:bCs/>
          <w:sz w:val="28"/>
          <w:szCs w:val="28"/>
        </w:rPr>
      </w:pPr>
      <w:r w:rsidRPr="008660A3">
        <w:rPr>
          <w:rFonts w:ascii="Cambria" w:hAnsi="Cambria"/>
          <w:b/>
          <w:bCs/>
          <w:sz w:val="28"/>
          <w:szCs w:val="28"/>
        </w:rPr>
        <w:t>Step 4: Create VPC, Subnets, IGW, NAT-GW, RT</w:t>
      </w:r>
    </w:p>
    <w:p w14:paraId="483F623C" w14:textId="77777777" w:rsidR="008660A3" w:rsidRPr="008660A3" w:rsidRDefault="008660A3" w:rsidP="008660A3">
      <w:pPr>
        <w:numPr>
          <w:ilvl w:val="0"/>
          <w:numId w:val="4"/>
        </w:numPr>
        <w:jc w:val="both"/>
        <w:rPr>
          <w:rFonts w:ascii="Cambria" w:hAnsi="Cambria"/>
          <w:sz w:val="28"/>
          <w:szCs w:val="28"/>
        </w:rPr>
      </w:pPr>
      <w:r w:rsidRPr="008660A3">
        <w:rPr>
          <w:rFonts w:ascii="Cambria" w:hAnsi="Cambria"/>
          <w:sz w:val="28"/>
          <w:szCs w:val="28"/>
        </w:rPr>
        <w:t>Enable auto-assign public IP for web-tier public subnets.</w:t>
      </w:r>
    </w:p>
    <w:p w14:paraId="42A880C6" w14:textId="77777777" w:rsidR="008660A3" w:rsidRPr="008660A3" w:rsidRDefault="008660A3" w:rsidP="008660A3">
      <w:pPr>
        <w:numPr>
          <w:ilvl w:val="0"/>
          <w:numId w:val="4"/>
        </w:numPr>
        <w:jc w:val="both"/>
        <w:rPr>
          <w:rFonts w:ascii="Cambria" w:hAnsi="Cambria"/>
          <w:sz w:val="28"/>
          <w:szCs w:val="28"/>
        </w:rPr>
      </w:pPr>
      <w:r w:rsidRPr="008660A3">
        <w:rPr>
          <w:rFonts w:ascii="Cambria" w:hAnsi="Cambria"/>
          <w:sz w:val="28"/>
          <w:szCs w:val="28"/>
        </w:rPr>
        <w:t>Create flow logs for VPC &amp; use the S3 bucket created above.</w:t>
      </w:r>
    </w:p>
    <w:p w14:paraId="5560F1C3" w14:textId="77777777" w:rsidR="008660A3" w:rsidRPr="008660A3" w:rsidRDefault="008660A3" w:rsidP="008660A3">
      <w:pPr>
        <w:jc w:val="both"/>
        <w:rPr>
          <w:rFonts w:ascii="Cambria" w:hAnsi="Cambria"/>
          <w:b/>
          <w:bCs/>
          <w:sz w:val="28"/>
          <w:szCs w:val="28"/>
        </w:rPr>
      </w:pPr>
      <w:r w:rsidRPr="008660A3">
        <w:rPr>
          <w:rFonts w:ascii="Cambria" w:hAnsi="Cambria"/>
          <w:b/>
          <w:bCs/>
          <w:sz w:val="28"/>
          <w:szCs w:val="28"/>
        </w:rPr>
        <w:t>Step 5: Create Security Groups</w:t>
      </w:r>
    </w:p>
    <w:p w14:paraId="0327AAC6" w14:textId="77777777" w:rsidR="008660A3" w:rsidRPr="008660A3" w:rsidRDefault="008660A3" w:rsidP="008660A3">
      <w:pPr>
        <w:numPr>
          <w:ilvl w:val="0"/>
          <w:numId w:val="5"/>
        </w:numPr>
        <w:jc w:val="both"/>
        <w:rPr>
          <w:rFonts w:ascii="Cambria" w:hAnsi="Cambria"/>
          <w:sz w:val="28"/>
          <w:szCs w:val="28"/>
        </w:rPr>
      </w:pPr>
      <w:r w:rsidRPr="008660A3">
        <w:rPr>
          <w:rFonts w:ascii="Cambria" w:hAnsi="Cambria"/>
          <w:b/>
          <w:bCs/>
          <w:sz w:val="28"/>
          <w:szCs w:val="28"/>
        </w:rPr>
        <w:t>External-Load-Balancer-SG</w:t>
      </w:r>
      <w:r w:rsidRPr="008660A3">
        <w:rPr>
          <w:rFonts w:ascii="Cambria" w:hAnsi="Cambria"/>
          <w:sz w:val="28"/>
          <w:szCs w:val="28"/>
        </w:rPr>
        <w:t> --&gt; HTTP (80): 0.0.0.0/0.</w:t>
      </w:r>
    </w:p>
    <w:p w14:paraId="23CF14BF" w14:textId="77777777" w:rsidR="008660A3" w:rsidRPr="008660A3" w:rsidRDefault="008660A3" w:rsidP="008660A3">
      <w:pPr>
        <w:numPr>
          <w:ilvl w:val="0"/>
          <w:numId w:val="5"/>
        </w:numPr>
        <w:jc w:val="both"/>
        <w:rPr>
          <w:rFonts w:ascii="Cambria" w:hAnsi="Cambria"/>
          <w:sz w:val="28"/>
          <w:szCs w:val="28"/>
        </w:rPr>
      </w:pPr>
      <w:r w:rsidRPr="008660A3">
        <w:rPr>
          <w:rFonts w:ascii="Cambria" w:hAnsi="Cambria"/>
          <w:b/>
          <w:bCs/>
          <w:sz w:val="28"/>
          <w:szCs w:val="28"/>
        </w:rPr>
        <w:t>Web-Tier-SG</w:t>
      </w:r>
      <w:r w:rsidRPr="008660A3">
        <w:rPr>
          <w:rFonts w:ascii="Cambria" w:hAnsi="Cambria"/>
          <w:sz w:val="28"/>
          <w:szCs w:val="28"/>
        </w:rPr>
        <w:t> --&gt; HTTP --&gt; Ext-LB-SG.</w:t>
      </w:r>
    </w:p>
    <w:p w14:paraId="5A5B9A4F" w14:textId="77777777" w:rsidR="008660A3" w:rsidRPr="008660A3" w:rsidRDefault="008660A3" w:rsidP="008660A3">
      <w:pPr>
        <w:numPr>
          <w:ilvl w:val="0"/>
          <w:numId w:val="5"/>
        </w:numPr>
        <w:jc w:val="both"/>
        <w:rPr>
          <w:rFonts w:ascii="Cambria" w:hAnsi="Cambria"/>
          <w:sz w:val="28"/>
          <w:szCs w:val="28"/>
        </w:rPr>
      </w:pPr>
      <w:r w:rsidRPr="008660A3">
        <w:rPr>
          <w:rFonts w:ascii="Cambria" w:hAnsi="Cambria"/>
          <w:b/>
          <w:bCs/>
          <w:sz w:val="28"/>
          <w:szCs w:val="28"/>
        </w:rPr>
        <w:t>Internal-Load-Balancer-SG</w:t>
      </w:r>
      <w:r w:rsidRPr="008660A3">
        <w:rPr>
          <w:rFonts w:ascii="Cambria" w:hAnsi="Cambria"/>
          <w:sz w:val="28"/>
          <w:szCs w:val="28"/>
        </w:rPr>
        <w:t> --&gt; HTTP --&gt; Web-Tier-SG.</w:t>
      </w:r>
    </w:p>
    <w:p w14:paraId="073BBF04" w14:textId="77777777" w:rsidR="008660A3" w:rsidRPr="008660A3" w:rsidRDefault="008660A3" w:rsidP="008660A3">
      <w:pPr>
        <w:numPr>
          <w:ilvl w:val="0"/>
          <w:numId w:val="5"/>
        </w:numPr>
        <w:jc w:val="both"/>
        <w:rPr>
          <w:rFonts w:ascii="Cambria" w:hAnsi="Cambria"/>
          <w:sz w:val="28"/>
          <w:szCs w:val="28"/>
        </w:rPr>
      </w:pPr>
      <w:r w:rsidRPr="008660A3">
        <w:rPr>
          <w:rFonts w:ascii="Cambria" w:hAnsi="Cambria"/>
          <w:b/>
          <w:bCs/>
          <w:sz w:val="28"/>
          <w:szCs w:val="28"/>
        </w:rPr>
        <w:t>App-Tier-SG</w:t>
      </w:r>
      <w:r w:rsidRPr="008660A3">
        <w:rPr>
          <w:rFonts w:ascii="Cambria" w:hAnsi="Cambria"/>
          <w:sz w:val="28"/>
          <w:szCs w:val="28"/>
        </w:rPr>
        <w:t> --&gt; Port 4000 --&gt; Internal-LB-SG.</w:t>
      </w:r>
    </w:p>
    <w:p w14:paraId="1A1BA8AA" w14:textId="77777777" w:rsidR="008660A3" w:rsidRPr="008660A3" w:rsidRDefault="008660A3" w:rsidP="008660A3">
      <w:pPr>
        <w:numPr>
          <w:ilvl w:val="0"/>
          <w:numId w:val="5"/>
        </w:numPr>
        <w:jc w:val="both"/>
        <w:rPr>
          <w:rFonts w:ascii="Cambria" w:hAnsi="Cambria"/>
          <w:sz w:val="28"/>
          <w:szCs w:val="28"/>
        </w:rPr>
      </w:pPr>
      <w:r w:rsidRPr="008660A3">
        <w:rPr>
          <w:rFonts w:ascii="Cambria" w:hAnsi="Cambria"/>
          <w:b/>
          <w:bCs/>
          <w:sz w:val="28"/>
          <w:szCs w:val="28"/>
        </w:rPr>
        <w:t>DB-Tier-SG</w:t>
      </w:r>
      <w:r w:rsidRPr="008660A3">
        <w:rPr>
          <w:rFonts w:ascii="Cambria" w:hAnsi="Cambria"/>
          <w:sz w:val="28"/>
          <w:szCs w:val="28"/>
        </w:rPr>
        <w:t> --&gt; MySQL (3306) --&gt; App-Tier-SG.</w:t>
      </w:r>
    </w:p>
    <w:p w14:paraId="32223BAE" w14:textId="77777777" w:rsidR="008660A3" w:rsidRPr="008660A3" w:rsidRDefault="008660A3" w:rsidP="008660A3">
      <w:pPr>
        <w:jc w:val="both"/>
        <w:rPr>
          <w:rFonts w:ascii="Cambria" w:hAnsi="Cambria"/>
          <w:b/>
          <w:bCs/>
          <w:sz w:val="28"/>
          <w:szCs w:val="28"/>
        </w:rPr>
      </w:pPr>
      <w:r w:rsidRPr="008660A3">
        <w:rPr>
          <w:rFonts w:ascii="Cambria" w:hAnsi="Cambria"/>
          <w:b/>
          <w:bCs/>
          <w:sz w:val="28"/>
          <w:szCs w:val="28"/>
        </w:rPr>
        <w:t>Step 6: Create DB Subnet Group &amp; RDS</w:t>
      </w:r>
    </w:p>
    <w:p w14:paraId="66584558" w14:textId="77777777" w:rsidR="008660A3" w:rsidRPr="008660A3" w:rsidRDefault="008660A3" w:rsidP="008660A3">
      <w:pPr>
        <w:numPr>
          <w:ilvl w:val="0"/>
          <w:numId w:val="6"/>
        </w:numPr>
        <w:jc w:val="both"/>
        <w:rPr>
          <w:rFonts w:ascii="Cambria" w:hAnsi="Cambria"/>
          <w:sz w:val="28"/>
          <w:szCs w:val="28"/>
        </w:rPr>
      </w:pPr>
      <w:r w:rsidRPr="008660A3">
        <w:rPr>
          <w:rFonts w:ascii="Cambria" w:hAnsi="Cambria"/>
          <w:sz w:val="28"/>
          <w:szCs w:val="28"/>
        </w:rPr>
        <w:t>Create DB subnet group.</w:t>
      </w:r>
    </w:p>
    <w:p w14:paraId="63693794" w14:textId="77777777" w:rsidR="008660A3" w:rsidRPr="008660A3" w:rsidRDefault="008660A3" w:rsidP="008660A3">
      <w:pPr>
        <w:numPr>
          <w:ilvl w:val="0"/>
          <w:numId w:val="6"/>
        </w:numPr>
        <w:jc w:val="both"/>
        <w:rPr>
          <w:rFonts w:ascii="Cambria" w:hAnsi="Cambria"/>
          <w:sz w:val="28"/>
          <w:szCs w:val="28"/>
        </w:rPr>
      </w:pPr>
      <w:r w:rsidRPr="008660A3">
        <w:rPr>
          <w:rFonts w:ascii="Cambria" w:hAnsi="Cambria"/>
          <w:sz w:val="28"/>
          <w:szCs w:val="28"/>
        </w:rPr>
        <w:t>Create RDS - Multi-AZ.</w:t>
      </w:r>
    </w:p>
    <w:p w14:paraId="56861735" w14:textId="77777777" w:rsidR="008660A3" w:rsidRPr="008660A3" w:rsidRDefault="008660A3" w:rsidP="008660A3">
      <w:pPr>
        <w:numPr>
          <w:ilvl w:val="0"/>
          <w:numId w:val="6"/>
        </w:numPr>
        <w:jc w:val="both"/>
        <w:rPr>
          <w:rFonts w:ascii="Cambria" w:hAnsi="Cambria"/>
          <w:sz w:val="28"/>
          <w:szCs w:val="28"/>
        </w:rPr>
      </w:pPr>
      <w:r w:rsidRPr="008660A3">
        <w:rPr>
          <w:rFonts w:ascii="Cambria" w:hAnsi="Cambria"/>
          <w:sz w:val="28"/>
          <w:szCs w:val="28"/>
        </w:rPr>
        <w:t>Place them in DB subnet group created above.</w:t>
      </w:r>
    </w:p>
    <w:p w14:paraId="7135426A" w14:textId="77777777" w:rsidR="008660A3" w:rsidRPr="008660A3" w:rsidRDefault="008660A3" w:rsidP="008660A3">
      <w:pPr>
        <w:jc w:val="both"/>
        <w:rPr>
          <w:rFonts w:ascii="Cambria" w:hAnsi="Cambria"/>
          <w:b/>
          <w:bCs/>
          <w:sz w:val="28"/>
          <w:szCs w:val="28"/>
        </w:rPr>
      </w:pPr>
      <w:r w:rsidRPr="008660A3">
        <w:rPr>
          <w:rFonts w:ascii="Cambria" w:hAnsi="Cambria"/>
          <w:b/>
          <w:bCs/>
          <w:sz w:val="28"/>
          <w:szCs w:val="28"/>
        </w:rPr>
        <w:t>Step 7: Create Test App Server, Install Packages, Test Connections</w:t>
      </w:r>
    </w:p>
    <w:p w14:paraId="2341C782" w14:textId="77777777" w:rsidR="008660A3" w:rsidRPr="008660A3" w:rsidRDefault="008660A3" w:rsidP="008660A3">
      <w:pPr>
        <w:numPr>
          <w:ilvl w:val="0"/>
          <w:numId w:val="7"/>
        </w:numPr>
        <w:jc w:val="both"/>
        <w:rPr>
          <w:rFonts w:ascii="Cambria" w:hAnsi="Cambria"/>
          <w:sz w:val="28"/>
          <w:szCs w:val="28"/>
        </w:rPr>
      </w:pPr>
      <w:hyperlink r:id="rId7" w:history="1">
        <w:r w:rsidRPr="008660A3">
          <w:rPr>
            <w:rStyle w:val="Hyperlink"/>
            <w:rFonts w:ascii="Cambria" w:hAnsi="Cambria"/>
            <w:sz w:val="28"/>
            <w:szCs w:val="28"/>
          </w:rPr>
          <w:t>Test App-Server Commands</w:t>
        </w:r>
      </w:hyperlink>
    </w:p>
    <w:p w14:paraId="2D8F8864" w14:textId="77777777" w:rsidR="008660A3" w:rsidRPr="008660A3" w:rsidRDefault="008660A3" w:rsidP="008660A3">
      <w:pPr>
        <w:numPr>
          <w:ilvl w:val="0"/>
          <w:numId w:val="7"/>
        </w:numPr>
        <w:jc w:val="both"/>
        <w:rPr>
          <w:rFonts w:ascii="Cambria" w:hAnsi="Cambria"/>
          <w:sz w:val="28"/>
          <w:szCs w:val="28"/>
        </w:rPr>
      </w:pPr>
      <w:r w:rsidRPr="008660A3">
        <w:rPr>
          <w:rFonts w:ascii="Cambria" w:hAnsi="Cambria"/>
          <w:sz w:val="28"/>
          <w:szCs w:val="28"/>
        </w:rPr>
        <w:t>Create AMI.</w:t>
      </w:r>
    </w:p>
    <w:p w14:paraId="767026B6" w14:textId="77777777" w:rsidR="008660A3" w:rsidRPr="008660A3" w:rsidRDefault="008660A3" w:rsidP="008660A3">
      <w:pPr>
        <w:numPr>
          <w:ilvl w:val="0"/>
          <w:numId w:val="7"/>
        </w:numPr>
        <w:jc w:val="both"/>
        <w:rPr>
          <w:rFonts w:ascii="Cambria" w:hAnsi="Cambria"/>
          <w:sz w:val="28"/>
          <w:szCs w:val="28"/>
        </w:rPr>
      </w:pPr>
      <w:r w:rsidRPr="008660A3">
        <w:rPr>
          <w:rFonts w:ascii="Cambria" w:hAnsi="Cambria"/>
          <w:sz w:val="28"/>
          <w:szCs w:val="28"/>
        </w:rPr>
        <w:t>Create launch template using AMI.</w:t>
      </w:r>
    </w:p>
    <w:p w14:paraId="478A11C6" w14:textId="77777777" w:rsidR="008660A3" w:rsidRPr="008660A3" w:rsidRDefault="008660A3" w:rsidP="008660A3">
      <w:pPr>
        <w:numPr>
          <w:ilvl w:val="0"/>
          <w:numId w:val="7"/>
        </w:numPr>
        <w:jc w:val="both"/>
        <w:rPr>
          <w:rFonts w:ascii="Cambria" w:hAnsi="Cambria"/>
          <w:sz w:val="28"/>
          <w:szCs w:val="28"/>
        </w:rPr>
      </w:pPr>
      <w:r w:rsidRPr="008660A3">
        <w:rPr>
          <w:rFonts w:ascii="Cambria" w:hAnsi="Cambria"/>
          <w:sz w:val="28"/>
          <w:szCs w:val="28"/>
        </w:rPr>
        <w:t>Create target group.</w:t>
      </w:r>
    </w:p>
    <w:p w14:paraId="16D8A3F0" w14:textId="77777777" w:rsidR="008660A3" w:rsidRPr="008660A3" w:rsidRDefault="008660A3" w:rsidP="008660A3">
      <w:pPr>
        <w:numPr>
          <w:ilvl w:val="0"/>
          <w:numId w:val="7"/>
        </w:numPr>
        <w:jc w:val="both"/>
        <w:rPr>
          <w:rFonts w:ascii="Cambria" w:hAnsi="Cambria"/>
          <w:sz w:val="28"/>
          <w:szCs w:val="28"/>
        </w:rPr>
      </w:pPr>
      <w:r w:rsidRPr="008660A3">
        <w:rPr>
          <w:rFonts w:ascii="Cambria" w:hAnsi="Cambria"/>
          <w:sz w:val="28"/>
          <w:szCs w:val="28"/>
        </w:rPr>
        <w:t>Create internal load balancer.</w:t>
      </w:r>
    </w:p>
    <w:p w14:paraId="1015DAD9" w14:textId="77777777" w:rsidR="008660A3" w:rsidRPr="008660A3" w:rsidRDefault="008660A3" w:rsidP="008660A3">
      <w:pPr>
        <w:numPr>
          <w:ilvl w:val="0"/>
          <w:numId w:val="7"/>
        </w:numPr>
        <w:jc w:val="both"/>
        <w:rPr>
          <w:rFonts w:ascii="Cambria" w:hAnsi="Cambria"/>
          <w:sz w:val="28"/>
          <w:szCs w:val="28"/>
        </w:rPr>
      </w:pPr>
      <w:r w:rsidRPr="008660A3">
        <w:rPr>
          <w:rFonts w:ascii="Cambria" w:hAnsi="Cambria"/>
          <w:sz w:val="28"/>
          <w:szCs w:val="28"/>
        </w:rPr>
        <w:t>Create autoscaling group.</w:t>
      </w:r>
    </w:p>
    <w:p w14:paraId="31797433" w14:textId="77777777" w:rsidR="008660A3" w:rsidRPr="008660A3" w:rsidRDefault="008660A3" w:rsidP="008660A3">
      <w:pPr>
        <w:numPr>
          <w:ilvl w:val="0"/>
          <w:numId w:val="7"/>
        </w:numPr>
        <w:jc w:val="both"/>
        <w:rPr>
          <w:rFonts w:ascii="Cambria" w:hAnsi="Cambria"/>
          <w:sz w:val="28"/>
          <w:szCs w:val="28"/>
        </w:rPr>
      </w:pPr>
      <w:r w:rsidRPr="008660A3">
        <w:rPr>
          <w:rFonts w:ascii="Cambria" w:hAnsi="Cambria"/>
          <w:sz w:val="28"/>
          <w:szCs w:val="28"/>
        </w:rPr>
        <w:t>Edit </w:t>
      </w:r>
      <w:proofErr w:type="spellStart"/>
      <w:r w:rsidRPr="008660A3">
        <w:rPr>
          <w:rFonts w:ascii="Cambria" w:hAnsi="Cambria"/>
          <w:sz w:val="28"/>
          <w:szCs w:val="28"/>
        </w:rPr>
        <w:t>nginx.conf</w:t>
      </w:r>
      <w:proofErr w:type="spellEnd"/>
      <w:r w:rsidRPr="008660A3">
        <w:rPr>
          <w:rFonts w:ascii="Cambria" w:hAnsi="Cambria"/>
          <w:sz w:val="28"/>
          <w:szCs w:val="28"/>
        </w:rPr>
        <w:t> file in local system by adding Internal-LB-DNS &amp; upload the file in S3.</w:t>
      </w:r>
    </w:p>
    <w:p w14:paraId="1B6B994D" w14:textId="77777777" w:rsidR="008660A3" w:rsidRPr="008660A3" w:rsidRDefault="008660A3" w:rsidP="008660A3">
      <w:pPr>
        <w:jc w:val="both"/>
        <w:rPr>
          <w:rFonts w:ascii="Cambria" w:hAnsi="Cambria"/>
          <w:b/>
          <w:bCs/>
          <w:sz w:val="28"/>
          <w:szCs w:val="28"/>
        </w:rPr>
      </w:pPr>
      <w:r w:rsidRPr="008660A3">
        <w:rPr>
          <w:rFonts w:ascii="Cambria" w:hAnsi="Cambria"/>
          <w:b/>
          <w:bCs/>
          <w:sz w:val="28"/>
          <w:szCs w:val="28"/>
        </w:rPr>
        <w:t>Step 8: Create Test Web Server, Install Packages (Nginx, Node.js (React)), Test Connections</w:t>
      </w:r>
    </w:p>
    <w:p w14:paraId="09E4F179" w14:textId="77777777" w:rsidR="008660A3" w:rsidRPr="008660A3" w:rsidRDefault="008660A3" w:rsidP="008660A3">
      <w:pPr>
        <w:numPr>
          <w:ilvl w:val="0"/>
          <w:numId w:val="8"/>
        </w:numPr>
        <w:jc w:val="both"/>
        <w:rPr>
          <w:rFonts w:ascii="Cambria" w:hAnsi="Cambria"/>
          <w:sz w:val="28"/>
          <w:szCs w:val="28"/>
        </w:rPr>
      </w:pPr>
      <w:hyperlink r:id="rId8" w:history="1">
        <w:r w:rsidRPr="008660A3">
          <w:rPr>
            <w:rStyle w:val="Hyperlink"/>
            <w:rFonts w:ascii="Cambria" w:hAnsi="Cambria"/>
            <w:sz w:val="28"/>
            <w:szCs w:val="28"/>
          </w:rPr>
          <w:t>Test Web-Server Commands</w:t>
        </w:r>
      </w:hyperlink>
    </w:p>
    <w:p w14:paraId="2F1061E9" w14:textId="77777777" w:rsidR="008660A3" w:rsidRPr="008660A3" w:rsidRDefault="008660A3" w:rsidP="008660A3">
      <w:pPr>
        <w:numPr>
          <w:ilvl w:val="0"/>
          <w:numId w:val="8"/>
        </w:numPr>
        <w:jc w:val="both"/>
        <w:rPr>
          <w:rFonts w:ascii="Cambria" w:hAnsi="Cambria"/>
          <w:sz w:val="28"/>
          <w:szCs w:val="28"/>
        </w:rPr>
      </w:pPr>
      <w:r w:rsidRPr="008660A3">
        <w:rPr>
          <w:rFonts w:ascii="Cambria" w:hAnsi="Cambria"/>
          <w:sz w:val="28"/>
          <w:szCs w:val="28"/>
        </w:rPr>
        <w:lastRenderedPageBreak/>
        <w:t>Create AMI.</w:t>
      </w:r>
    </w:p>
    <w:p w14:paraId="2288EEE7" w14:textId="77777777" w:rsidR="008660A3" w:rsidRPr="008660A3" w:rsidRDefault="008660A3" w:rsidP="008660A3">
      <w:pPr>
        <w:numPr>
          <w:ilvl w:val="0"/>
          <w:numId w:val="8"/>
        </w:numPr>
        <w:jc w:val="both"/>
        <w:rPr>
          <w:rFonts w:ascii="Cambria" w:hAnsi="Cambria"/>
          <w:sz w:val="28"/>
          <w:szCs w:val="28"/>
        </w:rPr>
      </w:pPr>
      <w:r w:rsidRPr="008660A3">
        <w:rPr>
          <w:rFonts w:ascii="Cambria" w:hAnsi="Cambria"/>
          <w:sz w:val="28"/>
          <w:szCs w:val="28"/>
        </w:rPr>
        <w:t>Create launch template using AMI.</w:t>
      </w:r>
    </w:p>
    <w:p w14:paraId="7A41E3CA" w14:textId="77777777" w:rsidR="008660A3" w:rsidRPr="008660A3" w:rsidRDefault="008660A3" w:rsidP="008660A3">
      <w:pPr>
        <w:numPr>
          <w:ilvl w:val="0"/>
          <w:numId w:val="8"/>
        </w:numPr>
        <w:jc w:val="both"/>
        <w:rPr>
          <w:rFonts w:ascii="Cambria" w:hAnsi="Cambria"/>
          <w:sz w:val="28"/>
          <w:szCs w:val="28"/>
        </w:rPr>
      </w:pPr>
      <w:r w:rsidRPr="008660A3">
        <w:rPr>
          <w:rFonts w:ascii="Cambria" w:hAnsi="Cambria"/>
          <w:sz w:val="28"/>
          <w:szCs w:val="28"/>
        </w:rPr>
        <w:t>Create target group.</w:t>
      </w:r>
    </w:p>
    <w:p w14:paraId="4CCCAE59" w14:textId="77777777" w:rsidR="008660A3" w:rsidRPr="008660A3" w:rsidRDefault="008660A3" w:rsidP="008660A3">
      <w:pPr>
        <w:numPr>
          <w:ilvl w:val="0"/>
          <w:numId w:val="8"/>
        </w:numPr>
        <w:jc w:val="both"/>
        <w:rPr>
          <w:rFonts w:ascii="Cambria" w:hAnsi="Cambria"/>
          <w:sz w:val="28"/>
          <w:szCs w:val="28"/>
        </w:rPr>
      </w:pPr>
      <w:r w:rsidRPr="008660A3">
        <w:rPr>
          <w:rFonts w:ascii="Cambria" w:hAnsi="Cambria"/>
          <w:sz w:val="28"/>
          <w:szCs w:val="28"/>
        </w:rPr>
        <w:t>Create external load balancer.</w:t>
      </w:r>
    </w:p>
    <w:p w14:paraId="634970CF" w14:textId="77777777" w:rsidR="008660A3" w:rsidRPr="008660A3" w:rsidRDefault="008660A3" w:rsidP="008660A3">
      <w:pPr>
        <w:numPr>
          <w:ilvl w:val="0"/>
          <w:numId w:val="8"/>
        </w:numPr>
        <w:jc w:val="both"/>
        <w:rPr>
          <w:rFonts w:ascii="Cambria" w:hAnsi="Cambria"/>
          <w:sz w:val="28"/>
          <w:szCs w:val="28"/>
        </w:rPr>
      </w:pPr>
      <w:r w:rsidRPr="008660A3">
        <w:rPr>
          <w:rFonts w:ascii="Cambria" w:hAnsi="Cambria"/>
          <w:sz w:val="28"/>
          <w:szCs w:val="28"/>
        </w:rPr>
        <w:t>Create autoscaling group.</w:t>
      </w:r>
    </w:p>
    <w:p w14:paraId="1379A54C" w14:textId="77777777" w:rsidR="008660A3" w:rsidRPr="008660A3" w:rsidRDefault="008660A3" w:rsidP="008660A3">
      <w:pPr>
        <w:jc w:val="both"/>
        <w:rPr>
          <w:rFonts w:ascii="Cambria" w:hAnsi="Cambria"/>
          <w:b/>
          <w:bCs/>
          <w:sz w:val="28"/>
          <w:szCs w:val="28"/>
        </w:rPr>
      </w:pPr>
      <w:r w:rsidRPr="008660A3">
        <w:rPr>
          <w:rFonts w:ascii="Cambria" w:hAnsi="Cambria"/>
          <w:b/>
          <w:bCs/>
          <w:sz w:val="28"/>
          <w:szCs w:val="28"/>
        </w:rPr>
        <w:t>Step 9: Add External-ALB-DNS Record in Route 53</w:t>
      </w:r>
    </w:p>
    <w:p w14:paraId="3CC6FDE5" w14:textId="77777777" w:rsidR="008660A3" w:rsidRPr="008660A3" w:rsidRDefault="008660A3" w:rsidP="008660A3">
      <w:pPr>
        <w:jc w:val="both"/>
        <w:rPr>
          <w:rFonts w:ascii="Cambria" w:hAnsi="Cambria"/>
          <w:b/>
          <w:bCs/>
          <w:sz w:val="28"/>
          <w:szCs w:val="28"/>
        </w:rPr>
      </w:pPr>
      <w:r w:rsidRPr="008660A3">
        <w:rPr>
          <w:rFonts w:ascii="Cambria" w:hAnsi="Cambria"/>
          <w:b/>
          <w:bCs/>
          <w:sz w:val="28"/>
          <w:szCs w:val="28"/>
        </w:rPr>
        <w:t>Step 10: Create CloudWatch Alarms Along with SNS</w:t>
      </w:r>
    </w:p>
    <w:p w14:paraId="39071741" w14:textId="77777777" w:rsidR="008660A3" w:rsidRPr="008660A3" w:rsidRDefault="008660A3" w:rsidP="008660A3">
      <w:pPr>
        <w:jc w:val="both"/>
        <w:rPr>
          <w:rFonts w:ascii="Cambria" w:hAnsi="Cambria"/>
          <w:b/>
          <w:bCs/>
          <w:sz w:val="28"/>
          <w:szCs w:val="28"/>
        </w:rPr>
      </w:pPr>
      <w:r w:rsidRPr="008660A3">
        <w:rPr>
          <w:rFonts w:ascii="Cambria" w:hAnsi="Cambria"/>
          <w:b/>
          <w:bCs/>
          <w:sz w:val="28"/>
          <w:szCs w:val="28"/>
        </w:rPr>
        <w:t>Step 11: Create CloudTrail</w:t>
      </w:r>
    </w:p>
    <w:p w14:paraId="6013E304" w14:textId="77777777" w:rsidR="008660A3" w:rsidRPr="008660A3" w:rsidRDefault="008660A3" w:rsidP="008660A3">
      <w:pPr>
        <w:jc w:val="both"/>
        <w:rPr>
          <w:rFonts w:ascii="Cambria" w:hAnsi="Cambria"/>
          <w:b/>
          <w:bCs/>
          <w:sz w:val="28"/>
          <w:szCs w:val="28"/>
        </w:rPr>
      </w:pPr>
      <w:r w:rsidRPr="008660A3">
        <w:rPr>
          <w:rFonts w:ascii="Cambria" w:hAnsi="Cambria"/>
          <w:b/>
          <w:bCs/>
          <w:sz w:val="28"/>
          <w:szCs w:val="28"/>
        </w:rPr>
        <w:t>Step 12: Deleting the Entire Infrastructure</w:t>
      </w:r>
    </w:p>
    <w:p w14:paraId="75F8F873" w14:textId="77777777" w:rsidR="008660A3" w:rsidRPr="008660A3" w:rsidRDefault="008660A3" w:rsidP="008660A3">
      <w:pPr>
        <w:numPr>
          <w:ilvl w:val="0"/>
          <w:numId w:val="9"/>
        </w:numPr>
        <w:jc w:val="both"/>
        <w:rPr>
          <w:rFonts w:ascii="Cambria" w:hAnsi="Cambria"/>
          <w:sz w:val="28"/>
          <w:szCs w:val="28"/>
        </w:rPr>
      </w:pPr>
      <w:r w:rsidRPr="008660A3">
        <w:rPr>
          <w:rFonts w:ascii="Cambria" w:hAnsi="Cambria"/>
          <w:sz w:val="28"/>
          <w:szCs w:val="28"/>
        </w:rPr>
        <w:t>Delete CloudFront.</w:t>
      </w:r>
    </w:p>
    <w:p w14:paraId="6B605879" w14:textId="77777777" w:rsidR="008660A3" w:rsidRPr="008660A3" w:rsidRDefault="008660A3" w:rsidP="008660A3">
      <w:pPr>
        <w:numPr>
          <w:ilvl w:val="0"/>
          <w:numId w:val="9"/>
        </w:numPr>
        <w:jc w:val="both"/>
        <w:rPr>
          <w:rFonts w:ascii="Cambria" w:hAnsi="Cambria"/>
          <w:sz w:val="28"/>
          <w:szCs w:val="28"/>
        </w:rPr>
      </w:pPr>
      <w:r w:rsidRPr="008660A3">
        <w:rPr>
          <w:rFonts w:ascii="Cambria" w:hAnsi="Cambria"/>
          <w:sz w:val="28"/>
          <w:szCs w:val="28"/>
        </w:rPr>
        <w:t>Delete CloudWatch alarms.</w:t>
      </w:r>
    </w:p>
    <w:p w14:paraId="6A2F0E2B" w14:textId="77777777" w:rsidR="008660A3" w:rsidRPr="008660A3" w:rsidRDefault="008660A3" w:rsidP="008660A3">
      <w:pPr>
        <w:numPr>
          <w:ilvl w:val="0"/>
          <w:numId w:val="9"/>
        </w:numPr>
        <w:jc w:val="both"/>
        <w:rPr>
          <w:rFonts w:ascii="Cambria" w:hAnsi="Cambria"/>
          <w:sz w:val="28"/>
          <w:szCs w:val="28"/>
        </w:rPr>
      </w:pPr>
      <w:r w:rsidRPr="008660A3">
        <w:rPr>
          <w:rFonts w:ascii="Cambria" w:hAnsi="Cambria"/>
          <w:sz w:val="28"/>
          <w:szCs w:val="28"/>
        </w:rPr>
        <w:t>Delete records from Route 53.</w:t>
      </w:r>
    </w:p>
    <w:p w14:paraId="2A3F7D56" w14:textId="77777777" w:rsidR="008660A3" w:rsidRPr="008660A3" w:rsidRDefault="008660A3" w:rsidP="008660A3">
      <w:pPr>
        <w:numPr>
          <w:ilvl w:val="0"/>
          <w:numId w:val="9"/>
        </w:numPr>
        <w:jc w:val="both"/>
        <w:rPr>
          <w:rFonts w:ascii="Cambria" w:hAnsi="Cambria"/>
          <w:sz w:val="28"/>
          <w:szCs w:val="28"/>
        </w:rPr>
      </w:pPr>
      <w:r w:rsidRPr="008660A3">
        <w:rPr>
          <w:rFonts w:ascii="Cambria" w:hAnsi="Cambria"/>
          <w:sz w:val="28"/>
          <w:szCs w:val="28"/>
        </w:rPr>
        <w:t>Delete load balancers, target groups, ASG, launch templates.</w:t>
      </w:r>
    </w:p>
    <w:p w14:paraId="60B80D6E" w14:textId="77777777" w:rsidR="008660A3" w:rsidRPr="008660A3" w:rsidRDefault="008660A3" w:rsidP="008660A3">
      <w:pPr>
        <w:numPr>
          <w:ilvl w:val="0"/>
          <w:numId w:val="9"/>
        </w:numPr>
        <w:jc w:val="both"/>
        <w:rPr>
          <w:rFonts w:ascii="Cambria" w:hAnsi="Cambria"/>
          <w:sz w:val="28"/>
          <w:szCs w:val="28"/>
        </w:rPr>
      </w:pPr>
      <w:r w:rsidRPr="008660A3">
        <w:rPr>
          <w:rFonts w:ascii="Cambria" w:hAnsi="Cambria"/>
          <w:sz w:val="28"/>
          <w:szCs w:val="28"/>
        </w:rPr>
        <w:t>Delete security group.</w:t>
      </w:r>
    </w:p>
    <w:p w14:paraId="0FE80FDA" w14:textId="77777777" w:rsidR="008660A3" w:rsidRPr="008660A3" w:rsidRDefault="008660A3" w:rsidP="008660A3">
      <w:pPr>
        <w:numPr>
          <w:ilvl w:val="0"/>
          <w:numId w:val="9"/>
        </w:numPr>
        <w:jc w:val="both"/>
        <w:rPr>
          <w:rFonts w:ascii="Cambria" w:hAnsi="Cambria"/>
          <w:sz w:val="28"/>
          <w:szCs w:val="28"/>
        </w:rPr>
      </w:pPr>
      <w:r w:rsidRPr="008660A3">
        <w:rPr>
          <w:rFonts w:ascii="Cambria" w:hAnsi="Cambria"/>
          <w:sz w:val="28"/>
          <w:szCs w:val="28"/>
        </w:rPr>
        <w:t>Delete NAT gateway (it will take 5 mins).</w:t>
      </w:r>
    </w:p>
    <w:p w14:paraId="54B4DE55" w14:textId="77777777" w:rsidR="008660A3" w:rsidRPr="008660A3" w:rsidRDefault="008660A3" w:rsidP="008660A3">
      <w:pPr>
        <w:numPr>
          <w:ilvl w:val="0"/>
          <w:numId w:val="9"/>
        </w:numPr>
        <w:jc w:val="both"/>
        <w:rPr>
          <w:rFonts w:ascii="Cambria" w:hAnsi="Cambria"/>
          <w:sz w:val="28"/>
          <w:szCs w:val="28"/>
        </w:rPr>
      </w:pPr>
      <w:r w:rsidRPr="008660A3">
        <w:rPr>
          <w:rFonts w:ascii="Cambria" w:hAnsi="Cambria"/>
          <w:sz w:val="28"/>
          <w:szCs w:val="28"/>
        </w:rPr>
        <w:t>Release elastic IP.</w:t>
      </w:r>
    </w:p>
    <w:p w14:paraId="39C24F4D" w14:textId="77777777" w:rsidR="008660A3" w:rsidRPr="008660A3" w:rsidRDefault="008660A3" w:rsidP="008660A3">
      <w:pPr>
        <w:numPr>
          <w:ilvl w:val="0"/>
          <w:numId w:val="9"/>
        </w:numPr>
        <w:jc w:val="both"/>
        <w:rPr>
          <w:rFonts w:ascii="Cambria" w:hAnsi="Cambria"/>
          <w:sz w:val="28"/>
          <w:szCs w:val="28"/>
        </w:rPr>
      </w:pPr>
      <w:r w:rsidRPr="008660A3">
        <w:rPr>
          <w:rFonts w:ascii="Cambria" w:hAnsi="Cambria"/>
          <w:sz w:val="28"/>
          <w:szCs w:val="28"/>
        </w:rPr>
        <w:t>Delete VPC.</w:t>
      </w:r>
    </w:p>
    <w:p w14:paraId="6E691071" w14:textId="77777777" w:rsidR="008660A3" w:rsidRDefault="008660A3" w:rsidP="008660A3">
      <w:pPr>
        <w:numPr>
          <w:ilvl w:val="0"/>
          <w:numId w:val="9"/>
        </w:numPr>
        <w:jc w:val="both"/>
        <w:rPr>
          <w:rFonts w:ascii="Cambria" w:hAnsi="Cambria"/>
          <w:sz w:val="28"/>
          <w:szCs w:val="28"/>
        </w:rPr>
      </w:pPr>
      <w:r w:rsidRPr="008660A3">
        <w:rPr>
          <w:rFonts w:ascii="Cambria" w:hAnsi="Cambria"/>
          <w:sz w:val="28"/>
          <w:szCs w:val="28"/>
        </w:rPr>
        <w:t>Delete RDS subnet group, RDS.</w:t>
      </w:r>
    </w:p>
    <w:p w14:paraId="778911BA" w14:textId="0AEEA0CA" w:rsidR="00DD7C9F" w:rsidRPr="00DD7C9F" w:rsidRDefault="00DD7C9F" w:rsidP="00DD7C9F">
      <w:pPr>
        <w:jc w:val="both"/>
        <w:rPr>
          <w:rFonts w:ascii="Cambria" w:hAnsi="Cambria"/>
          <w:b/>
          <w:bCs/>
          <w:sz w:val="28"/>
          <w:szCs w:val="28"/>
        </w:rPr>
      </w:pPr>
      <w:r>
        <w:rPr>
          <w:rFonts w:ascii="Cambria" w:hAnsi="Cambria"/>
          <w:b/>
          <w:bCs/>
          <w:sz w:val="28"/>
          <w:szCs w:val="28"/>
        </w:rPr>
        <w:t>==============================================================</w:t>
      </w:r>
    </w:p>
    <w:p w14:paraId="09ADC408" w14:textId="2D3DE112" w:rsidR="00DD7C9F" w:rsidRPr="00DD7C9F" w:rsidRDefault="00DD7C9F" w:rsidP="00DD7C9F">
      <w:pPr>
        <w:jc w:val="both"/>
        <w:rPr>
          <w:rFonts w:ascii="Cambria" w:hAnsi="Cambria"/>
          <w:sz w:val="28"/>
          <w:szCs w:val="28"/>
        </w:rPr>
      </w:pPr>
      <w:r w:rsidRPr="00DD7C9F">
        <w:rPr>
          <w:rFonts w:ascii="Cambria" w:hAnsi="Cambria"/>
          <w:sz w:val="28"/>
          <w:szCs w:val="28"/>
        </w:rPr>
        <w:t xml:space="preserve">This AWS project involves building a </w:t>
      </w:r>
      <w:r w:rsidRPr="002037B2">
        <w:rPr>
          <w:rFonts w:ascii="Cambria" w:hAnsi="Cambria"/>
          <w:b/>
          <w:bCs/>
          <w:sz w:val="28"/>
          <w:szCs w:val="28"/>
        </w:rPr>
        <w:t>three-tier web architecture</w:t>
      </w:r>
      <w:r w:rsidRPr="00DD7C9F">
        <w:rPr>
          <w:rFonts w:ascii="Cambria" w:hAnsi="Cambria"/>
          <w:sz w:val="28"/>
          <w:szCs w:val="28"/>
        </w:rPr>
        <w:t xml:space="preserve"> using Amazon Web Services (AWS). In this hands-on workshop, participants will manually create and configure the essential components needed for a fully functional web application. The architecture consists of three layers:</w:t>
      </w:r>
    </w:p>
    <w:p w14:paraId="6A462EC3" w14:textId="77777777" w:rsidR="00DD7C9F" w:rsidRPr="00DD7C9F" w:rsidRDefault="00DD7C9F" w:rsidP="00DD7C9F">
      <w:pPr>
        <w:jc w:val="both"/>
        <w:rPr>
          <w:rFonts w:ascii="Cambria" w:hAnsi="Cambria"/>
          <w:sz w:val="28"/>
          <w:szCs w:val="28"/>
        </w:rPr>
      </w:pPr>
    </w:p>
    <w:p w14:paraId="217CD019" w14:textId="006A9061" w:rsidR="00DD7C9F" w:rsidRPr="00DD7C9F" w:rsidRDefault="00DD7C9F" w:rsidP="00DD7C9F">
      <w:pPr>
        <w:jc w:val="both"/>
        <w:rPr>
          <w:rFonts w:ascii="Cambria" w:hAnsi="Cambria"/>
          <w:sz w:val="28"/>
          <w:szCs w:val="28"/>
        </w:rPr>
      </w:pPr>
      <w:r w:rsidRPr="00DD7C9F">
        <w:rPr>
          <w:rFonts w:ascii="Cambria" w:hAnsi="Cambria"/>
          <w:sz w:val="28"/>
          <w:szCs w:val="28"/>
        </w:rPr>
        <w:t xml:space="preserve">1. </w:t>
      </w:r>
      <w:r w:rsidRPr="002037B2">
        <w:rPr>
          <w:rFonts w:ascii="Cambria" w:hAnsi="Cambria"/>
          <w:b/>
          <w:bCs/>
          <w:sz w:val="28"/>
          <w:szCs w:val="28"/>
        </w:rPr>
        <w:t>Network Layer</w:t>
      </w:r>
      <w:r w:rsidRPr="00DD7C9F">
        <w:rPr>
          <w:rFonts w:ascii="Cambria" w:hAnsi="Cambria"/>
          <w:sz w:val="28"/>
          <w:szCs w:val="28"/>
        </w:rPr>
        <w:t>: Setting up Virtual Private Cloud (VPC), subnets, and security groups to ensure secure communication between different parts of the application.</w:t>
      </w:r>
    </w:p>
    <w:p w14:paraId="4C482014" w14:textId="77777777" w:rsidR="00DD7C9F" w:rsidRPr="00DD7C9F" w:rsidRDefault="00DD7C9F" w:rsidP="00DD7C9F">
      <w:pPr>
        <w:jc w:val="both"/>
        <w:rPr>
          <w:rFonts w:ascii="Cambria" w:hAnsi="Cambria"/>
          <w:sz w:val="28"/>
          <w:szCs w:val="28"/>
        </w:rPr>
      </w:pPr>
      <w:r w:rsidRPr="00DD7C9F">
        <w:rPr>
          <w:rFonts w:ascii="Cambria" w:hAnsi="Cambria"/>
          <w:sz w:val="28"/>
          <w:szCs w:val="28"/>
        </w:rPr>
        <w:t xml:space="preserve">   </w:t>
      </w:r>
    </w:p>
    <w:p w14:paraId="060386AC" w14:textId="6DD946B2" w:rsidR="00DD7C9F" w:rsidRPr="00DD7C9F" w:rsidRDefault="00DD7C9F" w:rsidP="00DD7C9F">
      <w:pPr>
        <w:jc w:val="both"/>
        <w:rPr>
          <w:rFonts w:ascii="Cambria" w:hAnsi="Cambria"/>
          <w:sz w:val="28"/>
          <w:szCs w:val="28"/>
        </w:rPr>
      </w:pPr>
      <w:r w:rsidRPr="00DD7C9F">
        <w:rPr>
          <w:rFonts w:ascii="Cambria" w:hAnsi="Cambria"/>
          <w:sz w:val="28"/>
          <w:szCs w:val="28"/>
        </w:rPr>
        <w:t xml:space="preserve">2. </w:t>
      </w:r>
      <w:r w:rsidRPr="002037B2">
        <w:rPr>
          <w:rFonts w:ascii="Cambria" w:hAnsi="Cambria"/>
          <w:b/>
          <w:bCs/>
          <w:sz w:val="28"/>
          <w:szCs w:val="28"/>
        </w:rPr>
        <w:t>Application Layer:</w:t>
      </w:r>
      <w:r w:rsidRPr="00DD7C9F">
        <w:rPr>
          <w:rFonts w:ascii="Cambria" w:hAnsi="Cambria"/>
          <w:sz w:val="28"/>
          <w:szCs w:val="28"/>
        </w:rPr>
        <w:t xml:space="preserve"> Deploying the application servers, likely using EC2 instances or AWS services like Elastic Beanstalk, to handle the core business logic.</w:t>
      </w:r>
    </w:p>
    <w:p w14:paraId="50521B12" w14:textId="77777777" w:rsidR="00DD7C9F" w:rsidRPr="00DD7C9F" w:rsidRDefault="00DD7C9F" w:rsidP="00DD7C9F">
      <w:pPr>
        <w:jc w:val="both"/>
        <w:rPr>
          <w:rFonts w:ascii="Cambria" w:hAnsi="Cambria"/>
          <w:sz w:val="28"/>
          <w:szCs w:val="28"/>
        </w:rPr>
      </w:pPr>
      <w:r w:rsidRPr="00DD7C9F">
        <w:rPr>
          <w:rFonts w:ascii="Cambria" w:hAnsi="Cambria"/>
          <w:sz w:val="28"/>
          <w:szCs w:val="28"/>
        </w:rPr>
        <w:t xml:space="preserve">   </w:t>
      </w:r>
    </w:p>
    <w:p w14:paraId="78E57048" w14:textId="3CB7CBB1" w:rsidR="00DD7C9F" w:rsidRPr="00DD7C9F" w:rsidRDefault="00DD7C9F" w:rsidP="00DD7C9F">
      <w:pPr>
        <w:jc w:val="both"/>
        <w:rPr>
          <w:rFonts w:ascii="Cambria" w:hAnsi="Cambria"/>
          <w:sz w:val="28"/>
          <w:szCs w:val="28"/>
        </w:rPr>
      </w:pPr>
      <w:r w:rsidRPr="00DD7C9F">
        <w:rPr>
          <w:rFonts w:ascii="Cambria" w:hAnsi="Cambria"/>
          <w:sz w:val="28"/>
          <w:szCs w:val="28"/>
        </w:rPr>
        <w:t xml:space="preserve">3. </w:t>
      </w:r>
      <w:r w:rsidRPr="002037B2">
        <w:rPr>
          <w:rFonts w:ascii="Cambria" w:hAnsi="Cambria"/>
          <w:b/>
          <w:bCs/>
          <w:sz w:val="28"/>
          <w:szCs w:val="28"/>
        </w:rPr>
        <w:t>Database Layer</w:t>
      </w:r>
      <w:r w:rsidRPr="00DD7C9F">
        <w:rPr>
          <w:rFonts w:ascii="Cambria" w:hAnsi="Cambria"/>
          <w:sz w:val="28"/>
          <w:szCs w:val="28"/>
        </w:rPr>
        <w:t>: Configuring a scalable and highly available database using services like Amazon RDS or DynamoDB.</w:t>
      </w:r>
    </w:p>
    <w:p w14:paraId="151165D5" w14:textId="77777777" w:rsidR="00DD7C9F" w:rsidRPr="00DD7C9F" w:rsidRDefault="00DD7C9F" w:rsidP="00DD7C9F">
      <w:pPr>
        <w:jc w:val="both"/>
        <w:rPr>
          <w:rFonts w:ascii="Cambria" w:hAnsi="Cambria"/>
          <w:sz w:val="28"/>
          <w:szCs w:val="28"/>
        </w:rPr>
      </w:pPr>
    </w:p>
    <w:p w14:paraId="7C887C6B" w14:textId="013231AE" w:rsidR="00DD7C9F" w:rsidRDefault="00DD7C9F" w:rsidP="00DD7C9F">
      <w:pPr>
        <w:jc w:val="both"/>
        <w:rPr>
          <w:rFonts w:ascii="Cambria" w:hAnsi="Cambria"/>
          <w:sz w:val="28"/>
          <w:szCs w:val="28"/>
        </w:rPr>
      </w:pPr>
      <w:r>
        <w:rPr>
          <w:rFonts w:ascii="Cambria" w:hAnsi="Cambria"/>
          <w:sz w:val="28"/>
          <w:szCs w:val="28"/>
        </w:rPr>
        <w:t>----------------------------------------------------------------------------------------------------------------</w:t>
      </w:r>
    </w:p>
    <w:p w14:paraId="79E463CE" w14:textId="35181FB6" w:rsidR="00A039A5" w:rsidRPr="00A039A5" w:rsidRDefault="00A039A5" w:rsidP="00DD7C9F">
      <w:pPr>
        <w:jc w:val="both"/>
        <w:rPr>
          <w:rFonts w:ascii="Cambria" w:hAnsi="Cambria"/>
          <w:b/>
          <w:bCs/>
          <w:sz w:val="28"/>
          <w:szCs w:val="28"/>
        </w:rPr>
      </w:pPr>
      <w:r>
        <w:rPr>
          <w:rFonts w:ascii="Cambria" w:hAnsi="Cambria"/>
          <w:b/>
          <w:bCs/>
          <w:sz w:val="28"/>
          <w:szCs w:val="28"/>
        </w:rPr>
        <w:t xml:space="preserve">DESCRIPTION: </w:t>
      </w:r>
    </w:p>
    <w:p w14:paraId="3D712CD2" w14:textId="77777777" w:rsidR="00536470" w:rsidRDefault="00DD7C9F" w:rsidP="00DD7C9F">
      <w:pPr>
        <w:jc w:val="both"/>
        <w:rPr>
          <w:rFonts w:ascii="Cambria" w:hAnsi="Cambria"/>
          <w:noProof/>
          <w:sz w:val="28"/>
          <w:szCs w:val="28"/>
        </w:rPr>
      </w:pPr>
      <w:r w:rsidRPr="00DD7C9F">
        <w:rPr>
          <w:rFonts w:ascii="Cambria" w:hAnsi="Cambria"/>
          <w:sz w:val="28"/>
          <w:szCs w:val="28"/>
        </w:rPr>
        <w:t>This 3-tier infrastructure is built within an AWS VPC, featuring separate tiers for the web, application, and database layers. Traffic flows from users through Route 53 to CloudFront, then to an external Application Load Balancer (ALB). The web tier consists of EC2 web servers in public subnets, auto-scaled for availability. The internal ALB directs requests to the app servers in private subnets, located in the application tier. App servers interact with an Aurora MySQL database, utilizing multi-AZ deployment for fault tolerance. Monitoring is done via CloudWatch, while security logs are stored in S3 buckets. NAT Gateways ensure secure internet access.</w:t>
      </w:r>
      <w:r w:rsidR="0054428D" w:rsidRPr="0054428D">
        <w:rPr>
          <w:rFonts w:ascii="Cambria" w:hAnsi="Cambria"/>
          <w:noProof/>
          <w:sz w:val="28"/>
          <w:szCs w:val="28"/>
        </w:rPr>
        <w:t xml:space="preserve"> </w:t>
      </w:r>
    </w:p>
    <w:p w14:paraId="2EC02D60" w14:textId="77777777" w:rsidR="00536470" w:rsidRDefault="00536470" w:rsidP="00DD7C9F">
      <w:pPr>
        <w:jc w:val="both"/>
        <w:rPr>
          <w:rFonts w:ascii="Cambria" w:hAnsi="Cambria"/>
          <w:noProof/>
          <w:sz w:val="28"/>
          <w:szCs w:val="28"/>
        </w:rPr>
      </w:pPr>
    </w:p>
    <w:p w14:paraId="5742FE17" w14:textId="61F9F147" w:rsidR="00DD7C9F" w:rsidRDefault="00A039A5" w:rsidP="00DD7C9F">
      <w:pPr>
        <w:jc w:val="both"/>
        <w:rPr>
          <w:rFonts w:ascii="Cambria" w:hAnsi="Cambria"/>
          <w:sz w:val="28"/>
          <w:szCs w:val="28"/>
        </w:rPr>
      </w:pPr>
      <w:r>
        <w:rPr>
          <w:rFonts w:ascii="Cambria" w:hAnsi="Cambria"/>
          <w:noProof/>
          <w:sz w:val="28"/>
          <w:szCs w:val="28"/>
        </w:rPr>
        <w:drawing>
          <wp:inline distT="0" distB="0" distL="0" distR="0" wp14:anchorId="4CAA0BE8" wp14:editId="61801642">
            <wp:extent cx="6645910" cy="2578735"/>
            <wp:effectExtent l="0" t="0" r="2540" b="0"/>
            <wp:docPr id="9410707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70793" name="Picture 9410707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2578735"/>
                    </a:xfrm>
                    <a:prstGeom prst="rect">
                      <a:avLst/>
                    </a:prstGeom>
                  </pic:spPr>
                </pic:pic>
              </a:graphicData>
            </a:graphic>
          </wp:inline>
        </w:drawing>
      </w:r>
      <w:r w:rsidR="0054428D">
        <w:rPr>
          <w:rFonts w:ascii="Cambria" w:hAnsi="Cambria"/>
          <w:noProof/>
          <w:sz w:val="28"/>
          <w:szCs w:val="28"/>
        </w:rPr>
        <w:drawing>
          <wp:inline distT="0" distB="0" distL="0" distR="0" wp14:anchorId="3E3E6F3E" wp14:editId="69F0D4E6">
            <wp:extent cx="6645910" cy="2552065"/>
            <wp:effectExtent l="0" t="0" r="2540" b="635"/>
            <wp:docPr id="3039059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5963" name="Picture 3039059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2552065"/>
                    </a:xfrm>
                    <a:prstGeom prst="rect">
                      <a:avLst/>
                    </a:prstGeom>
                  </pic:spPr>
                </pic:pic>
              </a:graphicData>
            </a:graphic>
          </wp:inline>
        </w:drawing>
      </w:r>
    </w:p>
    <w:p w14:paraId="509F4E39" w14:textId="6F1D506C" w:rsidR="0054428D" w:rsidRDefault="0054428D" w:rsidP="00536470">
      <w:pPr>
        <w:jc w:val="center"/>
        <w:rPr>
          <w:rFonts w:ascii="Cambria" w:hAnsi="Cambria"/>
          <w:sz w:val="28"/>
          <w:szCs w:val="28"/>
        </w:rPr>
      </w:pPr>
      <w:r>
        <w:rPr>
          <w:rFonts w:ascii="Cambria" w:hAnsi="Cambria"/>
          <w:noProof/>
          <w:sz w:val="28"/>
          <w:szCs w:val="28"/>
        </w:rPr>
        <w:lastRenderedPageBreak/>
        <w:drawing>
          <wp:inline distT="0" distB="0" distL="0" distR="0" wp14:anchorId="134DD79F" wp14:editId="5B010D1E">
            <wp:extent cx="6645910" cy="3541395"/>
            <wp:effectExtent l="0" t="0" r="2540" b="1905"/>
            <wp:docPr id="383861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61107" name="Picture 3838611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541395"/>
                    </a:xfrm>
                    <a:prstGeom prst="rect">
                      <a:avLst/>
                    </a:prstGeom>
                  </pic:spPr>
                </pic:pic>
              </a:graphicData>
            </a:graphic>
          </wp:inline>
        </w:drawing>
      </w:r>
      <w:r>
        <w:rPr>
          <w:rFonts w:ascii="Cambria" w:hAnsi="Cambria"/>
          <w:noProof/>
          <w:sz w:val="28"/>
          <w:szCs w:val="28"/>
        </w:rPr>
        <w:drawing>
          <wp:inline distT="0" distB="0" distL="0" distR="0" wp14:anchorId="0800982E" wp14:editId="4DECD253">
            <wp:extent cx="6645910" cy="3543300"/>
            <wp:effectExtent l="0" t="0" r="2540" b="0"/>
            <wp:docPr id="171299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91024" name="Picture 17129910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543300"/>
                    </a:xfrm>
                    <a:prstGeom prst="rect">
                      <a:avLst/>
                    </a:prstGeom>
                  </pic:spPr>
                </pic:pic>
              </a:graphicData>
            </a:graphic>
          </wp:inline>
        </w:drawing>
      </w:r>
      <w:r>
        <w:rPr>
          <w:rFonts w:ascii="Cambria" w:hAnsi="Cambria"/>
          <w:noProof/>
          <w:sz w:val="28"/>
          <w:szCs w:val="28"/>
        </w:rPr>
        <w:lastRenderedPageBreak/>
        <w:drawing>
          <wp:inline distT="0" distB="0" distL="0" distR="0" wp14:anchorId="7796F6CD" wp14:editId="44CF1635">
            <wp:extent cx="6645910" cy="3555365"/>
            <wp:effectExtent l="0" t="0" r="2540" b="6985"/>
            <wp:docPr id="588943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43073" name="Picture 5889430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555365"/>
                    </a:xfrm>
                    <a:prstGeom prst="rect">
                      <a:avLst/>
                    </a:prstGeom>
                  </pic:spPr>
                </pic:pic>
              </a:graphicData>
            </a:graphic>
          </wp:inline>
        </w:drawing>
      </w:r>
      <w:r>
        <w:rPr>
          <w:rFonts w:ascii="Cambria" w:hAnsi="Cambria"/>
          <w:noProof/>
          <w:sz w:val="28"/>
          <w:szCs w:val="28"/>
        </w:rPr>
        <w:drawing>
          <wp:inline distT="0" distB="0" distL="0" distR="0" wp14:anchorId="3C46530F" wp14:editId="6618511E">
            <wp:extent cx="6645910" cy="3554095"/>
            <wp:effectExtent l="0" t="0" r="2540" b="8255"/>
            <wp:docPr id="10295373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37318" name="Picture 10295373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554095"/>
                    </a:xfrm>
                    <a:prstGeom prst="rect">
                      <a:avLst/>
                    </a:prstGeom>
                  </pic:spPr>
                </pic:pic>
              </a:graphicData>
            </a:graphic>
          </wp:inline>
        </w:drawing>
      </w:r>
    </w:p>
    <w:p w14:paraId="4121CA70" w14:textId="77777777" w:rsidR="00DD7C9F" w:rsidRPr="008660A3" w:rsidRDefault="00DD7C9F" w:rsidP="00DD7C9F">
      <w:pPr>
        <w:jc w:val="both"/>
        <w:rPr>
          <w:rFonts w:ascii="Cambria" w:hAnsi="Cambria"/>
          <w:sz w:val="28"/>
          <w:szCs w:val="28"/>
        </w:rPr>
      </w:pPr>
    </w:p>
    <w:sectPr w:rsidR="00DD7C9F" w:rsidRPr="008660A3" w:rsidSect="005112D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D38D2"/>
    <w:multiLevelType w:val="hybridMultilevel"/>
    <w:tmpl w:val="B5343784"/>
    <w:lvl w:ilvl="0" w:tplc="40090001">
      <w:start w:val="1"/>
      <w:numFmt w:val="bullet"/>
      <w:lvlText w:val=""/>
      <w:lvlJc w:val="left"/>
      <w:pPr>
        <w:ind w:left="1080" w:hanging="360"/>
      </w:pPr>
      <w:rPr>
        <w:rFonts w:ascii="Symbol" w:hAnsi="Symbol" w:hint="default"/>
        <w:b w:val="0"/>
        <w:bCs w:val="0"/>
        <w:sz w:val="28"/>
        <w:szCs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5FC4439"/>
    <w:multiLevelType w:val="multilevel"/>
    <w:tmpl w:val="FB80E8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F81EF8"/>
    <w:multiLevelType w:val="hybridMultilevel"/>
    <w:tmpl w:val="920423D2"/>
    <w:lvl w:ilvl="0" w:tplc="40090001">
      <w:start w:val="1"/>
      <w:numFmt w:val="bullet"/>
      <w:lvlText w:val=""/>
      <w:lvlJc w:val="left"/>
      <w:pPr>
        <w:ind w:left="1080" w:hanging="360"/>
      </w:pPr>
      <w:rPr>
        <w:rFonts w:ascii="Symbol" w:hAnsi="Symbol" w:hint="default"/>
        <w:b w:val="0"/>
        <w:bCs w:val="0"/>
        <w:sz w:val="28"/>
        <w:szCs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58E29E7"/>
    <w:multiLevelType w:val="hybridMultilevel"/>
    <w:tmpl w:val="4C56F8AC"/>
    <w:lvl w:ilvl="0" w:tplc="40090001">
      <w:start w:val="1"/>
      <w:numFmt w:val="bullet"/>
      <w:lvlText w:val=""/>
      <w:lvlJc w:val="left"/>
      <w:pPr>
        <w:ind w:left="1080" w:hanging="360"/>
      </w:pPr>
      <w:rPr>
        <w:rFonts w:ascii="Symbol" w:hAnsi="Symbol" w:hint="default"/>
        <w:b w:val="0"/>
        <w:bCs w:val="0"/>
        <w:sz w:val="28"/>
        <w:szCs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CB86EB1"/>
    <w:multiLevelType w:val="hybridMultilevel"/>
    <w:tmpl w:val="A52AC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CC33E1"/>
    <w:multiLevelType w:val="multilevel"/>
    <w:tmpl w:val="FBD01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67541E"/>
    <w:multiLevelType w:val="multilevel"/>
    <w:tmpl w:val="7BDE624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A06372"/>
    <w:multiLevelType w:val="multilevel"/>
    <w:tmpl w:val="9956E9C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8490D"/>
    <w:multiLevelType w:val="multilevel"/>
    <w:tmpl w:val="9A14630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E055B5"/>
    <w:multiLevelType w:val="multilevel"/>
    <w:tmpl w:val="B6F43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A53DAB"/>
    <w:multiLevelType w:val="multilevel"/>
    <w:tmpl w:val="263A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A45671"/>
    <w:multiLevelType w:val="hybridMultilevel"/>
    <w:tmpl w:val="E3FE0E9A"/>
    <w:lvl w:ilvl="0" w:tplc="66DEA854">
      <w:start w:val="1"/>
      <w:numFmt w:val="decimal"/>
      <w:lvlText w:val="%1."/>
      <w:lvlJc w:val="left"/>
      <w:pPr>
        <w:ind w:left="1080" w:hanging="360"/>
      </w:pPr>
      <w:rPr>
        <w:b w:val="0"/>
        <w:bCs w:val="0"/>
        <w:sz w:val="28"/>
        <w:szCs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9851AC0"/>
    <w:multiLevelType w:val="multilevel"/>
    <w:tmpl w:val="D49AD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7746AA"/>
    <w:multiLevelType w:val="multilevel"/>
    <w:tmpl w:val="5F0E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9C5877"/>
    <w:multiLevelType w:val="hybridMultilevel"/>
    <w:tmpl w:val="C1347122"/>
    <w:lvl w:ilvl="0" w:tplc="80642370">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1F71A4"/>
    <w:multiLevelType w:val="multilevel"/>
    <w:tmpl w:val="BCC0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252111"/>
    <w:multiLevelType w:val="multilevel"/>
    <w:tmpl w:val="8E5E4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730D27"/>
    <w:multiLevelType w:val="multilevel"/>
    <w:tmpl w:val="68BA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1F52AA"/>
    <w:multiLevelType w:val="multilevel"/>
    <w:tmpl w:val="2330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AC7738"/>
    <w:multiLevelType w:val="hybridMultilevel"/>
    <w:tmpl w:val="541AF4D8"/>
    <w:lvl w:ilvl="0" w:tplc="40090001">
      <w:start w:val="1"/>
      <w:numFmt w:val="bullet"/>
      <w:lvlText w:val=""/>
      <w:lvlJc w:val="left"/>
      <w:pPr>
        <w:ind w:left="1080" w:hanging="360"/>
      </w:pPr>
      <w:rPr>
        <w:rFonts w:ascii="Symbol" w:hAnsi="Symbol" w:hint="default"/>
        <w:b w:val="0"/>
        <w:bCs w:val="0"/>
        <w:sz w:val="28"/>
        <w:szCs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37352997"/>
    <w:multiLevelType w:val="multilevel"/>
    <w:tmpl w:val="A148A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F31D97"/>
    <w:multiLevelType w:val="hybridMultilevel"/>
    <w:tmpl w:val="BF2A2E5E"/>
    <w:lvl w:ilvl="0" w:tplc="40090001">
      <w:start w:val="1"/>
      <w:numFmt w:val="bullet"/>
      <w:lvlText w:val=""/>
      <w:lvlJc w:val="left"/>
      <w:pPr>
        <w:ind w:left="1080" w:hanging="360"/>
      </w:pPr>
      <w:rPr>
        <w:rFonts w:ascii="Symbol" w:hAnsi="Symbol" w:hint="default"/>
        <w:b w:val="0"/>
        <w:bCs w:val="0"/>
        <w:sz w:val="28"/>
        <w:szCs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39CE4F67"/>
    <w:multiLevelType w:val="multilevel"/>
    <w:tmpl w:val="BD026A7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A41800"/>
    <w:multiLevelType w:val="multilevel"/>
    <w:tmpl w:val="EB0A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4D6C19"/>
    <w:multiLevelType w:val="hybridMultilevel"/>
    <w:tmpl w:val="C4D6CA4E"/>
    <w:lvl w:ilvl="0" w:tplc="40090001">
      <w:start w:val="1"/>
      <w:numFmt w:val="bullet"/>
      <w:lvlText w:val=""/>
      <w:lvlJc w:val="left"/>
      <w:pPr>
        <w:ind w:left="1080" w:hanging="360"/>
      </w:pPr>
      <w:rPr>
        <w:rFonts w:ascii="Symbol" w:hAnsi="Symbol" w:hint="default"/>
        <w:b w:val="0"/>
        <w:bCs w:val="0"/>
        <w:sz w:val="28"/>
        <w:szCs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4B9F60B4"/>
    <w:multiLevelType w:val="hybridMultilevel"/>
    <w:tmpl w:val="426C8BF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CD720D3"/>
    <w:multiLevelType w:val="multilevel"/>
    <w:tmpl w:val="DC7AC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53203A"/>
    <w:multiLevelType w:val="hybridMultilevel"/>
    <w:tmpl w:val="059A596E"/>
    <w:lvl w:ilvl="0" w:tplc="40090001">
      <w:start w:val="1"/>
      <w:numFmt w:val="bullet"/>
      <w:lvlText w:val=""/>
      <w:lvlJc w:val="left"/>
      <w:pPr>
        <w:ind w:left="1080" w:hanging="360"/>
      </w:pPr>
      <w:rPr>
        <w:rFonts w:ascii="Symbol" w:hAnsi="Symbol" w:hint="default"/>
        <w:b w:val="0"/>
        <w:bCs w:val="0"/>
        <w:sz w:val="28"/>
        <w:szCs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53954529"/>
    <w:multiLevelType w:val="multilevel"/>
    <w:tmpl w:val="17C44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CF49B6"/>
    <w:multiLevelType w:val="multilevel"/>
    <w:tmpl w:val="2430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175AB3"/>
    <w:multiLevelType w:val="multilevel"/>
    <w:tmpl w:val="98AEBF3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0C716A"/>
    <w:multiLevelType w:val="hybridMultilevel"/>
    <w:tmpl w:val="8636301A"/>
    <w:lvl w:ilvl="0" w:tplc="40090001">
      <w:start w:val="1"/>
      <w:numFmt w:val="bullet"/>
      <w:lvlText w:val=""/>
      <w:lvlJc w:val="left"/>
      <w:pPr>
        <w:ind w:left="1080" w:hanging="360"/>
      </w:pPr>
      <w:rPr>
        <w:rFonts w:ascii="Symbol" w:hAnsi="Symbol" w:hint="default"/>
        <w:b w:val="0"/>
        <w:bCs w:val="0"/>
        <w:sz w:val="28"/>
        <w:szCs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615E22F3"/>
    <w:multiLevelType w:val="hybridMultilevel"/>
    <w:tmpl w:val="54F49510"/>
    <w:lvl w:ilvl="0" w:tplc="40090001">
      <w:start w:val="1"/>
      <w:numFmt w:val="bullet"/>
      <w:lvlText w:val=""/>
      <w:lvlJc w:val="left"/>
      <w:pPr>
        <w:ind w:left="1080" w:hanging="360"/>
      </w:pPr>
      <w:rPr>
        <w:rFonts w:ascii="Symbol" w:hAnsi="Symbol" w:hint="default"/>
        <w:b w:val="0"/>
        <w:bCs w:val="0"/>
        <w:sz w:val="28"/>
        <w:szCs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621631FB"/>
    <w:multiLevelType w:val="hybridMultilevel"/>
    <w:tmpl w:val="220219E4"/>
    <w:lvl w:ilvl="0" w:tplc="40090001">
      <w:start w:val="1"/>
      <w:numFmt w:val="bullet"/>
      <w:lvlText w:val=""/>
      <w:lvlJc w:val="left"/>
      <w:pPr>
        <w:ind w:left="1080" w:hanging="360"/>
      </w:pPr>
      <w:rPr>
        <w:rFonts w:ascii="Symbol" w:hAnsi="Symbol" w:hint="default"/>
        <w:b w:val="0"/>
        <w:bCs w:val="0"/>
        <w:sz w:val="28"/>
        <w:szCs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6BD5213B"/>
    <w:multiLevelType w:val="multilevel"/>
    <w:tmpl w:val="313E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4F1EBC"/>
    <w:multiLevelType w:val="hybridMultilevel"/>
    <w:tmpl w:val="7FD8075C"/>
    <w:lvl w:ilvl="0" w:tplc="40090001">
      <w:start w:val="1"/>
      <w:numFmt w:val="bullet"/>
      <w:lvlText w:val=""/>
      <w:lvlJc w:val="left"/>
      <w:pPr>
        <w:ind w:left="1080" w:hanging="360"/>
      </w:pPr>
      <w:rPr>
        <w:rFonts w:ascii="Symbol" w:hAnsi="Symbol" w:hint="default"/>
        <w:b w:val="0"/>
        <w:bCs w:val="0"/>
        <w:sz w:val="28"/>
        <w:szCs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74EB36EA"/>
    <w:multiLevelType w:val="hybridMultilevel"/>
    <w:tmpl w:val="BE64B06C"/>
    <w:lvl w:ilvl="0" w:tplc="40090001">
      <w:start w:val="1"/>
      <w:numFmt w:val="bullet"/>
      <w:lvlText w:val=""/>
      <w:lvlJc w:val="left"/>
      <w:pPr>
        <w:ind w:left="1080" w:hanging="360"/>
      </w:pPr>
      <w:rPr>
        <w:rFonts w:ascii="Symbol" w:hAnsi="Symbol" w:hint="default"/>
        <w:b w:val="0"/>
        <w:bCs w:val="0"/>
        <w:sz w:val="28"/>
        <w:szCs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75C132AC"/>
    <w:multiLevelType w:val="hybridMultilevel"/>
    <w:tmpl w:val="14848D42"/>
    <w:lvl w:ilvl="0" w:tplc="40090001">
      <w:start w:val="1"/>
      <w:numFmt w:val="bullet"/>
      <w:lvlText w:val=""/>
      <w:lvlJc w:val="left"/>
      <w:pPr>
        <w:ind w:left="1080" w:hanging="360"/>
      </w:pPr>
      <w:rPr>
        <w:rFonts w:ascii="Symbol" w:hAnsi="Symbol" w:hint="default"/>
        <w:b w:val="0"/>
        <w:bCs w:val="0"/>
        <w:sz w:val="28"/>
        <w:szCs w:val="28"/>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749500312">
    <w:abstractNumId w:val="12"/>
  </w:num>
  <w:num w:numId="2" w16cid:durableId="1062094455">
    <w:abstractNumId w:val="26"/>
  </w:num>
  <w:num w:numId="3" w16cid:durableId="358049239">
    <w:abstractNumId w:val="9"/>
  </w:num>
  <w:num w:numId="4" w16cid:durableId="248661803">
    <w:abstractNumId w:val="29"/>
  </w:num>
  <w:num w:numId="5" w16cid:durableId="1033923632">
    <w:abstractNumId w:val="28"/>
  </w:num>
  <w:num w:numId="6" w16cid:durableId="113671807">
    <w:abstractNumId w:val="18"/>
  </w:num>
  <w:num w:numId="7" w16cid:durableId="810560084">
    <w:abstractNumId w:val="20"/>
  </w:num>
  <w:num w:numId="8" w16cid:durableId="906185188">
    <w:abstractNumId w:val="10"/>
  </w:num>
  <w:num w:numId="9" w16cid:durableId="1015694343">
    <w:abstractNumId w:val="34"/>
  </w:num>
  <w:num w:numId="10" w16cid:durableId="74128720">
    <w:abstractNumId w:val="25"/>
  </w:num>
  <w:num w:numId="11" w16cid:durableId="1289824559">
    <w:abstractNumId w:val="4"/>
  </w:num>
  <w:num w:numId="12" w16cid:durableId="1582179478">
    <w:abstractNumId w:val="14"/>
  </w:num>
  <w:num w:numId="13" w16cid:durableId="850684108">
    <w:abstractNumId w:val="11"/>
  </w:num>
  <w:num w:numId="14" w16cid:durableId="250967719">
    <w:abstractNumId w:val="1"/>
  </w:num>
  <w:num w:numId="15" w16cid:durableId="1422527745">
    <w:abstractNumId w:val="17"/>
  </w:num>
  <w:num w:numId="16" w16cid:durableId="342174570">
    <w:abstractNumId w:val="7"/>
  </w:num>
  <w:num w:numId="17" w16cid:durableId="1674843802">
    <w:abstractNumId w:val="23"/>
  </w:num>
  <w:num w:numId="18" w16cid:durableId="1804230226">
    <w:abstractNumId w:val="22"/>
  </w:num>
  <w:num w:numId="19" w16cid:durableId="1424759534">
    <w:abstractNumId w:val="16"/>
  </w:num>
  <w:num w:numId="20" w16cid:durableId="1139759547">
    <w:abstractNumId w:val="30"/>
  </w:num>
  <w:num w:numId="21" w16cid:durableId="2047018361">
    <w:abstractNumId w:val="5"/>
  </w:num>
  <w:num w:numId="22" w16cid:durableId="636380848">
    <w:abstractNumId w:val="8"/>
  </w:num>
  <w:num w:numId="23" w16cid:durableId="1309020014">
    <w:abstractNumId w:val="13"/>
  </w:num>
  <w:num w:numId="24" w16cid:durableId="741561643">
    <w:abstractNumId w:val="6"/>
  </w:num>
  <w:num w:numId="25" w16cid:durableId="798497269">
    <w:abstractNumId w:val="15"/>
  </w:num>
  <w:num w:numId="26" w16cid:durableId="1324969697">
    <w:abstractNumId w:val="3"/>
  </w:num>
  <w:num w:numId="27" w16cid:durableId="1364939209">
    <w:abstractNumId w:val="35"/>
  </w:num>
  <w:num w:numId="28" w16cid:durableId="480469480">
    <w:abstractNumId w:val="0"/>
  </w:num>
  <w:num w:numId="29" w16cid:durableId="1175462842">
    <w:abstractNumId w:val="24"/>
  </w:num>
  <w:num w:numId="30" w16cid:durableId="1600330474">
    <w:abstractNumId w:val="19"/>
  </w:num>
  <w:num w:numId="31" w16cid:durableId="524441572">
    <w:abstractNumId w:val="37"/>
  </w:num>
  <w:num w:numId="32" w16cid:durableId="1615821364">
    <w:abstractNumId w:val="36"/>
  </w:num>
  <w:num w:numId="33" w16cid:durableId="1476750745">
    <w:abstractNumId w:val="21"/>
  </w:num>
  <w:num w:numId="34" w16cid:durableId="209079217">
    <w:abstractNumId w:val="27"/>
  </w:num>
  <w:num w:numId="35" w16cid:durableId="807479860">
    <w:abstractNumId w:val="31"/>
  </w:num>
  <w:num w:numId="36" w16cid:durableId="229773680">
    <w:abstractNumId w:val="32"/>
  </w:num>
  <w:num w:numId="37" w16cid:durableId="692000325">
    <w:abstractNumId w:val="33"/>
  </w:num>
  <w:num w:numId="38" w16cid:durableId="9863271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DB4"/>
    <w:rsid w:val="00110F84"/>
    <w:rsid w:val="002037B2"/>
    <w:rsid w:val="003F7B96"/>
    <w:rsid w:val="005112D5"/>
    <w:rsid w:val="00536470"/>
    <w:rsid w:val="0054428D"/>
    <w:rsid w:val="006059CD"/>
    <w:rsid w:val="007B3EF7"/>
    <w:rsid w:val="008660A3"/>
    <w:rsid w:val="00984154"/>
    <w:rsid w:val="009E62D8"/>
    <w:rsid w:val="00A039A5"/>
    <w:rsid w:val="00BC3191"/>
    <w:rsid w:val="00C55DD9"/>
    <w:rsid w:val="00DD7C9F"/>
    <w:rsid w:val="00E42CBA"/>
    <w:rsid w:val="00EE4865"/>
    <w:rsid w:val="00FE4DB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16413"/>
  <w15:chartTrackingRefBased/>
  <w15:docId w15:val="{B024F4C5-53C3-4465-9FFF-95A603B9D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0A3"/>
    <w:pPr>
      <w:ind w:left="720"/>
      <w:contextualSpacing/>
    </w:pPr>
  </w:style>
  <w:style w:type="character" w:styleId="Hyperlink">
    <w:name w:val="Hyperlink"/>
    <w:basedOn w:val="DefaultParagraphFont"/>
    <w:uiPriority w:val="99"/>
    <w:unhideWhenUsed/>
    <w:rsid w:val="008660A3"/>
    <w:rPr>
      <w:color w:val="0563C1" w:themeColor="hyperlink"/>
      <w:u w:val="single"/>
    </w:rPr>
  </w:style>
  <w:style w:type="character" w:styleId="UnresolvedMention">
    <w:name w:val="Unresolved Mention"/>
    <w:basedOn w:val="DefaultParagraphFont"/>
    <w:uiPriority w:val="99"/>
    <w:semiHidden/>
    <w:unhideWhenUsed/>
    <w:rsid w:val="008660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79683">
      <w:bodyDiv w:val="1"/>
      <w:marLeft w:val="0"/>
      <w:marRight w:val="0"/>
      <w:marTop w:val="0"/>
      <w:marBottom w:val="0"/>
      <w:divBdr>
        <w:top w:val="none" w:sz="0" w:space="0" w:color="auto"/>
        <w:left w:val="none" w:sz="0" w:space="0" w:color="auto"/>
        <w:bottom w:val="none" w:sz="0" w:space="0" w:color="auto"/>
        <w:right w:val="none" w:sz="0" w:space="0" w:color="auto"/>
      </w:divBdr>
    </w:div>
    <w:div w:id="471753677">
      <w:bodyDiv w:val="1"/>
      <w:marLeft w:val="0"/>
      <w:marRight w:val="0"/>
      <w:marTop w:val="0"/>
      <w:marBottom w:val="0"/>
      <w:divBdr>
        <w:top w:val="none" w:sz="0" w:space="0" w:color="auto"/>
        <w:left w:val="none" w:sz="0" w:space="0" w:color="auto"/>
        <w:bottom w:val="none" w:sz="0" w:space="0" w:color="auto"/>
        <w:right w:val="none" w:sz="0" w:space="0" w:color="auto"/>
      </w:divBdr>
    </w:div>
    <w:div w:id="1176502785">
      <w:bodyDiv w:val="1"/>
      <w:marLeft w:val="0"/>
      <w:marRight w:val="0"/>
      <w:marTop w:val="0"/>
      <w:marBottom w:val="0"/>
      <w:divBdr>
        <w:top w:val="none" w:sz="0" w:space="0" w:color="auto"/>
        <w:left w:val="none" w:sz="0" w:space="0" w:color="auto"/>
        <w:bottom w:val="none" w:sz="0" w:space="0" w:color="auto"/>
        <w:right w:val="none" w:sz="0" w:space="0" w:color="auto"/>
      </w:divBdr>
    </w:div>
    <w:div w:id="1377001569">
      <w:bodyDiv w:val="1"/>
      <w:marLeft w:val="0"/>
      <w:marRight w:val="0"/>
      <w:marTop w:val="0"/>
      <w:marBottom w:val="0"/>
      <w:divBdr>
        <w:top w:val="none" w:sz="0" w:space="0" w:color="auto"/>
        <w:left w:val="none" w:sz="0" w:space="0" w:color="auto"/>
        <w:bottom w:val="none" w:sz="0" w:space="0" w:color="auto"/>
        <w:right w:val="none" w:sz="0" w:space="0" w:color="auto"/>
      </w:divBdr>
      <w:divsChild>
        <w:div w:id="1058095105">
          <w:marLeft w:val="0"/>
          <w:marRight w:val="0"/>
          <w:marTop w:val="0"/>
          <w:marBottom w:val="0"/>
          <w:divBdr>
            <w:top w:val="none" w:sz="0" w:space="0" w:color="auto"/>
            <w:left w:val="none" w:sz="0" w:space="0" w:color="auto"/>
            <w:bottom w:val="none" w:sz="0" w:space="0" w:color="auto"/>
            <w:right w:val="none" w:sz="0" w:space="0" w:color="auto"/>
          </w:divBdr>
        </w:div>
        <w:div w:id="2107800335">
          <w:marLeft w:val="0"/>
          <w:marRight w:val="0"/>
          <w:marTop w:val="0"/>
          <w:marBottom w:val="0"/>
          <w:divBdr>
            <w:top w:val="none" w:sz="0" w:space="0" w:color="auto"/>
            <w:left w:val="none" w:sz="0" w:space="0" w:color="auto"/>
            <w:bottom w:val="none" w:sz="0" w:space="0" w:color="auto"/>
            <w:right w:val="none" w:sz="0" w:space="0" w:color="auto"/>
          </w:divBdr>
        </w:div>
        <w:div w:id="213928964">
          <w:marLeft w:val="0"/>
          <w:marRight w:val="0"/>
          <w:marTop w:val="0"/>
          <w:marBottom w:val="0"/>
          <w:divBdr>
            <w:top w:val="none" w:sz="0" w:space="0" w:color="auto"/>
            <w:left w:val="none" w:sz="0" w:space="0" w:color="auto"/>
            <w:bottom w:val="none" w:sz="0" w:space="0" w:color="auto"/>
            <w:right w:val="none" w:sz="0" w:space="0" w:color="auto"/>
          </w:divBdr>
        </w:div>
        <w:div w:id="1608345911">
          <w:marLeft w:val="0"/>
          <w:marRight w:val="0"/>
          <w:marTop w:val="0"/>
          <w:marBottom w:val="0"/>
          <w:divBdr>
            <w:top w:val="none" w:sz="0" w:space="0" w:color="auto"/>
            <w:left w:val="none" w:sz="0" w:space="0" w:color="auto"/>
            <w:bottom w:val="none" w:sz="0" w:space="0" w:color="auto"/>
            <w:right w:val="none" w:sz="0" w:space="0" w:color="auto"/>
          </w:divBdr>
        </w:div>
        <w:div w:id="377125182">
          <w:marLeft w:val="0"/>
          <w:marRight w:val="0"/>
          <w:marTop w:val="0"/>
          <w:marBottom w:val="0"/>
          <w:divBdr>
            <w:top w:val="none" w:sz="0" w:space="0" w:color="auto"/>
            <w:left w:val="none" w:sz="0" w:space="0" w:color="auto"/>
            <w:bottom w:val="none" w:sz="0" w:space="0" w:color="auto"/>
            <w:right w:val="none" w:sz="0" w:space="0" w:color="auto"/>
          </w:divBdr>
        </w:div>
        <w:div w:id="597836980">
          <w:marLeft w:val="0"/>
          <w:marRight w:val="0"/>
          <w:marTop w:val="0"/>
          <w:marBottom w:val="0"/>
          <w:divBdr>
            <w:top w:val="none" w:sz="0" w:space="0" w:color="auto"/>
            <w:left w:val="none" w:sz="0" w:space="0" w:color="auto"/>
            <w:bottom w:val="none" w:sz="0" w:space="0" w:color="auto"/>
            <w:right w:val="none" w:sz="0" w:space="0" w:color="auto"/>
          </w:divBdr>
        </w:div>
        <w:div w:id="1303462738">
          <w:marLeft w:val="0"/>
          <w:marRight w:val="0"/>
          <w:marTop w:val="0"/>
          <w:marBottom w:val="0"/>
          <w:divBdr>
            <w:top w:val="none" w:sz="0" w:space="0" w:color="auto"/>
            <w:left w:val="none" w:sz="0" w:space="0" w:color="auto"/>
            <w:bottom w:val="none" w:sz="0" w:space="0" w:color="auto"/>
            <w:right w:val="none" w:sz="0" w:space="0" w:color="auto"/>
          </w:divBdr>
        </w:div>
        <w:div w:id="1531647083">
          <w:marLeft w:val="0"/>
          <w:marRight w:val="0"/>
          <w:marTop w:val="0"/>
          <w:marBottom w:val="0"/>
          <w:divBdr>
            <w:top w:val="none" w:sz="0" w:space="0" w:color="auto"/>
            <w:left w:val="none" w:sz="0" w:space="0" w:color="auto"/>
            <w:bottom w:val="none" w:sz="0" w:space="0" w:color="auto"/>
            <w:right w:val="none" w:sz="0" w:space="0" w:color="auto"/>
          </w:divBdr>
        </w:div>
        <w:div w:id="341324702">
          <w:marLeft w:val="0"/>
          <w:marRight w:val="0"/>
          <w:marTop w:val="0"/>
          <w:marBottom w:val="0"/>
          <w:divBdr>
            <w:top w:val="none" w:sz="0" w:space="0" w:color="auto"/>
            <w:left w:val="none" w:sz="0" w:space="0" w:color="auto"/>
            <w:bottom w:val="none" w:sz="0" w:space="0" w:color="auto"/>
            <w:right w:val="none" w:sz="0" w:space="0" w:color="auto"/>
          </w:divBdr>
        </w:div>
        <w:div w:id="1221869343">
          <w:marLeft w:val="0"/>
          <w:marRight w:val="0"/>
          <w:marTop w:val="0"/>
          <w:marBottom w:val="0"/>
          <w:divBdr>
            <w:top w:val="none" w:sz="0" w:space="0" w:color="auto"/>
            <w:left w:val="none" w:sz="0" w:space="0" w:color="auto"/>
            <w:bottom w:val="none" w:sz="0" w:space="0" w:color="auto"/>
            <w:right w:val="none" w:sz="0" w:space="0" w:color="auto"/>
          </w:divBdr>
        </w:div>
        <w:div w:id="1904484722">
          <w:marLeft w:val="0"/>
          <w:marRight w:val="0"/>
          <w:marTop w:val="0"/>
          <w:marBottom w:val="0"/>
          <w:divBdr>
            <w:top w:val="none" w:sz="0" w:space="0" w:color="auto"/>
            <w:left w:val="none" w:sz="0" w:space="0" w:color="auto"/>
            <w:bottom w:val="none" w:sz="0" w:space="0" w:color="auto"/>
            <w:right w:val="none" w:sz="0" w:space="0" w:color="auto"/>
          </w:divBdr>
        </w:div>
        <w:div w:id="920219272">
          <w:marLeft w:val="0"/>
          <w:marRight w:val="0"/>
          <w:marTop w:val="0"/>
          <w:marBottom w:val="0"/>
          <w:divBdr>
            <w:top w:val="none" w:sz="0" w:space="0" w:color="auto"/>
            <w:left w:val="none" w:sz="0" w:space="0" w:color="auto"/>
            <w:bottom w:val="none" w:sz="0" w:space="0" w:color="auto"/>
            <w:right w:val="none" w:sz="0" w:space="0" w:color="auto"/>
          </w:divBdr>
        </w:div>
        <w:div w:id="1973897967">
          <w:marLeft w:val="0"/>
          <w:marRight w:val="0"/>
          <w:marTop w:val="0"/>
          <w:marBottom w:val="0"/>
          <w:divBdr>
            <w:top w:val="none" w:sz="0" w:space="0" w:color="auto"/>
            <w:left w:val="none" w:sz="0" w:space="0" w:color="auto"/>
            <w:bottom w:val="none" w:sz="0" w:space="0" w:color="auto"/>
            <w:right w:val="none" w:sz="0" w:space="0" w:color="auto"/>
          </w:divBdr>
        </w:div>
        <w:div w:id="1428574443">
          <w:marLeft w:val="0"/>
          <w:marRight w:val="0"/>
          <w:marTop w:val="0"/>
          <w:marBottom w:val="0"/>
          <w:divBdr>
            <w:top w:val="none" w:sz="0" w:space="0" w:color="auto"/>
            <w:left w:val="none" w:sz="0" w:space="0" w:color="auto"/>
            <w:bottom w:val="none" w:sz="0" w:space="0" w:color="auto"/>
            <w:right w:val="none" w:sz="0" w:space="0" w:color="auto"/>
          </w:divBdr>
        </w:div>
      </w:divsChild>
    </w:div>
    <w:div w:id="1485199442">
      <w:bodyDiv w:val="1"/>
      <w:marLeft w:val="0"/>
      <w:marRight w:val="0"/>
      <w:marTop w:val="0"/>
      <w:marBottom w:val="0"/>
      <w:divBdr>
        <w:top w:val="none" w:sz="0" w:space="0" w:color="auto"/>
        <w:left w:val="none" w:sz="0" w:space="0" w:color="auto"/>
        <w:bottom w:val="none" w:sz="0" w:space="0" w:color="auto"/>
        <w:right w:val="none" w:sz="0" w:space="0" w:color="auto"/>
      </w:divBdr>
    </w:div>
    <w:div w:id="1647272590">
      <w:bodyDiv w:val="1"/>
      <w:marLeft w:val="0"/>
      <w:marRight w:val="0"/>
      <w:marTop w:val="0"/>
      <w:marBottom w:val="0"/>
      <w:divBdr>
        <w:top w:val="none" w:sz="0" w:space="0" w:color="auto"/>
        <w:left w:val="none" w:sz="0" w:space="0" w:color="auto"/>
        <w:bottom w:val="none" w:sz="0" w:space="0" w:color="auto"/>
        <w:right w:val="none" w:sz="0" w:space="0" w:color="auto"/>
      </w:divBdr>
    </w:div>
    <w:div w:id="1889994492">
      <w:bodyDiv w:val="1"/>
      <w:marLeft w:val="0"/>
      <w:marRight w:val="0"/>
      <w:marTop w:val="0"/>
      <w:marBottom w:val="0"/>
      <w:divBdr>
        <w:top w:val="none" w:sz="0" w:space="0" w:color="auto"/>
        <w:left w:val="none" w:sz="0" w:space="0" w:color="auto"/>
        <w:bottom w:val="none" w:sz="0" w:space="0" w:color="auto"/>
        <w:right w:val="none" w:sz="0" w:space="0" w:color="auto"/>
      </w:divBdr>
    </w:div>
    <w:div w:id="1944653163">
      <w:bodyDiv w:val="1"/>
      <w:marLeft w:val="0"/>
      <w:marRight w:val="0"/>
      <w:marTop w:val="0"/>
      <w:marBottom w:val="0"/>
      <w:divBdr>
        <w:top w:val="none" w:sz="0" w:space="0" w:color="auto"/>
        <w:left w:val="none" w:sz="0" w:space="0" w:color="auto"/>
        <w:bottom w:val="none" w:sz="0" w:space="0" w:color="auto"/>
        <w:right w:val="none" w:sz="0" w:space="0" w:color="auto"/>
      </w:divBdr>
    </w:div>
    <w:div w:id="2045052504">
      <w:bodyDiv w:val="1"/>
      <w:marLeft w:val="0"/>
      <w:marRight w:val="0"/>
      <w:marTop w:val="0"/>
      <w:marBottom w:val="0"/>
      <w:divBdr>
        <w:top w:val="none" w:sz="0" w:space="0" w:color="auto"/>
        <w:left w:val="none" w:sz="0" w:space="0" w:color="auto"/>
        <w:bottom w:val="none" w:sz="0" w:space="0" w:color="auto"/>
        <w:right w:val="none" w:sz="0" w:space="0" w:color="auto"/>
      </w:divBdr>
    </w:div>
    <w:div w:id="2131969823">
      <w:bodyDiv w:val="1"/>
      <w:marLeft w:val="0"/>
      <w:marRight w:val="0"/>
      <w:marTop w:val="0"/>
      <w:marBottom w:val="0"/>
      <w:divBdr>
        <w:top w:val="none" w:sz="0" w:space="0" w:color="auto"/>
        <w:left w:val="none" w:sz="0" w:space="0" w:color="auto"/>
        <w:bottom w:val="none" w:sz="0" w:space="0" w:color="auto"/>
        <w:right w:val="none" w:sz="0" w:space="0" w:color="auto"/>
      </w:divBdr>
      <w:divsChild>
        <w:div w:id="685055883">
          <w:marLeft w:val="0"/>
          <w:marRight w:val="0"/>
          <w:marTop w:val="0"/>
          <w:marBottom w:val="0"/>
          <w:divBdr>
            <w:top w:val="none" w:sz="0" w:space="0" w:color="auto"/>
            <w:left w:val="none" w:sz="0" w:space="0" w:color="auto"/>
            <w:bottom w:val="none" w:sz="0" w:space="0" w:color="auto"/>
            <w:right w:val="none" w:sz="0" w:space="0" w:color="auto"/>
          </w:divBdr>
        </w:div>
        <w:div w:id="1003318564">
          <w:marLeft w:val="0"/>
          <w:marRight w:val="0"/>
          <w:marTop w:val="0"/>
          <w:marBottom w:val="0"/>
          <w:divBdr>
            <w:top w:val="none" w:sz="0" w:space="0" w:color="auto"/>
            <w:left w:val="none" w:sz="0" w:space="0" w:color="auto"/>
            <w:bottom w:val="none" w:sz="0" w:space="0" w:color="auto"/>
            <w:right w:val="none" w:sz="0" w:space="0" w:color="auto"/>
          </w:divBdr>
        </w:div>
        <w:div w:id="381440825">
          <w:marLeft w:val="0"/>
          <w:marRight w:val="0"/>
          <w:marTop w:val="0"/>
          <w:marBottom w:val="0"/>
          <w:divBdr>
            <w:top w:val="none" w:sz="0" w:space="0" w:color="auto"/>
            <w:left w:val="none" w:sz="0" w:space="0" w:color="auto"/>
            <w:bottom w:val="none" w:sz="0" w:space="0" w:color="auto"/>
            <w:right w:val="none" w:sz="0" w:space="0" w:color="auto"/>
          </w:divBdr>
        </w:div>
        <w:div w:id="1222596206">
          <w:marLeft w:val="0"/>
          <w:marRight w:val="0"/>
          <w:marTop w:val="0"/>
          <w:marBottom w:val="0"/>
          <w:divBdr>
            <w:top w:val="none" w:sz="0" w:space="0" w:color="auto"/>
            <w:left w:val="none" w:sz="0" w:space="0" w:color="auto"/>
            <w:bottom w:val="none" w:sz="0" w:space="0" w:color="auto"/>
            <w:right w:val="none" w:sz="0" w:space="0" w:color="auto"/>
          </w:divBdr>
        </w:div>
        <w:div w:id="2053964631">
          <w:marLeft w:val="0"/>
          <w:marRight w:val="0"/>
          <w:marTop w:val="0"/>
          <w:marBottom w:val="0"/>
          <w:divBdr>
            <w:top w:val="none" w:sz="0" w:space="0" w:color="auto"/>
            <w:left w:val="none" w:sz="0" w:space="0" w:color="auto"/>
            <w:bottom w:val="none" w:sz="0" w:space="0" w:color="auto"/>
            <w:right w:val="none" w:sz="0" w:space="0" w:color="auto"/>
          </w:divBdr>
        </w:div>
        <w:div w:id="1150100645">
          <w:marLeft w:val="0"/>
          <w:marRight w:val="0"/>
          <w:marTop w:val="0"/>
          <w:marBottom w:val="0"/>
          <w:divBdr>
            <w:top w:val="none" w:sz="0" w:space="0" w:color="auto"/>
            <w:left w:val="none" w:sz="0" w:space="0" w:color="auto"/>
            <w:bottom w:val="none" w:sz="0" w:space="0" w:color="auto"/>
            <w:right w:val="none" w:sz="0" w:space="0" w:color="auto"/>
          </w:divBdr>
        </w:div>
        <w:div w:id="59132215">
          <w:marLeft w:val="0"/>
          <w:marRight w:val="0"/>
          <w:marTop w:val="0"/>
          <w:marBottom w:val="0"/>
          <w:divBdr>
            <w:top w:val="none" w:sz="0" w:space="0" w:color="auto"/>
            <w:left w:val="none" w:sz="0" w:space="0" w:color="auto"/>
            <w:bottom w:val="none" w:sz="0" w:space="0" w:color="auto"/>
            <w:right w:val="none" w:sz="0" w:space="0" w:color="auto"/>
          </w:divBdr>
        </w:div>
        <w:div w:id="1132938099">
          <w:marLeft w:val="0"/>
          <w:marRight w:val="0"/>
          <w:marTop w:val="0"/>
          <w:marBottom w:val="0"/>
          <w:divBdr>
            <w:top w:val="none" w:sz="0" w:space="0" w:color="auto"/>
            <w:left w:val="none" w:sz="0" w:space="0" w:color="auto"/>
            <w:bottom w:val="none" w:sz="0" w:space="0" w:color="auto"/>
            <w:right w:val="none" w:sz="0" w:space="0" w:color="auto"/>
          </w:divBdr>
        </w:div>
        <w:div w:id="599140770">
          <w:marLeft w:val="0"/>
          <w:marRight w:val="0"/>
          <w:marTop w:val="0"/>
          <w:marBottom w:val="0"/>
          <w:divBdr>
            <w:top w:val="none" w:sz="0" w:space="0" w:color="auto"/>
            <w:left w:val="none" w:sz="0" w:space="0" w:color="auto"/>
            <w:bottom w:val="none" w:sz="0" w:space="0" w:color="auto"/>
            <w:right w:val="none" w:sz="0" w:space="0" w:color="auto"/>
          </w:divBdr>
        </w:div>
        <w:div w:id="417215035">
          <w:marLeft w:val="0"/>
          <w:marRight w:val="0"/>
          <w:marTop w:val="0"/>
          <w:marBottom w:val="0"/>
          <w:divBdr>
            <w:top w:val="none" w:sz="0" w:space="0" w:color="auto"/>
            <w:left w:val="none" w:sz="0" w:space="0" w:color="auto"/>
            <w:bottom w:val="none" w:sz="0" w:space="0" w:color="auto"/>
            <w:right w:val="none" w:sz="0" w:space="0" w:color="auto"/>
          </w:divBdr>
        </w:div>
        <w:div w:id="1815756558">
          <w:marLeft w:val="0"/>
          <w:marRight w:val="0"/>
          <w:marTop w:val="0"/>
          <w:marBottom w:val="0"/>
          <w:divBdr>
            <w:top w:val="none" w:sz="0" w:space="0" w:color="auto"/>
            <w:left w:val="none" w:sz="0" w:space="0" w:color="auto"/>
            <w:bottom w:val="none" w:sz="0" w:space="0" w:color="auto"/>
            <w:right w:val="none" w:sz="0" w:space="0" w:color="auto"/>
          </w:divBdr>
        </w:div>
        <w:div w:id="674109449">
          <w:marLeft w:val="0"/>
          <w:marRight w:val="0"/>
          <w:marTop w:val="0"/>
          <w:marBottom w:val="0"/>
          <w:divBdr>
            <w:top w:val="none" w:sz="0" w:space="0" w:color="auto"/>
            <w:left w:val="none" w:sz="0" w:space="0" w:color="auto"/>
            <w:bottom w:val="none" w:sz="0" w:space="0" w:color="auto"/>
            <w:right w:val="none" w:sz="0" w:space="0" w:color="auto"/>
          </w:divBdr>
        </w:div>
        <w:div w:id="816343502">
          <w:marLeft w:val="0"/>
          <w:marRight w:val="0"/>
          <w:marTop w:val="0"/>
          <w:marBottom w:val="0"/>
          <w:divBdr>
            <w:top w:val="none" w:sz="0" w:space="0" w:color="auto"/>
            <w:left w:val="none" w:sz="0" w:space="0" w:color="auto"/>
            <w:bottom w:val="none" w:sz="0" w:space="0" w:color="auto"/>
            <w:right w:val="none" w:sz="0" w:space="0" w:color="auto"/>
          </w:divBdr>
        </w:div>
        <w:div w:id="5317242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andacloud1/AWS_Project1/blob/main/web-server-commands"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github.com/pandacloud1/AWS_Project1/blob/main/app-server-commands"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8</Pages>
  <Words>1257</Words>
  <Characters>7165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RATH</dc:creator>
  <cp:keywords/>
  <dc:description/>
  <cp:lastModifiedBy>DEV RATH</cp:lastModifiedBy>
  <cp:revision>9</cp:revision>
  <dcterms:created xsi:type="dcterms:W3CDTF">2024-10-03T16:41:00Z</dcterms:created>
  <dcterms:modified xsi:type="dcterms:W3CDTF">2024-10-08T19:29:00Z</dcterms:modified>
</cp:coreProperties>
</file>