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Minutes - Nov. 17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Meeting Date:</w:t>
      </w:r>
      <w:r w:rsidDel="00000000" w:rsidR="00000000" w:rsidRPr="00000000">
        <w:rPr>
          <w:rtl w:val="0"/>
        </w:rPr>
        <w:t xml:space="preserve"> November 17, 2016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Recorder:</w:t>
      </w:r>
      <w:r w:rsidDel="00000000" w:rsidR="00000000" w:rsidRPr="00000000">
        <w:rPr>
          <w:rtl w:val="0"/>
        </w:rPr>
        <w:t xml:space="preserve"> Alina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Group members present:</w:t>
      </w:r>
      <w:r w:rsidDel="00000000" w:rsidR="00000000" w:rsidRPr="00000000">
        <w:rPr>
          <w:rtl w:val="0"/>
        </w:rPr>
        <w:t xml:space="preserve"> Alina, Peter, Thom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Roles assigned:</w:t>
      </w:r>
      <w:r w:rsidDel="00000000" w:rsidR="00000000" w:rsidRPr="00000000">
        <w:rPr>
          <w:rtl w:val="0"/>
        </w:rPr>
        <w:t xml:space="preserve"> </w:t>
        <w:tab/>
        <w:t xml:space="preserve">Leader - Peter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Timekeeper - Thom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Facilitator - Alina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item: Report topic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need to choose a proposal to implement based on the potential effectiveness and the amount of data needed to research it.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Since David Adams’ answers are about campus buildings, we decided to go forward with the </w:t>
      </w:r>
      <w:r w:rsidDel="00000000" w:rsidR="00000000" w:rsidRPr="00000000">
        <w:rPr>
          <w:i w:val="1"/>
          <w:rtl w:val="0"/>
        </w:rPr>
        <w:t xml:space="preserve">Clearihue proposal</w:t>
      </w:r>
      <w:r w:rsidDel="00000000" w:rsidR="00000000" w:rsidRPr="00000000">
        <w:rPr>
          <w:rtl w:val="0"/>
        </w:rPr>
        <w:t xml:space="preserve"> by Thom and Alina.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item: Milestone 3 (due Sun.)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Milestone 3 is the revised Background and Need Statement from our chosen proposal (see Coursespaces).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Alina will refine and add IEEE citations to Background and Need Statement from Thom and Alina’s proposal.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item: Progress report (presentation) (due Mon.)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progress report is an 8-10 min. presentation (see Coursespaces).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We’ll work on it online, since everyone in the group is busy over the weekend.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filling in sections for Final Report using the Word template &amp; proposal.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 slides off the report using the Powerpoint template (see Coursespaces for presentation structure).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who will present which slides.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item: Work completed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perform additional research to answer (some of) our research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David Adams sent some data on campus buildings (posted on Coursespaces).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Clearihue in person and count the lights, etc. and extrapolate based on number of classrooms per floor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UVic for floorplan, computer lab policies,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Milestone 3 and hand in - Alina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Gather info from Clearihue in person - everyone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report &amp; slides using info from David Adams etc. - everyone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Date of next meeting: Monday, Nov. 21</w:t>
      </w: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