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60"/>
        <w:gridCol w:w="1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47700" cy="762000"/>
                  <wp:effectExtent t="0" r="0" b="0" l="0"/>
                  <wp:docPr id="1" name="image2.png" descr="image2.png" titl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8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UNIVERSIDAD NACIONAL DE SAN MARTIN</w:t>
            </w:r>
          </w:p>
          <w:p>
            <w:pPr>
              <w:spacing w:after="8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FACULTAD DE INGENIERIA DE SISTEMAS E INFORMATICA</w:t>
            </w:r>
          </w:p>
          <w:p>
            <w:pPr>
              <w:spacing w:after="8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ESCUELA PROFESIONAL DE INGENIERIA DE SISTEMAS E INFORMATICA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image1.png" descr="image1.png" titl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60" w:before="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b/>
          <w:bCs/>
          <w:sz w:val="24"/>
          <w:szCs w:val="24"/>
        </w:rPr>
        <w:t xml:space="preserve">ANEXOS TÉCNICOS DEL SISTEMA WEB</w:t>
      </w:r>
    </w:p>
    <w:p>
      <w:pPr>
        <w:spacing w:after="300" w:before="0"/>
        <w:jc w:val="center"/>
      </w:pPr>
      <w:r>
        <w:rPr>
          <w:b/>
          <w:bCs/>
          <w:sz w:val="24"/>
          <w:szCs w:val="24"/>
        </w:rPr>
        <w:t xml:space="preserve">LICORERÍA LAS VEGAS</w:t>
      </w:r>
    </w:p>
    <w:p>
      <w:pPr>
        <w:spacing w:after="80" w:before="0"/>
        <w:jc w:val="center"/>
      </w:pPr>
      <w:r>
        <w:rPr>
          <w:b/>
          <w:bCs/>
          <w:sz w:val="24"/>
          <w:szCs w:val="24"/>
        </w:rPr>
        <w:t xml:space="preserve">Docente:</w:t>
      </w:r>
    </w:p>
    <w:p>
      <w:pPr>
        <w:spacing w:after="200" w:before="0"/>
        <w:jc w:val="center"/>
      </w:pPr>
      <w:r>
        <w:rPr>
          <w:b w:val="false"/>
          <w:bCs w:val="false"/>
          <w:sz w:val="24"/>
          <w:szCs w:val="24"/>
        </w:rPr>
        <w:t xml:space="preserve">Ing. George Brayam Murrieta Patow</w:t>
      </w:r>
    </w:p>
    <w:p>
      <w:pPr>
        <w:spacing w:after="80" w:before="0"/>
        <w:jc w:val="center"/>
      </w:pPr>
      <w:r>
        <w:rPr>
          <w:b/>
          <w:bCs/>
          <w:sz w:val="24"/>
          <w:szCs w:val="24"/>
        </w:rPr>
        <w:t xml:space="preserve">Curso:</w:t>
      </w:r>
    </w:p>
    <w:p>
      <w:pPr>
        <w:spacing w:after="200" w:before="0"/>
        <w:jc w:val="center"/>
      </w:pPr>
      <w:r>
        <w:rPr>
          <w:b w:val="false"/>
          <w:bCs w:val="false"/>
          <w:sz w:val="24"/>
          <w:szCs w:val="24"/>
        </w:rPr>
        <w:t xml:space="preserve">Lenguaje de Programación II</w:t>
      </w:r>
    </w:p>
    <w:p>
      <w:pPr>
        <w:spacing w:after="80" w:before="0"/>
        <w:jc w:val="center"/>
      </w:pPr>
      <w:r>
        <w:rPr>
          <w:b/>
          <w:bCs/>
          <w:sz w:val="24"/>
          <w:szCs w:val="24"/>
        </w:rPr>
        <w:t xml:space="preserve">Autores:</w:t>
      </w:r>
    </w:p>
    <w:p>
      <w:pPr>
        <w:spacing w:after="20" w:before="0"/>
        <w:jc w:val="center"/>
      </w:pPr>
      <w:r>
        <w:rPr>
          <w:b w:val="false"/>
          <w:bCs w:val="false"/>
          <w:sz w:val="24"/>
          <w:szCs w:val="24"/>
        </w:rPr>
        <w:t xml:space="preserve">Pinedo Panaifo Saul Bernabé</w:t>
      </w:r>
    </w:p>
    <w:p>
      <w:pPr>
        <w:spacing w:after="20" w:before="0"/>
        <w:jc w:val="center"/>
      </w:pPr>
      <w:r>
        <w:rPr>
          <w:b w:val="false"/>
          <w:bCs w:val="false"/>
          <w:sz w:val="24"/>
          <w:szCs w:val="24"/>
        </w:rPr>
        <w:t xml:space="preserve">Tangoa Tuanama Liu</w:t>
      </w:r>
    </w:p>
    <w:p>
      <w:pPr>
        <w:spacing w:after="20" w:before="0"/>
        <w:jc w:val="center"/>
      </w:pPr>
      <w:r>
        <w:rPr>
          <w:b w:val="false"/>
          <w:bCs w:val="false"/>
          <w:sz w:val="24"/>
          <w:szCs w:val="24"/>
        </w:rPr>
        <w:t xml:space="preserve">Mayta Michue Diego Alonso</w:t>
      </w:r>
    </w:p>
    <w:p>
      <w:pPr>
        <w:spacing w:after="20" w:before="0"/>
        <w:jc w:val="center"/>
      </w:pPr>
      <w:r>
        <w:rPr>
          <w:b w:val="false"/>
          <w:bCs w:val="false"/>
          <w:sz w:val="24"/>
          <w:szCs w:val="24"/>
        </w:rPr>
        <w:t xml:space="preserve">Rios Cumpa César Gabriel</w:t>
      </w:r>
    </w:p>
    <w:p>
      <w:pPr>
        <w:spacing w:after="80" w:before="200"/>
        <w:jc w:val="center"/>
      </w:pPr>
      <w:r>
        <w:rPr>
          <w:b/>
          <w:bCs/>
        </w:rPr>
        <w:t xml:space="preserve">TARAPOTO – PERÚ</w:t>
      </w:r>
    </w:p>
    <w:p>
      <w:pPr>
        <w:spacing w:after="0" w:before="0"/>
        <w:jc w:val="center"/>
      </w:pPr>
      <w:r>
        <w:rPr>
          <w:b/>
          <w:bCs/>
          <w:sz w:val="24"/>
          <w:szCs w:val="24"/>
        </w:rPr>
        <w:t xml:space="preserve">2026 - I</w:t>
      </w:r>
    </w:p>
    <w:p>
      <w:pPr>
        <w:pageBreakBefore/>
        <w:spacing w:after="240"/>
        <w:jc w:val="center"/>
      </w:pPr>
      <w:r>
        <w:rPr>
          <w:b/>
          <w:bCs/>
        </w:rP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16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Nota: al abrir el archivo en Word, acepte la actualización de campos (o haga clic derecho sobre el índice y elija «Actualizar campo») para ver los números de página.</w:t>
      </w:r>
    </w:p>
    <w:p>
      <w:pPr>
        <w:pageBreakBefore/>
        <w:spacing w:after="160"/>
      </w:pPr>
      <w:r>
        <w:rPr>
          <w:b/>
          <w:bCs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1457"/>
        <w:gridCol w:w="2234"/>
        <w:gridCol w:w="4698"/>
      </w:tblGrid>
      <w:tr>
        <w:trPr>
          <w:cantSplit/>
          <w:tblHeader/>
        </w:trPr>
        <w:tc>
          <w:tcPr>
            <w:tcW w:type="dxa" w:w="971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DC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1457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DC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DC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469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DC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971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457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07/10/2026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del proyecto</w:t>
            </w:r>
          </w:p>
        </w:tc>
        <w:tc>
          <w:tcPr>
            <w:tcW w:type="dxa" w:w="469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Anexos separados del documento técnico: script SQL (Anexo A) y guía de construcción (Anexo B).</w:t>
            </w:r>
          </w:p>
        </w:tc>
      </w:tr>
    </w:tbl>
    <w:p>
      <w:pPr>
        <w:pStyle w:val="Heading1"/>
      </w:pPr>
      <w:r>
        <w:t xml:space="preserve">Anexo A. Script SQL de la base de datos</w:t>
      </w:r>
    </w:p>
    <w:p>
      <w:pPr>
        <w:spacing w:after="120" w:before="0"/>
      </w:pPr>
      <w:r>
        <w:rPr>
          <w:b w:val="false"/>
          <w:bCs w:val="false"/>
        </w:rPr>
        <w:t xml:space="preserve">Script para MySQL 8.0 o superior. Crea las 27 tablas en orden de dependencia e inserta los datos iniciales (roles, turnos, proveedores de entrega, métodos de pago, parámetros y categorías). Las horas de los turnos son de ejemplo y deben confirmarse. El script fue revisado en su sintaxis; se recomienda ejecutarlo primero en un entorno de prueba.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Licorería Las Vegas - Script de base de datos (MySQL 8.0 o superior)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Se ejecuta completo, en este orden. Contraseñas siempre cifradas (hash).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No incluye el usuario administrador inicial: se crea desde la aplicación o con un script aparte.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DATABASE IF NOT EXISTS licoreria_las_vegas DEFAULT CHARACTER SET utf8mb4 COLLATE utf8mb4_0900_ai_ci;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USE licoreria_las_vegas;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SET time_zone = '-05:00';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rol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id_rol TINYINT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VARCHAR(30)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descripcion VARCHAR(150),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(id_rol),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uq_rol_nombre (nombre)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COMMENT='Roles del sistema (permisos por rol).';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turno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id_turno TINYINT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VARCHAR(20)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hora_inicio 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hora_fin 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(id_turno),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uq_turno_nombre (nombre)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COMMENT='Turnos de trabajo del personal.';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trabajador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id_trabajador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id_turno TINYINT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nombres VARCHAR(80)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apellidos VARCHAR(80)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telefono CHAR(9)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cargo VARCHAR(50)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fecha_ingreso DATE,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ENUM('activo','inactivo') NOT NULL DEFAULT 'activo',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(id_trabajador),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fk_trabajador_id_turno FOREIGN KEY (id_turno) REFERENCES turno (id_turno)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COMMENT='Personal de la licorería (cajeros, vendedores, repartidores, administradores).';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cliente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id_cliente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nombres VARCHAR(80)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apellidos VARCHAR(80)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telefono CHAR(9)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correo VARCHAR(120),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documento VARCHAR(15),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acepta_promociones TINYINT(1)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pedidos_no_recibidos TINYINT UNSIGNED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exige_prepago TINYINT(1)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ENUM('activo','bloqueado') NOT NULL DEFAULT 'activo',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fecha_registro DATETIME NOT NULL DEFAULT CURRENT_TIMESTAMP,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(id_cliente),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uq_cliente_telefono (telefono),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uq_cliente_correo (correo)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COMMENT='Clientes de la tienda web. El teléfono identifica al cliente.';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usuario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id_usuario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id_rol TINYINT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id_cliente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id_trabajador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nombre_usuario VARCHAR(100)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contrasena_hash VARCHAR(255)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ENUM('activo','inactivo','bloqueado') NOT NULL DEFAULT 'activo',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intentos_fallidos TINYINT UNSIGNED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bloqueado_hasta DATETIME,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ultimo_acceso DATETIME,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fecha_creacion DATETIME NOT NULL DEFAULT CURRENT_TIMESTAMP,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(id_usuario),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uq_usuario_id_cliente (id_cliente),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uq_usuario_id_trabajador (id_trabajador),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uq_usuario_nombre_usuario (nombre_usuario),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fk_usuario_id_rol FOREIGN KEY (id_rol) REFERENCES rol (id_rol),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fk_usuario_id_cliente FOREIGN KEY (id_cliente) REFERENCES cliente (id_cliente),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fk_usuario_id_trabajador FOREIGN KEY (id_trabajador) REFERENCES trabajador (id_trabajador),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ck_usuario_dueno CHECK ((id_cliente IS NULL) &lt;&gt; (id_trabajador IS NULL))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COMMENT='Cuentas de acceso. Cada usuario pertenece a un cliente o a un trabajador (nunca a ambos).';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repartidor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id_repartidor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id_trabajador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disponibilidad ENUM('disponible','ocupado','no_disponible') NOT NULL DEFAULT 'disponible',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(id_repartidor),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uq_repartidor_id_trabajador (id_trabajador),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fk_repartidor_id_trabajador FOREIGN KEY (id_trabajador) REFERENCES trabajador (id_trabajador)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COMMENT='Trabajadores que realizan entregas propias.';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proveedor_entrega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id_proveedor TINYINT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VARCHAR(60)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tipo ENUM('propio','externo')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contacto VARCHAR(120),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ENUM('activo','inactivo') NOT NULL DEFAULT 'activo',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(id_proveedor),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uq_proveedor_entrega_nombre (nombre)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COMMENT='Quién realiza la entrega: reparto propio o empresa externa (Daz Daz).';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zona_delivery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id_zona SMALLINT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id_proveedor TINYINT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distrito_sector VARCHAR(80)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tarifa DECIMAL(8,2)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pedido_minimo DECIMAL(8,2)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envio_gratis_desde DECIMAL(8,2),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tiempo_estimado_min SMALLINT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ENUM('activa','inactiva') NOT NULL DEFAULT 'activa',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(id_zona),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fk_zona_delivery_id_proveedor FOREIGN KEY (id_proveedor) REFERENCES proveedor_entrega (id_proveedor)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COMMENT='Zonas de reparto con tarifa editable.';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direccion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id_direccion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id_cliente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id_zona SMALLINT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direccion VARCHAR(200)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referencia VARCHAR(200),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latitud DECIMAL(9,6),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longitud DECIMAL(9,6),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es_principal TINYINT(1)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(id_direccion),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fk_direccion_id_cliente FOREIGN KEY (id_cliente) REFERENCES cliente (id_cliente) ON DELETE CASCADE,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fk_direccion_id_zona FOREIGN KEY (id_zona) REFERENCES zona_delivery (id_zona)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COMMENT='Direcciones de entrega de los clientes.';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categoria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id_categoria SMALLINT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VARCHAR(60)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descripcion VARCHAR(200),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orden SMALLINT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ENUM('activa','inactiva') NOT NULL DEFAULT 'activa',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(id_categoria),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uq_categoria_nombre (nombre)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COMMENT='Categorías del catálogo.';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producto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id_producto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id_categoria SMALLINT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codigo_barras VARCHAR(30),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VARCHAR(120)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descripcion TEXT,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marca VARCHAR(60),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presentacion VARCHAR(60),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precio DECIMAL(10,2)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stock INT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stock_minimo INT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imagen VARCHAR(255),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destacado TINYINT(1)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restringido_edad TINYINT(1)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ENUM('activo','inactivo') NOT NULL DEFAULT 'activo',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(id_producto),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uq_producto_codigo_barras (codigo_barras),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fk_producto_id_categoria FOREIGN KEY (id_categoria) REFERENCES categoria (id_categoria),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ck_producto_precio CHECK (precio &gt;= 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ck_producto_stock CHECK (stock &gt;= 0)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COMMENT='Productos del catálogo con precio y stock.';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combo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id_combo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VARCHAR(120)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descripcion VARCHAR(255),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precio_normal DECIMAL(10,2)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precio_promocional DECIMAL(10,2)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imagen VARCHAR(255),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fecha_inicio DATETIME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fecha_fin DATETIME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ENUM('activo','inactivo') NOT NULL DEFAULT 'activo',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(id_combo),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ck_combo_precio CHECK (precio_promocional &lt; precio_normal)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COMMENT='Combos de productos con precio promocional.';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detalle_combo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id_combo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id_producto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cantidad SMALLINT UNSIGNED NOT NULL DEFAULT 1,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(id_combo, id_producto),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fk_detalle_combo_id_combo FOREIGN KEY (id_combo) REFERENCES combo (id_combo) ON DELETE CASCADE,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fk_detalle_combo_id_producto FOREIGN KEY (id_producto) REFERENCES producto (id_producto)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COMMENT='Productos que componen un combo.';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promocion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id_promocion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id_producto_regalo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VARCHAR(120)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descripcion TEXT,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tipo_descuento ENUM('porcentaje','monto','regalo')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valor_descuento DECIMAL(8,2),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monto_minimo DECIMAL(8,2),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imagen VARCHAR(255),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fecha_inicio DATETIME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fecha_fin DATETIME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ENUM('borrador','activa','inactiva') NOT NULL DEFAULT 'borrador',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(id_promocion),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fk_promocion_id_producto_regalo FOREIGN KEY (id_producto_regalo) REFERENCES producto (id_producto)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COMMENT='Promociones y descuentos (porcentaje, monto o regalo).';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promocion_producto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id_promocion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id_producto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(id_promocion, id_producto),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fk_promocion_producto_id_promocion FOREIGN KEY (id_promocion) REFERENCES promocion (id_promocion) ON DELETE CASCADE,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fk_promocion_producto_id_producto FOREIGN KEY (id_producto) REFERENCES producto (id_producto) ON DELETE CASCADE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COMMENT='Productos a los que aplica una promoción (si no hay filas, aplica al monto del pedido).';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metodo_pago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id_metodo_pago TINYINT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VARCHAR(40)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disponible_delivery TINYINT(1) NOT NULL DEFAULT 1,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disponible_tienda TINYINT(1) NOT NULL DEFAULT 1,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requiere_comprobante TINYINT(1)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instrucciones VARCHAR(255),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ENUM('activo','inactivo') NOT NULL DEFAULT 'activo',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(id_metodo_pago),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uq_metodo_pago_nombre (nombre)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COMMENT='Métodos de pago configurables.';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pedido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numero_pedido VARCHAR(20)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id_cliente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id_direccion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id_metodo_pago TINYINT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tipo_entrega ENUM('delivery','recojo')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subtotal DECIMAL(10,2)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descuento DECIMAL(10,2)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costo_delivery DECIMAL(8,2)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total DECIMAL(10,2)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monto_paga_con DECIMAL(10,2),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mayor_edad_declarado TINYINT(1)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observacion VARCHAR(255),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ENUM('pendiente','confirmado','en_preparacion','listo','asignado','en_camino','entregado','cancelado') NOT NULL DEFAULT 'pendiente',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fecha_registro DATETIME NOT NULL DEFAULT CURRENT_TIMESTAMP,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fecha_limite_pago DATETIME,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(id_pedido),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uq_pedido_numero_pedido (numero_pedido),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fk_pedido_id_cliente FOREIGN KEY (id_cliente) REFERENCES cliente (id_cliente),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fk_pedido_id_direccion FOREIGN KEY (id_direccion) REFERENCES direccion (id_direccion),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fk_pedido_id_metodo_pago FOREIGN KEY (id_metodo_pago) REFERENCES metodo_pago (id_metodo_pago),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ck_pedido_direccion CHECK (tipo_entrega = 'recojo' OR id_direccion IS NOT NULL),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ck_pedido_edad CHECK (mayor_edad_declarado = 1)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COMMENT='Pedidos de los clientes.';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detalle_pedido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id_detalle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id_producto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id_combo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cantidad SMALLINT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precio_unitario DECIMAL(10,2)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descuento DECIMAL(10,2)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importe DECIMAL(10,2)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(id_detalle),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fk_detalle_pedido_id_pedido FOREIGN KEY (id_pedido) REFERENCES pedido (id_pedido) ON DELETE CASCADE,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fk_detalle_pedido_id_producto FOREIGN KEY (id_producto) REFERENCES producto (id_producto),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fk_detalle_pedido_id_combo FOREIGN KEY (id_combo) REFERENCES combo (id_combo),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ck_detalle_item CHECK ((id_producto IS NULL) &lt;&gt; (id_combo IS NULL)),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ck_detalle_cantidad CHECK (cantidad &gt; 0)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COMMENT='Líneas de cada pedido (producto o combo).';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historial_estado_pedido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id_historial BIGINT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id_usuario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ENUM('pendiente','confirmado','en_preparacion','listo','asignado','en_camino','entregado','cancelado')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motivo VARCHAR(200),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 DATETIME NOT NULL DEFAULT CURRENT_TIMESTAMP,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(id_historial),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fk_historial_estado_pedido_id_pedido FOREIGN KEY (id_pedido) REFERENCES pedido (id_pedido) ON DELETE CASCADE,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fk_historial_estado_pedido_id_usuario FOREIGN KEY (id_usuario) REFERENCES usuario (id_usuario)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COMMENT='Historial de cambios de estado del pedido (quién y cuándo).';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pago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id_pago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id_metodo_pago TINYINT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id_usuario_confirma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monto DECIMAL(10,2)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codigo_operacion VARCHAR(40),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evidencia VARCHAR(255),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ENUM('pendiente','confirmado','rechazado','contra_entrega') NOT NULL DEFAULT 'pendiente',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observacion VARCHAR(200),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fecha_registro DATETIME NOT NULL DEFAULT CURRENT_TIMESTAMP,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fecha_confirmacion DATETIME,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(id_pago),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fk_pago_id_pedido FOREIGN KEY (id_pedido) REFERENCES pedido (id_pedido),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fk_pago_id_metodo_pago FOREIGN KEY (id_metodo_pago) REFERENCES metodo_pago (id_metodo_pago),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fk_pago_id_usuario_confirma FOREIGN KEY (id_usuario_confirma) REFERENCES usuario (id_usuario)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COMMENT='Pagos asociados a un pedido (puede haber reintentos).';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entrega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id_entrega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id_proveedor TINYINT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id_repartidor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costo_envio DECIMAL(8,2)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codigo_seguimiento VARCHAR(40),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ENUM('pendiente','asignada','en_camino','entregada','fallida') NOT NULL DEFAULT 'pendiente',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edad_verificada TINYINT(1),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observacion VARCHAR(200),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fecha_asignacion DATETIME,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fecha_entrega DATETIME,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(id_entrega),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UNIQUE KEY uq_entrega_id_pedido (id_pedido),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fk_entrega_id_pedido FOREIGN KEY (id_pedido) REFERENCES pedido (id_pedido),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fk_entrega_id_proveedor FOREIGN KEY (id_proveedor) REFERENCES proveedor_entrega (id_proveedor),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fk_entrega_id_repartidor FOREIGN KEY (id_repartidor) REFERENCES repartidor (id_repartidor)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COMMENT='Entrega de un pedido con delivery.';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movimiento_inventario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id_movimiento BIGINT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id_producto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id_usuario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tipo ENUM('entrada','reserva','devolucion','ajuste','perdida','importacion')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cantidad INT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stock_resultante INT,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motivo VARCHAR(200),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 DATETIME NOT NULL DEFAULT CURRENT_TIMESTAMP,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(id_movimiento),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fk_movimiento_inventario_id_producto FOREIGN KEY (id_producto) REFERENCES producto (id_producto),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fk_movimiento_inventario_id_pedido FOREIGN KEY (id_pedido) REFERENCES pedido (id_pedido),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fk_movimiento_inventario_id_usuario FOREIGN KEY (id_usuario) REFERENCES usuario (id_usuario)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COMMENT='Movimientos de stock (entradas, reservas, devoluciones, ajustes...).';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sorteo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id_sorteo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id_ganador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nombre VARCHAR(120)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descripcion TEXT,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premio VARCHAR(150)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condiciones TEXT,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monto_minimo DECIMAL(8,2),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fecha_inicio DATETIME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fecha_sorteo DATETIME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estado ENUM('programado','abierto','cerrado','sorteado') NOT NULL DEFAULT 'programado',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(id_sorteo),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fk_sorteo_id_ganador FOREIGN KEY (id_ganador) REFERENCES cliente (id_cliente)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COMMENT='Sorteos de la licorería.';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participante_sorteo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id_participante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id_sorteo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id_cliente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fecha_registro DATETIME NOT NULL DEFAULT CURRENT_TIMESTAMP,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(id_participante),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fk_participante_sorteo_id_sorteo FOREIGN KEY (id_sorteo) REFERENCES sorteo (id_sorteo),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fk_participante_sorteo_id_cliente FOREIGN KEY (id_cliente) REFERENCES cliente (id_cliente),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fk_participante_sorteo_id_pedido FOREIGN KEY (id_pedido) REFERENCES pedido (id_pedido),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uq_participante UNIQUE (id_sorteo, id_cliente, id_pedido)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COMMENT='Clientes inscritos en un sorteo.';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notificacion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id_notificacion BIGINT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id_cliente 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id_pedido INT UNSIGNED,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canal ENUM('web','correo','whatsapp') NOT NULL DEFAULT 'web',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mensaje VARCHAR(255)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fecha DATETIME NOT NULL DEFAULT CURRENT_TIMESTAMP,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leida TINYINT(1) NOT NULL DEFAULT 0,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(id_notificacion),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fk_notificacion_id_cliente FOREIGN KEY (id_cliente) REFERENCES cliente (id_cliente) ON DELETE CASCADE,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CONSTRAINT fk_notificacion_id_pedido FOREIGN KEY (id_pedido) REFERENCES pedido (id_pedido)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COMMENT='Avisos al cliente sobre sus pedidos.';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parametro_sistema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clave VARCHAR(60)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valor VARCHAR(255)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descripcion VARCHAR(200),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(clave)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COMMENT='Valores de configuración editables por el administrador.';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CREATE TABLE horario (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id_horario INT UNSIGNED NOT NULL AUTO_INCREMENT,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tipo ENUM('atencion','pedidos','delivery')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dia_semana TINYINT UNSIGNED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hora_inicio 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hora_fin TIME NOT NULL,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activo TINYINT(1) NOT NULL DEFAULT 1,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PRIMARY KEY (id_horario)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) ENGINE=InnoDB DEFAULT CHARSET=utf8mb4 COLLATE=utf8mb4_0900_ai_ci COMMENT='Horarios de atención, de pedidos web y de delivery.';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===== Datos iniciales =====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rol (nombre, descripcion) 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('administrador', 'Acceso total al panel interno'),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('cajero', 'Cajero o vendedor: pedidos, pagos, sorteos y clientes'),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('repartidor', 'Consulta y actualiza sus entregas asignadas'),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('cliente', 'Cliente de la tienda web');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-- Horas de ejemplo: confirmar con la propietaria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turno (nombre, hora_inicio, hora_fin) 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('mañana', '06:00', '14:00'),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('tarde', '14:00', '22:00'),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('noche', '22:00', '23:59'),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('madrugada', '00:00', '06:00');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proveedor_entrega (nombre, tipo, estado) 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('Reparto propio', 'propio', 'activo'),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('Daz Daz', 'externo', 'inactivo');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metodo_pago (nombre, disponible_delivery, disponible_tienda, requiere_comprobante, instrucciones, estado) 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('Efectivo', 1, 1, 0, 'Pago contra entrega o en tienda', 'activo'),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('Yape', 1, 1, 1, 'Completar con el número de Yape de la tienda', 'activo'),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('Transferencia', 1, 1, 1, 'Completar con los datos de la cuenta bancaria', 'activo'),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('Plin', 0, 1, 0, 'Solo disponible en el local', 'activo');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parametro_sistema (clave, valor, descripcion) 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('tiempo_limite_pago_min', '30', 'Minutos para pagar un pedido con pago digital antes de cancelarse'),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('max_no_recibidos', '2', 'Pedidos no recibidos permitidos antes de exigir prepago'),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('intentos_login_max', '5', 'Intentos de ingreso fallidos antes de bloquear temporalmente'),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('bloqueo_login_min', '15', 'Minutos de bloqueo tras exceder los intentos'),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('edad_minima', '18', 'Edad mínima para comprar productos restringidos'),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('cantidad_maxima_por_producto', '24', 'Unidades máximas de un mismo producto por pedido'),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('stock_colchon', '0', 'Unidades que se descuentan del stock mostrado en la web');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INSERT INTO categoria (nombre, orden) VALUES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('Cervezas', 1), ('Licores', 2), ('Bebidas preparadas', 3), ('Gaseosas y hielo', 4),</w:t>
      </w:r>
    </w:p>
    <w:p>
      <w:pPr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('Piqueos', 5), ('Cigarrillos', 6), ('Limpieza y cuidado personal', 7), ('Abarrotes', 8);</w:t>
      </w:r>
    </w:p>
    <w:p>
      <w:pPr>
        <w:pStyle w:val="Heading1"/>
      </w:pPr>
      <w:r>
        <w:t xml:space="preserve">Anexo B. Guía de construcción</w:t>
      </w:r>
    </w:p>
    <w:p>
      <w:pPr>
        <w:spacing w:after="120" w:before="0"/>
      </w:pPr>
      <w:r>
        <w:rPr>
          <w:b w:val="false"/>
          <w:bCs w:val="false"/>
        </w:rPr>
        <w:t xml:space="preserve">Orden sugerido para construir el sistema a partir de este documento. Cada etapa se prueba contra los criterios de aceptación antes de pasar a la siguiente.</w:t>
      </w:r>
    </w:p>
    <w:p>
      <w:pPr>
        <w:pStyle w:val="Heading2"/>
      </w:pPr>
      <w:r>
        <w:t xml:space="preserve">B.1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34"/>
        <w:gridCol w:w="6446"/>
      </w:tblGrid>
      <w:tr>
        <w:trPr>
          <w:cantSplit/>
          <w:tblHeader/>
        </w:trPr>
        <w:tc>
          <w:tcPr>
            <w:tcW w:type="dxa" w:w="68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DC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Etapa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DC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644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DCEF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E0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644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Estructura de carpetas, variables.css con la paleta, estilos base, tipografías y componentes comunes (cabecera, pie, tarjeta de producto, botones, formularios).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E1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Front-end público</w:t>
            </w:r>
          </w:p>
        </w:tc>
        <w:tc>
          <w:tcPr>
            <w:tcW w:type="dxa" w:w="644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Aviso de edad, inicio, catálogo con filtros, detalle, promociones y combos, carrito (guardado en el navegador), delivery y contacto, páginas legales. Datos desde /datos (JSON de ejemplo).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E2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Cuenta y pago (front-end)</w:t>
            </w:r>
          </w:p>
        </w:tc>
        <w:tc>
          <w:tcPr>
            <w:tcW w:type="dxa" w:w="644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Registro, inicio de sesión, checkout en tres pasos, confirmación, mis pedidos, seguimiento y mi cuenta. Sesión simulada.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E3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Panel interno (maqueta)</w:t>
            </w:r>
          </w:p>
        </w:tc>
        <w:tc>
          <w:tcPr>
            <w:tcW w:type="dxa" w:w="644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Ingreso, tablero, bandeja de pedidos, productos, stock y entregas con datos de ejemplo.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E4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44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Ejecutar el script SQL (Anexo A) y cargar datos de prueba.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E5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 y API</w:t>
            </w:r>
          </w:p>
        </w:tc>
        <w:tc>
          <w:tcPr>
            <w:tcW w:type="dxa" w:w="644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Autenticación y roles, catálogo, carrito y pedidos (con la transacción de la sección 8.3), pagos, stock, delivery, promociones, sorteos.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E6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644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Reemplazar los datos de ejemplo por llamadas a la API; sesión real; subida de imágenes.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E7</w:t>
            </w:r>
          </w:p>
        </w:tc>
        <w:tc>
          <w:tcPr>
            <w:tcW w:type="dxa" w:w="2234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Reportes, avisos y cierre</w:t>
            </w:r>
          </w:p>
        </w:tc>
        <w:tc>
          <w:tcPr>
            <w:tcW w:type="dxa" w:w="644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1F8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Reportes, notificaciones, parámetros, pruebas con los criterios de aceptación, despliegue y documentación final.</w:t>
            </w:r>
          </w:p>
        </w:tc>
      </w:tr>
    </w:tbl>
    <w:p>
      <w:pPr>
        <w:pStyle w:val="Heading2"/>
      </w:pPr>
      <w:r>
        <w:t xml:space="preserve">B.2 Estructura de carpetas del front-end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licoreria-las-vegas/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index.html                  (inicio)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paginas/                    (catalogo, producto, promociones, carrito, login, registro,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checkout, pedido-confirmado, mis-pedidos, mi-cuenta,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delivery-contacto, privacidad, reclamaciones)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admin/                      (login, tablero, pedidos, productos, stock, promociones,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sorteos, clientes, delivery, configuracion, usuarios, reportes)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assets/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css/                      (variables.css, base.css, componentes.css, una hoja por página)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js/                       (api.js, carrito.js, sesion.js, edad.js, utilidades.js, un archivo por página)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img/                      (logo, banners, productos)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datos/                      (productos.json, categorias.json, zonas.json: datos de ejemplo de la fase 1)</w:t>
      </w:r>
    </w:p>
    <w:p>
      <w:pPr>
        <w:shd w:fill="F3F5F7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README.md</w:t>
      </w:r>
    </w:p>
    <w:p>
      <w:pPr>
        <w:spacing w:after="100"/>
      </w:pPr>
    </w:p>
    <w:p>
      <w:pPr>
        <w:pStyle w:val="Heading2"/>
      </w:pPr>
      <w:r>
        <w:t xml:space="preserve">B.3 Convenciones de desarrollo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Idioma: interfaz, comentarios, nombres de tablas y campos en español, sin tildes ni eñes en identificadores.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Base de datos: snake_case; tablas en singular; llaves id_&lt;tabla&gt;.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Archivos y rutas: minúsculas con guiones (checkout.html, /mis-pedidos).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Moneda: soles, con dos decimales y el símbolo S/ (por ejemplo, S/ 12.50). Fechas dd/mm/aaaa y hora de 24 horas. Zona horaria America/Lima.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Teléfonos: 9 dígitos. Validar en el front-end y repetir la validación en el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Toda validación del front-end debe repetirse en el servidor; el front-end nunca es la única defensa.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Nunca guardar contraseñas en texto plano ni mostrar mensajes que revelen si un usuario existe.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Cada requerimiento terminado debe probarse contra sus criterios de aceptación (sección 5).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40"/>
    </w:pPr>
    <w:rPr>
      <w:rFonts w:ascii="Times New Roman" w:cs="Times New Roman" w:eastAsia="Times New Roman" w:hAnsi="Times New Roman"/>
      <w:sz w:val="22"/>
      <w:szCs w:val="22"/>
    </w:rPr>
  </w:style>
  <w:style w:type="paragraph" w:styleId="TOC2">
    <w:name w:val="toc 2"/>
    <w:basedOn w:val="Normal"/>
    <w:next w:val="Normal"/>
    <w:pPr>
      <w:spacing w:after="40"/>
      <w:ind w:left="240"/>
    </w:pPr>
    <w:rPr>
      <w:rFonts w:ascii="Times New Roman" w:cs="Times New Roman" w:eastAsia="Times New Roman" w:hAnsi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2d2d19358051d7cce7b9bf05cff01423ecc23b9.png"/><Relationship Id="rId12" Type="http://schemas.openxmlformats.org/officeDocument/2006/relationships/image" Target="media/1f22c996c1a8ae22a47c1a911961e5a5d51b58b0.png"/><Relationship Id="rId13" Type="http://schemas.openxmlformats.org/officeDocument/2006/relationships/image" Target="media/97826b1de48afef60db7e49faabe0d0b92932ee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Licorería Las Vegas - Documento técnico</dc:title>
  <dc:creator>Equipo del proyecto Licorería Las Vegas</dc:creator>
  <cp:lastModifiedBy>Un-named</cp:lastModifiedBy>
  <cp:revision>1</cp:revision>
  <dcterms:created xsi:type="dcterms:W3CDTF">2026-10-08T04:10:56.932Z</dcterms:created>
  <dcterms:modified xsi:type="dcterms:W3CDTF">2026-10-08T04:10:56.932Z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