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ind w:left="9360" w:right="0" w:hanging="9360"/>
            <w:rPr/>
          </w:pPr>
          <w:bookmarkStart w:colFirst="0" w:colLast="0" w:name="_heading=h.hc4chi6m07ml" w:id="0"/>
          <w:bookmarkEnd w:id="0"/>
          <w:r w:rsidDel="00000000" w:rsidR="00000000" w:rsidRPr="00000000">
            <w:rPr>
              <w:rtl w:val="0"/>
            </w:rPr>
            <w:t xml:space="preserve">Questão 1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bookmarkStart w:colFirst="0" w:colLast="0" w:name="_heading=h.kuf9sq1cdb7" w:id="1"/>
          <w:bookmarkEnd w:id="1"/>
          <w:r w:rsidDel="00000000" w:rsidR="00000000" w:rsidRPr="00000000">
            <w:rPr>
              <w:rtl w:val="0"/>
            </w:rPr>
            <w:t xml:space="preserve">Monte o modelo conceitual considerando as seguintes regras: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bookmarkStart w:colFirst="0" w:colLast="0" w:name="_heading=h.cw6abyblcfz2" w:id="2"/>
          <w:bookmarkEnd w:id="2"/>
          <w:r w:rsidDel="00000000" w:rsidR="00000000" w:rsidRPr="00000000">
            <w:rPr>
              <w:rtl w:val="0"/>
            </w:rPr>
            <w:t xml:space="preserve">1.1 Um usuário pode ter uma função e o mesmo responder a outro usuário com função (cargo superior).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bookmarkStart w:colFirst="0" w:colLast="0" w:name="_heading=h.7do9ja5zppab" w:id="3"/>
          <w:bookmarkEnd w:id="3"/>
          <w:r w:rsidDel="00000000" w:rsidR="00000000" w:rsidRPr="00000000">
            <w:rPr>
              <w:rtl w:val="0"/>
            </w:rPr>
            <w:t xml:space="preserve">1.2 Exemplo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bookmarkStart w:colFirst="0" w:colLast="0" w:name="_heading=h.4oji9vgnxbb1" w:id="4"/>
          <w:bookmarkEnd w:id="4"/>
          <w:r w:rsidDel="00000000" w:rsidR="00000000" w:rsidRPr="00000000">
            <w:rPr>
              <w:rtl w:val="0"/>
            </w:rPr>
            <w:t xml:space="preserve">1.2.1 usuário jose tem uma função de comprador;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bookmarkStart w:colFirst="0" w:colLast="0" w:name="_heading=h.qtfug4hmxbk9" w:id="5"/>
          <w:bookmarkEnd w:id="5"/>
          <w:r w:rsidDel="00000000" w:rsidR="00000000" w:rsidRPr="00000000">
            <w:rPr>
              <w:rtl w:val="0"/>
            </w:rPr>
            <w:t xml:space="preserve">1.2.2 usuário maria tem uma função de comprador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bookmarkStart w:colFirst="0" w:colLast="0" w:name="_heading=h.simjv3y1qe6j" w:id="6"/>
          <w:bookmarkEnd w:id="6"/>
          <w:r w:rsidDel="00000000" w:rsidR="00000000" w:rsidRPr="00000000">
            <w:rPr>
              <w:rtl w:val="0"/>
            </w:rPr>
            <w:t xml:space="preserve">1.2.3 usuário paulo tem uma função de coordenador e é o responsável do jose e da maria.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bookmarkStart w:colFirst="0" w:colLast="0" w:name="_heading=h.pcgohe4t3yn" w:id="7"/>
          <w:bookmarkEnd w:id="7"/>
          <w:r w:rsidDel="00000000" w:rsidR="00000000" w:rsidRPr="00000000">
            <w:rPr>
              <w:rtl w:val="0"/>
            </w:rPr>
            <w:t xml:space="preserve">1.3 O ER deve permitir modelar a qualquer instante, novas funções e novos níveis de responsabilidades, ou seja, se poder criar uma nova função: Gerente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bookmarkStart w:colFirst="0" w:colLast="0" w:name="_heading=h.4gifvuphvl6" w:id="8"/>
          <w:bookmarkEnd w:id="8"/>
          <w:r w:rsidDel="00000000" w:rsidR="00000000" w:rsidRPr="00000000">
            <w:rPr>
              <w:rtl w:val="0"/>
            </w:rPr>
            <w:t xml:space="preserve">1.4 Exemplo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bookmarkStart w:colFirst="0" w:colLast="0" w:name="_heading=h.dgzp6gm88lao" w:id="9"/>
          <w:bookmarkEnd w:id="9"/>
          <w:r w:rsidDel="00000000" w:rsidR="00000000" w:rsidRPr="00000000">
            <w:rPr>
              <w:rtl w:val="0"/>
            </w:rPr>
            <w:t xml:space="preserve">1.4.1 usuário luiz tem a função de gerente e responde pelo paulo.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bookmarkStart w:colFirst="0" w:colLast="0" w:name="_heading=h.5qaaokdukcf6" w:id="10"/>
          <w:bookmarkEnd w:id="10"/>
          <w:r w:rsidDel="00000000" w:rsidR="00000000" w:rsidRPr="00000000">
            <w:rPr>
              <w:rtl w:val="0"/>
            </w:rPr>
            <w:t xml:space="preserve">1.5 O modelo deve permitir que um usuário seja responsável por outros usuários abaixo dele, bem como garantir que um usuário responda a somente um usuário superior a ele.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bookmarkStart w:colFirst="0" w:colLast="0" w:name="_heading=h.6pwao6n1ocn4" w:id="11"/>
          <w:bookmarkEnd w:id="11"/>
          <w:r w:rsidDel="00000000" w:rsidR="00000000" w:rsidRPr="00000000">
            <w:rPr>
              <w:rtl w:val="0"/>
            </w:rPr>
            <w:t xml:space="preserve">1.6 O modelo deve garantir que se respeite uma hierarquia de funções, uma vez estabelecida.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bookmarkStart w:colFirst="0" w:colLast="0" w:name="_heading=h.xxoxlq39ecsw" w:id="12"/>
          <w:bookmarkEnd w:id="12"/>
          <w:r w:rsidDel="00000000" w:rsidR="00000000" w:rsidRPr="00000000">
            <w:rPr>
              <w:rtl w:val="0"/>
            </w:rPr>
            <w:t xml:space="preserve">1.7 O modelo deverá prever diferentes organogramas, de acordo com a área definida: Compras, Hotelaria, Obras, etc.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bookmarkStart w:colFirst="0" w:colLast="0" w:name="_heading=h.o7xhkhjfuhx9" w:id="13"/>
          <w:bookmarkEnd w:id="13"/>
          <w:r w:rsidDel="00000000" w:rsidR="00000000" w:rsidRPr="00000000">
            <w:rPr>
              <w:rtl w:val="0"/>
            </w:rPr>
            <w:t xml:space="preserve">1.8 Permitir registrar o usuário, considerando seu ID, nome, e-mail, data de nascimento e uf.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bookmarkStart w:colFirst="0" w:colLast="0" w:name="_heading=h.l1lo7dxkoxr6" w:id="14"/>
          <w:bookmarkEnd w:id="14"/>
          <w:r w:rsidDel="00000000" w:rsidR="00000000" w:rsidRPr="00000000">
            <w:rPr>
              <w:rtl w:val="0"/>
            </w:rPr>
            <w:t xml:space="preserve">1.9 Permitir registrar áreas, considerando o id e nome da área.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bookmarkStart w:colFirst="0" w:colLast="0" w:name="_heading=h.ot8q7fmnv9ws" w:id="15"/>
          <w:bookmarkEnd w:id="15"/>
          <w:r w:rsidDel="00000000" w:rsidR="00000000" w:rsidRPr="00000000">
            <w:rPr>
              <w:rtl w:val="0"/>
            </w:rPr>
            <w:t xml:space="preserve">NOTA: modelar de tal forma que se possa criar novas funções, bem como definir os níveis de responsabilidades, por exemplo: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center"/>
            <w:rPr/>
          </w:pPr>
          <w:bookmarkStart w:colFirst="0" w:colLast="0" w:name="_heading=h.j59mg7tcu5mo" w:id="16"/>
          <w:bookmarkEnd w:id="16"/>
          <w:r w:rsidDel="00000000" w:rsidR="00000000" w:rsidRPr="00000000">
            <w:rPr/>
            <mc:AlternateContent>
              <mc:Choice Requires="wpg">
                <w:drawing>
                  <wp:inline distB="114300" distT="114300" distL="114300" distR="114300">
                    <wp:extent cx="2495550" cy="1657350"/>
                    <wp:effectExtent b="0" l="0" r="0" t="0"/>
                    <wp:docPr id="1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045600" y="1544025"/>
                              <a:ext cx="2495550" cy="1657350"/>
                              <a:chOff x="2045600" y="1544025"/>
                              <a:chExt cx="2478324" cy="1642401"/>
                            </a:xfrm>
                          </wpg:grpSpPr>
                          <pic:pic>
                            <pic:nvPicPr>
                              <pic:cNvPr id="2" name="Shape 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17652" l="28892" r="33290" t="37770"/>
                              <a:stretch/>
                            </pic:blipFill>
                            <pic:spPr>
                              <a:xfrm>
                                <a:off x="2045600" y="1544025"/>
                                <a:ext cx="2478324" cy="1642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2495550" cy="1657350"/>
                    <wp:effectExtent b="0" l="0" r="0" t="0"/>
                    <wp:docPr id="1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95550" cy="16573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pStyle w:val="Heading2"/>
            <w:rPr/>
          </w:pPr>
          <w:bookmarkStart w:colFirst="0" w:colLast="0" w:name="_heading=h.ff1o3ud0rlyd" w:id="17"/>
          <w:bookmarkEnd w:id="17"/>
          <w:r w:rsidDel="00000000" w:rsidR="00000000" w:rsidRPr="00000000">
            <w:rPr>
              <w:rtl w:val="0"/>
            </w:rPr>
            <w:t xml:space="preserve">Resposta 1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bookmarkStart w:colFirst="0" w:colLast="0" w:name="_heading=h.6v28koa0kz8d" w:id="18"/>
          <w:bookmarkEnd w:id="18"/>
          <w:r w:rsidDel="00000000" w:rsidR="00000000" w:rsidRPr="00000000">
            <w:rPr/>
            <w:drawing>
              <wp:inline distB="114300" distT="114300" distL="114300" distR="114300">
                <wp:extent cx="5943600" cy="2654300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5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Style w:val="Heading1"/>
            <w:rPr/>
          </w:pPr>
          <w:bookmarkStart w:colFirst="0" w:colLast="0" w:name="_heading=h.2s1f6s2p5igh" w:id="19"/>
          <w:bookmarkEnd w:id="19"/>
          <w:r w:rsidDel="00000000" w:rsidR="00000000" w:rsidRPr="00000000">
            <w:rPr>
              <w:rtl w:val="0"/>
            </w:rPr>
            <w:t xml:space="preserve">Questão 2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bookmarkStart w:colFirst="0" w:colLast="0" w:name="_heading=h.6xusmtfegjng" w:id="20"/>
          <w:bookmarkEnd w:id="20"/>
          <w:r w:rsidDel="00000000" w:rsidR="00000000" w:rsidRPr="00000000">
            <w:rPr>
              <w:rtl w:val="0"/>
            </w:rPr>
            <w:t xml:space="preserve">Escolha se a opção abaixo é verdadeira ou falsa. Caso seja falsa, justifique!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bookmarkStart w:colFirst="0" w:colLast="0" w:name="_heading=h.6uo6cz4ma1x" w:id="21"/>
          <w:bookmarkEnd w:id="21"/>
          <w:r w:rsidDel="00000000" w:rsidR="00000000" w:rsidRPr="00000000">
            <w:rPr>
              <w:rtl w:val="0"/>
            </w:rPr>
            <w:t xml:space="preserve">( ) a) Na normalização, uma dependência transitiva total acontece quando um atributo não é multi-valorado.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bookmarkStart w:colFirst="0" w:colLast="0" w:name="_heading=h.whovqfor8dcr" w:id="22"/>
          <w:bookmarkEnd w:id="22"/>
          <w:r w:rsidDel="00000000" w:rsidR="00000000" w:rsidRPr="00000000">
            <w:rPr>
              <w:rtl w:val="0"/>
            </w:rPr>
            <w:t xml:space="preserve">( ) b) Uma tabela pode conter várias chaves primárias (Pks)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bookmarkStart w:colFirst="0" w:colLast="0" w:name="_heading=h.hqnlnfrxazev" w:id="23"/>
          <w:bookmarkEnd w:id="23"/>
          <w:r w:rsidDel="00000000" w:rsidR="00000000" w:rsidRPr="00000000">
            <w:rPr>
              <w:rtl w:val="0"/>
            </w:rPr>
            <w:t xml:space="preserve">( ) c) No diagrama lógico, não podemos representar uma chave estrangeira (FK).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9">
          <w:pPr>
            <w:rPr/>
          </w:pPr>
          <w:bookmarkStart w:colFirst="0" w:colLast="0" w:name="_heading=h.ezbj4xojw5as" w:id="24"/>
          <w:bookmarkEnd w:id="24"/>
          <w:r w:rsidDel="00000000" w:rsidR="00000000" w:rsidRPr="00000000">
            <w:rPr>
              <w:rtl w:val="0"/>
            </w:rPr>
            <w:t xml:space="preserve">( ) d) No </w:t>
          </w:r>
          <w:sdt>
            <w:sdtPr>
              <w:tag w:val="goog_rdk_24"/>
            </w:sdtPr>
            <w:sdtContent>
              <w:commentRangeStart w:id="0"/>
            </w:sdtContent>
          </w:sdt>
          <w:sdt>
            <w:sdtPr>
              <w:tag w:val="goog_rdk_25"/>
            </w:sdtPr>
            <w:sdtContent>
              <w:commentRangeStart w:id="1"/>
            </w:sdtContent>
          </w:sdt>
          <w:r w:rsidDel="00000000" w:rsidR="00000000" w:rsidRPr="00000000">
            <w:rPr>
              <w:rtl w:val="0"/>
            </w:rPr>
            <w:t xml:space="preserve">relacionamento fraco</w:t>
          </w:r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r w:rsidDel="00000000" w:rsidR="00000000" w:rsidRPr="00000000">
            <w:rPr>
              <w:rtl w:val="0"/>
            </w:rPr>
            <w:t xml:space="preserve">, a chave estrangeira participa da PK.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A">
          <w:pPr>
            <w:pStyle w:val="Heading2"/>
            <w:rPr/>
          </w:pPr>
          <w:bookmarkStart w:colFirst="0" w:colLast="0" w:name="_heading=h.632u0foo4qq2" w:id="25"/>
          <w:bookmarkEnd w:id="25"/>
          <w:r w:rsidDel="00000000" w:rsidR="00000000" w:rsidRPr="00000000">
            <w:rPr>
              <w:rtl w:val="0"/>
            </w:rPr>
            <w:t xml:space="preserve">Resposta 2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a = True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C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 = False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  <w:t xml:space="preserve">uma tabela pode ter apenas um única PK. No entanto, essa PK pode ser simples ou composta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1E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 = False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no diagrama conceitual é que não se pode representar uma FK. O próprio BrModelo gera automaticamente as FK quando se passa de um diagrama conceitual para um lógico.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0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 = False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  <w:t xml:space="preserve">a chave estrangeira participa da PK no relacionamento forte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2">
          <w:pPr>
            <w:pStyle w:val="Heading1"/>
            <w:rPr>
              <w:highlight w:val="red"/>
            </w:rPr>
          </w:pPr>
          <w:bookmarkStart w:colFirst="0" w:colLast="0" w:name="_heading=h.kf3t0gnsm0rn" w:id="26"/>
          <w:bookmarkEnd w:id="26"/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3">
          <w:pPr>
            <w:pStyle w:val="Heading1"/>
            <w:rPr/>
          </w:pPr>
          <w:bookmarkStart w:colFirst="0" w:colLast="0" w:name="_heading=h.jqd8iqlfm0me" w:id="27"/>
          <w:bookmarkEnd w:id="27"/>
          <w:r w:rsidDel="00000000" w:rsidR="00000000" w:rsidRPr="00000000">
            <w:rPr>
              <w:rtl w:val="0"/>
            </w:rPr>
            <w:t xml:space="preserve">Questão 3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4">
          <w:pPr>
            <w:rPr/>
          </w:pPr>
          <w:bookmarkStart w:colFirst="0" w:colLast="0" w:name="_heading=h.78gs4j90r2xf" w:id="28"/>
          <w:bookmarkEnd w:id="28"/>
          <w:r w:rsidDel="00000000" w:rsidR="00000000" w:rsidRPr="00000000">
            <w:rPr>
              <w:rtl w:val="0"/>
            </w:rPr>
            <w:t xml:space="preserve">Considerando o texto abaixo, efetue as questões abaixo: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5">
          <w:pPr>
            <w:rPr/>
          </w:pPr>
          <w:bookmarkStart w:colFirst="0" w:colLast="0" w:name="_heading=h.690nrphza2bh" w:id="29"/>
          <w:bookmarkEnd w:id="29"/>
          <w:r w:rsidDel="00000000" w:rsidR="00000000" w:rsidRPr="00000000">
            <w:rPr>
              <w:rtl w:val="0"/>
            </w:rPr>
            <w:t xml:space="preserve">a) Monte o diagrama conceitual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6">
          <w:pPr>
            <w:rPr/>
          </w:pPr>
          <w:bookmarkStart w:colFirst="0" w:colLast="0" w:name="_heading=h.eqm0my99esr" w:id="30"/>
          <w:bookmarkEnd w:id="30"/>
          <w:r w:rsidDel="00000000" w:rsidR="00000000" w:rsidRPr="00000000">
            <w:rPr>
              <w:rtl w:val="0"/>
            </w:rPr>
            <w:t xml:space="preserve">b) Para cada relação, descreva as cardinalidades máximas e mínimas;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7">
          <w:pPr>
            <w:rPr/>
          </w:pPr>
          <w:bookmarkStart w:colFirst="0" w:colLast="0" w:name="_heading=h.a8e9umvhrjf9" w:id="31"/>
          <w:bookmarkEnd w:id="31"/>
          <w:r w:rsidDel="00000000" w:rsidR="00000000" w:rsidRPr="00000000">
            <w:rPr>
              <w:rtl w:val="0"/>
            </w:rPr>
            <w:t xml:space="preserve">c) Identifique as chaves primárias, bem como atributos para a realidade apresentada.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8">
          <w:pPr>
            <w:rPr/>
          </w:pPr>
          <w:bookmarkStart w:colFirst="0" w:colLast="0" w:name="_heading=h.fp8uqvn5pqq4" w:id="32"/>
          <w:bookmarkEnd w:id="32"/>
          <w:r w:rsidDel="00000000" w:rsidR="00000000" w:rsidRPr="00000000">
            <w:rPr>
              <w:rtl w:val="0"/>
            </w:rPr>
            <w:t xml:space="preserve">Uma imobiliária lida com venda de imóveis urbanos. Para qualquer imóvel têm-se registradas a sua inscrição, preço de venda, área total e área construída. Todo imóvel tem localização num endereço. A cada endereço associa-se um código de endereço, rua, número, bairro, CEP e os telefones associados (se existirem). Uma pessoa pode assumir um dos seguintes papéis em relação à imobiliária: corretor, proprietário de imóvel ou comprador. Sobre o proprietário do imóvel têm-se CPF, nome, estado civil e, se for casado, o nome do cônjuge. Um proprietário pode ter vários imóveis a venda na imobiliária. Sobre os compradores têm-se CPF, nome, profissão e uma lista de preferências de imóveis a adquirir. Sobre os corretores da imobiliária têm-se número do CRECI, nome e data de admissão. Um corretor negocia com um comprador a venda de um imóvel. E, é claro, um corretor negocia outros imóveis com outros compradores, podendo um mesmo comprador adquirir um outro imóvel com o mesmo corretor e com outros corretores. Sobre a venda são necessárias as seguintes informações: data da venda, valor da venda e valor da comissão. Quando a venda é financiada, um contrato de compra e venda é firmado, junto ao comprador, o qual se define o valor da compra, valor pago e valor a financiar, bem como a financiadora, data do contrato e numero de parcelas. Um contrato de compra e venda é vinculado a somente um imóvel vendido, ou seja, é um por imóvel.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9">
          <w:pPr>
            <w:pStyle w:val="Heading2"/>
            <w:rPr/>
          </w:pPr>
          <w:bookmarkStart w:colFirst="0" w:colLast="0" w:name="_heading=h.rsjsqmo8qbn7" w:id="33"/>
          <w:bookmarkEnd w:id="33"/>
          <w:r w:rsidDel="00000000" w:rsidR="00000000" w:rsidRPr="00000000">
            <w:rPr>
              <w:rtl w:val="0"/>
            </w:rPr>
            <w:t xml:space="preserve">Resposta 3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A">
          <w:pP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4816605" cy="7451408"/>
                <wp:effectExtent b="0" l="0" r="0" t="0"/>
                <wp:docPr id="7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6605" cy="74514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B">
          <w:pPr>
            <w:pStyle w:val="Heading1"/>
            <w:rPr/>
          </w:pPr>
          <w:bookmarkStart w:colFirst="0" w:colLast="0" w:name="_heading=h.omsdzzg9wa5d" w:id="34"/>
          <w:bookmarkEnd w:id="34"/>
          <w:r w:rsidDel="00000000" w:rsidR="00000000" w:rsidRPr="00000000">
            <w:rPr>
              <w:rtl w:val="0"/>
            </w:rPr>
            <w:t xml:space="preserve">Questão 4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C">
          <w:pPr>
            <w:rPr/>
          </w:pPr>
          <w:bookmarkStart w:colFirst="0" w:colLast="0" w:name="_heading=h.bjvhxmuf402c" w:id="35"/>
          <w:bookmarkEnd w:id="35"/>
          <w:r w:rsidDel="00000000" w:rsidR="00000000" w:rsidRPr="00000000">
            <w:rPr>
              <w:rtl w:val="0"/>
            </w:rPr>
            <w:t xml:space="preserve">Considerando o esquema abaixo, identifique apenas as chaves estrangeiras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D">
          <w:pPr>
            <w:numPr>
              <w:ilvl w:val="0"/>
              <w:numId w:val="1"/>
            </w:numPr>
            <w:spacing w:after="0" w:afterAutospacing="0"/>
            <w:ind w:left="720" w:hanging="360"/>
            <w:rPr>
              <w:u w:val="none"/>
            </w:rPr>
          </w:pPr>
          <w:bookmarkStart w:colFirst="0" w:colLast="0" w:name="_heading=h.8wbnai39d5gm" w:id="36"/>
          <w:bookmarkEnd w:id="36"/>
          <w:r w:rsidDel="00000000" w:rsidR="00000000" w:rsidRPr="00000000">
            <w:rPr>
              <w:rtl w:val="0"/>
            </w:rPr>
            <w:t xml:space="preserve">Produto (</w:t>
          </w:r>
          <w:r w:rsidDel="00000000" w:rsidR="00000000" w:rsidRPr="00000000">
            <w:rPr>
              <w:b w:val="1"/>
              <w:rtl w:val="0"/>
            </w:rPr>
            <w:t xml:space="preserve">CodProduto</w:t>
          </w:r>
          <w:r w:rsidDel="00000000" w:rsidR="00000000" w:rsidRPr="00000000">
            <w:rPr>
              <w:rtl w:val="0"/>
            </w:rPr>
            <w:t xml:space="preserve">, descricao, preco, CodtpUnidade)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2E">
          <w:pPr>
            <w:numPr>
              <w:ilvl w:val="0"/>
              <w:numId w:val="1"/>
            </w:numPr>
            <w:spacing w:after="0" w:afterAutospacing="0"/>
            <w:ind w:left="720" w:hanging="360"/>
            <w:rPr>
              <w:u w:val="none"/>
            </w:rPr>
          </w:pPr>
          <w:bookmarkStart w:colFirst="0" w:colLast="0" w:name="_heading=h.o124quyjljb4" w:id="37"/>
          <w:bookmarkEnd w:id="37"/>
          <w:r w:rsidDel="00000000" w:rsidR="00000000" w:rsidRPr="00000000">
            <w:rPr>
              <w:rtl w:val="0"/>
            </w:rPr>
            <w:t xml:space="preserve">Unidade (</w:t>
          </w:r>
          <w:r w:rsidDel="00000000" w:rsidR="00000000" w:rsidRPr="00000000">
            <w:rPr>
              <w:b w:val="1"/>
              <w:rtl w:val="0"/>
            </w:rPr>
            <w:t xml:space="preserve">CodtpUnidade</w:t>
          </w:r>
          <w:r w:rsidDel="00000000" w:rsidR="00000000" w:rsidRPr="00000000">
            <w:rPr>
              <w:rtl w:val="0"/>
            </w:rPr>
            <w:t xml:space="preserve">, descricaounidade)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1"/>
            </w:numPr>
            <w:spacing w:after="0" w:afterAutospacing="0"/>
            <w:ind w:left="720" w:hanging="360"/>
            <w:rPr>
              <w:u w:val="none"/>
            </w:rPr>
          </w:pPr>
          <w:bookmarkStart w:colFirst="0" w:colLast="0" w:name="_heading=h.7nq8m7c0dlb5" w:id="38"/>
          <w:bookmarkEnd w:id="38"/>
          <w:r w:rsidDel="00000000" w:rsidR="00000000" w:rsidRPr="00000000">
            <w:rPr>
              <w:rtl w:val="0"/>
            </w:rPr>
            <w:t xml:space="preserve">Nota (</w:t>
          </w:r>
          <w:r w:rsidDel="00000000" w:rsidR="00000000" w:rsidRPr="00000000">
            <w:rPr>
              <w:b w:val="1"/>
              <w:rtl w:val="0"/>
            </w:rPr>
            <w:t xml:space="preserve">NF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b w:val="1"/>
              <w:rtl w:val="0"/>
            </w:rPr>
            <w:t xml:space="preserve">serie</w:t>
          </w:r>
          <w:r w:rsidDel="00000000" w:rsidR="00000000" w:rsidRPr="00000000">
            <w:rPr>
              <w:rtl w:val="0"/>
            </w:rPr>
            <w:t xml:space="preserve">, CNPJ, datanota, valornota)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0">
          <w:pPr>
            <w:numPr>
              <w:ilvl w:val="0"/>
              <w:numId w:val="1"/>
            </w:numPr>
            <w:spacing w:after="0" w:afterAutospacing="0"/>
            <w:ind w:left="720" w:hanging="360"/>
            <w:rPr>
              <w:u w:val="none"/>
            </w:rPr>
          </w:pPr>
          <w:bookmarkStart w:colFirst="0" w:colLast="0" w:name="_heading=h.muxkmxol07wc" w:id="39"/>
          <w:bookmarkEnd w:id="39"/>
          <w:r w:rsidDel="00000000" w:rsidR="00000000" w:rsidRPr="00000000">
            <w:rPr>
              <w:rtl w:val="0"/>
            </w:rPr>
            <w:t xml:space="preserve">ItensNota (</w:t>
          </w:r>
          <w:r w:rsidDel="00000000" w:rsidR="00000000" w:rsidRPr="00000000">
            <w:rPr>
              <w:b w:val="1"/>
              <w:rtl w:val="0"/>
            </w:rPr>
            <w:t xml:space="preserve">NF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b w:val="1"/>
              <w:rtl w:val="0"/>
            </w:rPr>
            <w:t xml:space="preserve">Serie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b w:val="1"/>
              <w:rtl w:val="0"/>
            </w:rPr>
            <w:t xml:space="preserve">CodProduto</w:t>
          </w:r>
          <w:r w:rsidDel="00000000" w:rsidR="00000000" w:rsidRPr="00000000">
            <w:rPr>
              <w:rtl w:val="0"/>
            </w:rPr>
            <w:t xml:space="preserve">, qtd, valortotalunitario)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1">
          <w:pPr>
            <w:numPr>
              <w:ilvl w:val="0"/>
              <w:numId w:val="1"/>
            </w:numPr>
            <w:spacing w:after="0" w:afterAutospacing="0"/>
            <w:ind w:left="720" w:hanging="360"/>
            <w:rPr>
              <w:u w:val="none"/>
            </w:rPr>
          </w:pPr>
          <w:bookmarkStart w:colFirst="0" w:colLast="0" w:name="_heading=h.vg6ky3kchw1j" w:id="40"/>
          <w:bookmarkEnd w:id="40"/>
          <w:r w:rsidDel="00000000" w:rsidR="00000000" w:rsidRPr="00000000">
            <w:rPr>
              <w:rtl w:val="0"/>
            </w:rPr>
            <w:t xml:space="preserve">Fornecedor(</w:t>
          </w:r>
          <w:r w:rsidDel="00000000" w:rsidR="00000000" w:rsidRPr="00000000">
            <w:rPr>
              <w:b w:val="1"/>
              <w:rtl w:val="0"/>
            </w:rPr>
            <w:t xml:space="preserve">CNPJ</w:t>
          </w:r>
          <w:r w:rsidDel="00000000" w:rsidR="00000000" w:rsidRPr="00000000">
            <w:rPr>
              <w:rtl w:val="0"/>
            </w:rPr>
            <w:t xml:space="preserve">, razaosocial, endereco, cep, uf, numero, cidade)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2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bookmarkStart w:colFirst="0" w:colLast="0" w:name="_heading=h.b64p5o6962qi" w:id="41"/>
          <w:bookmarkEnd w:id="41"/>
          <w:r w:rsidDel="00000000" w:rsidR="00000000" w:rsidRPr="00000000">
            <w:rPr>
              <w:rtl w:val="0"/>
            </w:rPr>
            <w:t xml:space="preserve">Estado (</w:t>
          </w:r>
          <w:r w:rsidDel="00000000" w:rsidR="00000000" w:rsidRPr="00000000">
            <w:rPr>
              <w:b w:val="1"/>
              <w:rtl w:val="0"/>
            </w:rPr>
            <w:t xml:space="preserve">uf</w:t>
          </w:r>
          <w:r w:rsidDel="00000000" w:rsidR="00000000" w:rsidRPr="00000000">
            <w:rPr>
              <w:rtl w:val="0"/>
            </w:rPr>
            <w:t xml:space="preserve">, nomeesatdo)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3">
          <w:pPr>
            <w:pStyle w:val="Heading2"/>
            <w:rPr/>
          </w:pPr>
          <w:bookmarkStart w:colFirst="0" w:colLast="0" w:name="_heading=h.j33vxjjs0nvo" w:id="42"/>
          <w:bookmarkEnd w:id="42"/>
          <w:r w:rsidDel="00000000" w:rsidR="00000000" w:rsidRPr="00000000">
            <w:rPr>
              <w:rtl w:val="0"/>
            </w:rPr>
            <w:t xml:space="preserve">Resposta 4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943600" cy="138430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8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943600" cy="313690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3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6">
          <w:pPr>
            <w:pStyle w:val="Heading1"/>
            <w:rPr/>
          </w:pPr>
          <w:bookmarkStart w:colFirst="0" w:colLast="0" w:name="_heading=h.ui4mv6a7gp6o" w:id="43"/>
          <w:bookmarkEnd w:id="43"/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7">
          <w:pPr>
            <w:pStyle w:val="Heading1"/>
            <w:rPr/>
          </w:pPr>
          <w:bookmarkStart w:colFirst="0" w:colLast="0" w:name="_heading=h.9nbgedy8ynzh" w:id="44"/>
          <w:bookmarkEnd w:id="44"/>
          <w:r w:rsidDel="00000000" w:rsidR="00000000" w:rsidRPr="00000000">
            <w:rPr>
              <w:rtl w:val="0"/>
            </w:rPr>
            <w:t xml:space="preserve">Questão 5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8">
          <w:pPr>
            <w:rPr/>
          </w:pPr>
          <w:bookmarkStart w:colFirst="0" w:colLast="0" w:name="_heading=h.vx8f1cotieqp" w:id="45"/>
          <w:bookmarkEnd w:id="45"/>
          <w:r w:rsidDel="00000000" w:rsidR="00000000" w:rsidRPr="00000000">
            <w:rPr>
              <w:rtl w:val="0"/>
            </w:rPr>
            <w:t xml:space="preserve">Considerando o modelo conceitual abaixo, realize o mapeamento para o modelo lógico: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9">
          <w:pPr>
            <w:jc w:val="center"/>
            <w:rPr/>
          </w:pPr>
          <w:bookmarkStart w:colFirst="0" w:colLast="0" w:name="_heading=h.8exnucgt3qli" w:id="46"/>
          <w:bookmarkEnd w:id="46"/>
          <w:r w:rsidDel="00000000" w:rsidR="00000000" w:rsidRPr="00000000">
            <w:rPr/>
            <mc:AlternateContent>
              <mc:Choice Requires="wpg">
                <w:drawing>
                  <wp:inline distB="114300" distT="114300" distL="114300" distR="114300">
                    <wp:extent cx="4143375" cy="1219200"/>
                    <wp:effectExtent b="0" l="0" r="0" t="0"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298175" y="1485025"/>
                              <a:ext cx="4143375" cy="1219200"/>
                              <a:chOff x="1298175" y="1485025"/>
                              <a:chExt cx="4120700" cy="1199825"/>
                            </a:xfrm>
                          </wpg:grpSpPr>
                          <pic:pic>
                            <pic:nvPicPr>
                              <pic:cNvPr id="3" name="Shape 3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 b="31264" l="17487" r="19631" t="36171"/>
                              <a:stretch/>
                            </pic:blipFill>
                            <pic:spPr>
                              <a:xfrm>
                                <a:off x="1298175" y="1485025"/>
                                <a:ext cx="4120700" cy="1199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drawing>
                  <wp:inline distB="114300" distT="114300" distL="114300" distR="114300">
                    <wp:extent cx="4143375" cy="1219200"/>
                    <wp:effectExtent b="0" l="0" r="0" t="0"/>
                    <wp:docPr id="2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43375" cy="12192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A">
          <w:pPr>
            <w:pStyle w:val="Heading2"/>
            <w:rPr/>
          </w:pPr>
          <w:bookmarkStart w:colFirst="0" w:colLast="0" w:name="_heading=h.n8j2ahqlnnj8" w:id="47"/>
          <w:bookmarkEnd w:id="47"/>
          <w:r w:rsidDel="00000000" w:rsidR="00000000" w:rsidRPr="00000000">
            <w:rPr>
              <w:rtl w:val="0"/>
            </w:rPr>
            <w:t xml:space="preserve">Resposta 5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943600" cy="290830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0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C">
          <w:pPr>
            <w:pStyle w:val="Heading1"/>
            <w:rPr/>
          </w:pPr>
          <w:bookmarkStart w:colFirst="0" w:colLast="0" w:name="_heading=h.or95cr6rrv68" w:id="48"/>
          <w:bookmarkEnd w:id="48"/>
          <w:r w:rsidDel="00000000" w:rsidR="00000000" w:rsidRPr="00000000">
            <w:rPr>
              <w:rtl w:val="0"/>
            </w:rPr>
            <w:t xml:space="preserve">Questão 6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D">
          <w:pPr>
            <w:rPr/>
          </w:pPr>
          <w:bookmarkStart w:colFirst="0" w:colLast="0" w:name="_heading=h.xblny5nbl2x9" w:id="49"/>
          <w:bookmarkEnd w:id="49"/>
          <w:r w:rsidDel="00000000" w:rsidR="00000000" w:rsidRPr="00000000">
            <w:rPr>
              <w:rtl w:val="0"/>
            </w:rPr>
            <w:t xml:space="preserve">O que é o princípio da unicidade, onde se aplica?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3E">
          <w:pPr>
            <w:pStyle w:val="Heading2"/>
            <w:rPr/>
          </w:pPr>
          <w:bookmarkStart w:colFirst="0" w:colLast="0" w:name="_heading=h.7w2t1db2jhys" w:id="50"/>
          <w:bookmarkEnd w:id="50"/>
          <w:r w:rsidDel="00000000" w:rsidR="00000000" w:rsidRPr="00000000">
            <w:rPr>
              <w:rtl w:val="0"/>
            </w:rPr>
            <w:t xml:space="preserve">Resposta 6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 xml:space="preserve">A unicidade é o valor singular a ser inserido em uma célula de um atributo de uma chave primária. A unicidade se aplica na Primary Key e por ser um valor único, irrepetível, sua unicidade torna possível a identificação de uma linha da tabela.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0">
          <w:pPr>
            <w:pStyle w:val="Heading1"/>
            <w:rPr/>
          </w:pPr>
          <w:bookmarkStart w:colFirst="0" w:colLast="0" w:name="_heading=h.bz49j9kexgcb" w:id="51"/>
          <w:bookmarkEnd w:id="51"/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1">
          <w:pPr>
            <w:pStyle w:val="Heading1"/>
            <w:rPr/>
          </w:pPr>
          <w:bookmarkStart w:colFirst="0" w:colLast="0" w:name="_heading=h.mhxr4tp60io3" w:id="52"/>
          <w:bookmarkEnd w:id="52"/>
          <w:r w:rsidDel="00000000" w:rsidR="00000000" w:rsidRPr="00000000">
            <w:rPr>
              <w:rtl w:val="0"/>
            </w:rPr>
            <w:t xml:space="preserve">Questão 7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2">
          <w:pPr>
            <w:rPr/>
          </w:pPr>
          <w:bookmarkStart w:colFirst="0" w:colLast="0" w:name="_heading=h.tw1fjgflny64" w:id="53"/>
          <w:bookmarkEnd w:id="53"/>
          <w:r w:rsidDel="00000000" w:rsidR="00000000" w:rsidRPr="00000000">
            <w:rPr>
              <w:rtl w:val="0"/>
            </w:rPr>
            <w:t xml:space="preserve">Como podemos tirar proveito de uma chave alternativa? Exemplifique.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3">
          <w:pPr>
            <w:pStyle w:val="Heading2"/>
            <w:rPr/>
          </w:pPr>
          <w:bookmarkStart w:colFirst="0" w:colLast="0" w:name="_heading=h.77qhtdoqqhao" w:id="54"/>
          <w:bookmarkEnd w:id="54"/>
          <w:r w:rsidDel="00000000" w:rsidR="00000000" w:rsidRPr="00000000">
            <w:rPr>
              <w:rtl w:val="0"/>
            </w:rPr>
            <w:t xml:space="preserve">Resposta 7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Uma chave alternativa é útil quando há a necessidade de buscar um valor de um atributo sem ter que consultar a PK.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Considerando uma tabela USUARIO cujo os atributos são IDU (chave primária), NOME, IDADE, SEXO e RG, podemos utilizar o RG como chave alternativa. A vantagem é que eu posso consultar uma tupla desejada sem recordar o valor do IDU se o usuário recorda o valor inserido no campo RG.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6">
          <w:pPr>
            <w:pStyle w:val="Heading1"/>
            <w:rPr/>
          </w:pPr>
          <w:bookmarkStart w:colFirst="0" w:colLast="0" w:name="_heading=h.6kjeyixwt5wo" w:id="55"/>
          <w:bookmarkEnd w:id="55"/>
          <w:r w:rsidDel="00000000" w:rsidR="00000000" w:rsidRPr="00000000">
            <w:rPr>
              <w:rtl w:val="0"/>
            </w:rPr>
            <w:t xml:space="preserve">Questão 8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7">
          <w:pPr>
            <w:rPr/>
          </w:pPr>
          <w:bookmarkStart w:colFirst="0" w:colLast="0" w:name="_heading=h.cjnpzi8gpyt" w:id="56"/>
          <w:bookmarkEnd w:id="56"/>
          <w:r w:rsidDel="00000000" w:rsidR="00000000" w:rsidRPr="00000000">
            <w:rPr>
              <w:rtl w:val="0"/>
            </w:rPr>
            <w:t xml:space="preserve">O modelo hierárquico possui algumas anomalias em sua forma de representação dos dados. Descreva algumas delas e como o modelo em rede resolveu?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8">
          <w:pPr>
            <w:pStyle w:val="Heading2"/>
            <w:rPr/>
          </w:pPr>
          <w:bookmarkStart w:colFirst="0" w:colLast="0" w:name="_heading=h.ka2j6e7rb5of" w:id="57"/>
          <w:bookmarkEnd w:id="57"/>
          <w:r w:rsidDel="00000000" w:rsidR="00000000" w:rsidRPr="00000000">
            <w:rPr>
              <w:rtl w:val="0"/>
            </w:rPr>
            <w:t xml:space="preserve">Resposta 8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9">
          <w:pPr>
            <w:rPr/>
          </w:pPr>
          <w:bookmarkStart w:colFirst="0" w:colLast="0" w:name="_heading=h.2twwd7ko13ow" w:id="58"/>
          <w:bookmarkEnd w:id="58"/>
          <w:r w:rsidDel="00000000" w:rsidR="00000000" w:rsidRPr="00000000">
            <w:rPr>
              <w:rtl w:val="0"/>
            </w:rPr>
            <w:t xml:space="preserve">Redundâncias e as anomalias de inserção e apagamento são algumas dos problemas de DB hierárquico e para minimizar o problema e obter maior flexibilidade, desenvolveu-se o modo rede, nesse modelo as associações entre entidades tipo funcionam essencialmente nos dois sentidos, cada entidade pertence a um determinado tipo e pode estar associada a outras através de várias ligações 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18" w:type="default"/>
      <w:footerReference r:id="rId19" w:type="default"/>
      <w:pgSz w:h="15840" w:w="12240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érson Scheffer" w:id="0" w:date="2019-05-16T22:01:59Z">
    <w:sdt>
      <w:sdtPr>
        <w:tag w:val="goog_rdk_80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 que é um relacionamento fraco?</w:t>
          </w:r>
        </w:p>
      </w:sdtContent>
    </w:sdt>
  </w:comment>
  <w:comment w:author="Gérson Scheffer" w:id="1" w:date="2019-05-17T00:42:06Z">
    <w:sdt>
      <w:sdtPr>
        <w:tag w:val="goog_rdk_81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Quando uma tabela so existe por causa de outra.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relacionamento forte = duas tabelas se relacionam mas elas poderiam exister sem a existencia da outra</w:t>
          </w:r>
        </w:p>
      </w:sdtContent>
    </w:sdt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F" w15:done="0"/>
  <w15:commentEx w15:paraId="00000051" w15:paraIdParent="0000004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8"/>
    </w:sdtPr>
    <w:sdtContent>
      <w:p w:rsidR="00000000" w:rsidDel="00000000" w:rsidP="00000000" w:rsidRDefault="00000000" w:rsidRPr="00000000" w14:paraId="0000004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Page </w:t>
        </w:r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of </w:t>
        </w:r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79"/>
    </w:sdtPr>
    <w:sdtContent>
      <w:p w:rsidR="00000000" w:rsidDel="00000000" w:rsidP="00000000" w:rsidRDefault="00000000" w:rsidRPr="00000000" w14:paraId="0000004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2019-05-15</w:t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5"/>
    </w:sdtPr>
    <w:sdtContent>
      <w:p w:rsidR="00000000" w:rsidDel="00000000" w:rsidP="00000000" w:rsidRDefault="00000000" w:rsidRPr="00000000" w14:paraId="0000004A">
        <w:pPr>
          <w:keepNext w:val="0"/>
          <w:keepLines w:val="0"/>
          <w:widowControl w:val="1"/>
          <w:pBdr>
            <w:top w:space="0" w:sz="0" w:val="nil"/>
            <w:left w:space="0" w:sz="0" w:val="nil"/>
            <w:bottom w:color="000000" w:space="1" w:sz="4" w:val="single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  <w:t xml:space="preserve">SPI2N19-1</w:t>
        </w:r>
        <w:r w:rsidDel="00000000" w:rsidR="00000000" w:rsidRPr="00000000">
          <w:rPr>
            <w:rtl w:val="0"/>
          </w:rPr>
        </w:r>
      </w:p>
    </w:sdtContent>
  </w:sdt>
  <w:sdt>
    <w:sdtPr>
      <w:tag w:val="goog_rdk_76"/>
    </w:sdtPr>
    <w:sdtContent>
      <w:p w:rsidR="00000000" w:rsidDel="00000000" w:rsidP="00000000" w:rsidRDefault="00000000" w:rsidRPr="00000000" w14:paraId="0000004B">
        <w:pPr>
          <w:keepNext w:val="0"/>
          <w:keepLines w:val="0"/>
          <w:widowControl w:val="1"/>
          <w:pBdr>
            <w:top w:space="0" w:sz="0" w:val="nil"/>
            <w:left w:space="0" w:sz="0" w:val="nil"/>
            <w:bottom w:color="000000" w:space="1" w:sz="4" w:val="single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Banco de Dados I</w:t>
        </w:r>
      </w:p>
    </w:sdtContent>
  </w:sdt>
  <w:sdt>
    <w:sdtPr>
      <w:tag w:val="goog_rdk_77"/>
    </w:sdtPr>
    <w:sdtContent>
      <w:p w:rsidR="00000000" w:rsidDel="00000000" w:rsidP="00000000" w:rsidRDefault="00000000" w:rsidRPr="00000000" w14:paraId="0000004C">
        <w:pPr>
          <w:keepNext w:val="0"/>
          <w:keepLines w:val="0"/>
          <w:widowControl w:val="1"/>
          <w:pBdr>
            <w:top w:space="0" w:sz="0" w:val="nil"/>
            <w:left w:space="0" w:sz="0" w:val="nil"/>
            <w:bottom w:color="000000" w:space="1" w:sz="4" w:val="single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240" w:before="0" w:line="240" w:lineRule="auto"/>
          <w:ind w:left="0" w:right="0" w:firstLine="0"/>
          <w:jc w:val="righ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Gerson Silva Scheffer, </w:t>
        </w:r>
        <w:r w:rsidDel="00000000" w:rsidR="00000000" w:rsidRPr="00000000">
          <w:rPr>
            <w:rtl w:val="0"/>
          </w:rPr>
          <w:t xml:space="preserve">Pablo Cardias Flores, Richard Ferreira, Cristiano Morales</w:t>
        </w: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/>
    </w:pPr>
    <w:rPr>
      <w:b w:val="1"/>
      <w:color w:val="2e75b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/>
    </w:pPr>
    <w:rPr>
      <w:b w:val="1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pBdr>
        <w:top w:color="000000" w:space="1" w:sz="18" w:val="single"/>
        <w:bottom w:color="000000" w:space="1" w:sz="18" w:val="single"/>
      </w:pBdr>
      <w:shd w:fill="9cc3e5" w:val="clear"/>
      <w:spacing w:after="240" w:line="240" w:lineRule="auto"/>
      <w:jc w:val="right"/>
    </w:pPr>
    <w:rPr>
      <w:rFonts w:ascii="Calibri" w:cs="Calibri" w:eastAsia="Calibri" w:hAnsi="Calibri"/>
      <w:b w:val="1"/>
      <w:i w:val="1"/>
      <w:sz w:val="56"/>
      <w:szCs w:val="56"/>
    </w:rPr>
  </w:style>
  <w:style w:type="paragraph" w:styleId="Normal" w:default="1">
    <w:name w:val="Normal"/>
    <w:qFormat w:val="1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46481"/>
    <w:pPr>
      <w:keepNext w:val="1"/>
      <w:keepLines w:val="1"/>
      <w:numPr>
        <w:numId w:val="1"/>
      </w:numPr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97608"/>
    <w:pPr>
      <w:keepNext w:val="1"/>
      <w:keepLines w:val="1"/>
      <w:numPr>
        <w:ilvl w:val="1"/>
        <w:numId w:val="1"/>
      </w:numPr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97608"/>
    <w:pPr>
      <w:keepNext w:val="1"/>
      <w:keepLines w:val="1"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F97608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7608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7608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7608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7608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7608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648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9760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9760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97608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7608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7608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7608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7608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7608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93F20"/>
    <w:pPr>
      <w:pBdr>
        <w:top w:color="auto" w:space="1" w:sz="18" w:val="single"/>
        <w:bottom w:color="auto" w:space="1" w:sz="18" w:val="single"/>
      </w:pBdr>
      <w:shd w:color="auto" w:fill="9cc2e5" w:themeFill="accent1" w:themeFillTint="000099" w:val="clear"/>
      <w:spacing w:after="240" w:line="240" w:lineRule="auto"/>
      <w:contextualSpacing w:val="1"/>
      <w:jc w:val="right"/>
    </w:pPr>
    <w:rPr>
      <w:rFonts w:asciiTheme="majorHAnsi" w:cstheme="majorBidi" w:eastAsiaTheme="majorEastAsia" w:hAnsiTheme="majorHAnsi"/>
      <w:b w:val="1"/>
      <w:i w:val="1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3F20"/>
    <w:rPr>
      <w:rFonts w:asciiTheme="majorHAnsi" w:cstheme="majorBidi" w:eastAsiaTheme="majorEastAsia" w:hAnsiTheme="majorHAnsi"/>
      <w:b w:val="1"/>
      <w:i w:val="1"/>
      <w:spacing w:val="-10"/>
      <w:kern w:val="28"/>
      <w:sz w:val="56"/>
      <w:szCs w:val="56"/>
      <w:shd w:color="auto" w:fill="9cc2e5" w:themeFill="accent1" w:themeFillTint="000099" w:val="clear"/>
      <w:lang w:val="pt-BR"/>
    </w:rPr>
  </w:style>
  <w:style w:type="paragraph" w:styleId="Header">
    <w:name w:val="header"/>
    <w:basedOn w:val="Normal"/>
    <w:link w:val="HeaderChar"/>
    <w:uiPriority w:val="99"/>
    <w:unhideWhenUsed w:val="1"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27A4"/>
  </w:style>
  <w:style w:type="paragraph" w:styleId="Footer">
    <w:name w:val="footer"/>
    <w:basedOn w:val="Normal"/>
    <w:link w:val="FooterChar"/>
    <w:uiPriority w:val="99"/>
    <w:unhideWhenUsed w:val="1"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27A4"/>
  </w:style>
  <w:style w:type="paragraph" w:styleId="NoSpacing">
    <w:name w:val="No Spacing"/>
    <w:uiPriority w:val="1"/>
    <w:qFormat w:val="1"/>
    <w:rsid w:val="00C036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 w:val="1"/>
    <w:rsid w:val="00163F9C"/>
    <w:rPr>
      <w:color w:val="808080"/>
    </w:rPr>
  </w:style>
  <w:style w:type="table" w:styleId="TableGrid">
    <w:name w:val="Table Grid"/>
    <w:basedOn w:val="TableNormal"/>
    <w:uiPriority w:val="39"/>
    <w:rsid w:val="00A107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36B21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A1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A1F2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A1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A1F2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A1F2F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1F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A1F2F"/>
    <w:rPr>
      <w:rFonts w:ascii="Segoe UI" w:cs="Segoe UI" w:hAnsi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B3446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1B3446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1B3446"/>
    <w:rPr>
      <w:vertAlign w:val="superscript"/>
    </w:rPr>
  </w:style>
  <w:style w:type="table" w:styleId="GridTable4-Accent1">
    <w:name w:val="Grid Table 4 Accent 1"/>
    <w:basedOn w:val="TableNormal"/>
    <w:uiPriority w:val="49"/>
    <w:rsid w:val="00722F8E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6n5LOuJ9qOq/VdHbpfoYFOmSg==">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2019-05-10T22:40:00Z</dcterms:created>
  <dc:creator>Gerson Scheffer</dc:creator>
</cp:coreProperties>
</file>