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PILAR SEHAT SEKOLAH ASRI</w:t>
      </w:r>
    </w:p>
    <w:p>
      <w:pPr>
        <w:spacing w:after="140" w:before="20" w:line="276"/>
        <w:jc w:val="center"/>
      </w:pPr>
      <w:r>
        <w:rPr>
          <w:rFonts w:ascii="Times New Roman" w:cs="Times New Roman" w:eastAsia="Times New Roman" w:hAnsi="Times New Roman"/>
          <w:i/>
          <w:iCs/>
          <w:color w:val="333333"/>
          <w:sz w:val="24"/>
          <w:szCs w:val="24"/>
        </w:rPr>
        <w:t xml:space="preserve">Usaha Kesehatan Sekolah (UKS), Senam Kebugaran Jasmani (SKJ), Sarapan Sehat Bersama, dan Kantin Higienis</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USAHA KESEHATAN SEKOLAH (UKS) DAN PEMBINA OLAHRAGA</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Pilar SEHAT Sekolah ASRI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Usaha Kesehatan Sekolah (UKS) dan Pembina Olahraga,</w:t>
            </w:r>
          </w:p>
          <w:p>
            <w:pPr>
              <w:spacing w:after="0" w:before="650" w:line="276"/>
              <w:jc w:val="center"/>
            </w:pPr>
            <w:r>
              <w:rPr>
                <w:b/>
                <w:bCs/>
                <w:sz w:val="24"/>
                <w:szCs w:val="24"/>
                <w:u w:val="single"/>
              </w:rPr>
              <w:t xml:space="preserve">Emma Puji Rakhastiwi,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Pilar SEHAT Sekolah ASRI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Pilar SEHAT Sekolah ASRI</w:t>
      </w:r>
      <w:r>
        <w:rPr>
          <w:sz w:val="24"/>
          <w:szCs w:val="24"/>
        </w:rPr>
        <w:t xml:space="preserve">. Program ini diarahkan pada usaha kesehatan sekolah (uks), senam kebugaran jasmani (skj), sarapan sehat bersama, dan kantin higienis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Surat Edaran Kepala Dinas Dikbud Nomor 10 Tahun 2026 tentang Gerakan Sekolah ASRI (Pilar Sehat).</w:t>
      </w:r>
    </w:p>
    <w:p>
      <w:pPr>
        <w:spacing w:after="20" w:before="20" w:line="276"/>
        <w:ind w:left="400"/>
        <w:jc w:val="both"/>
      </w:pPr>
      <w:r>
        <w:rPr>
          <w:sz w:val="24"/>
          <w:szCs w:val="24"/>
        </w:rPr>
        <w:t xml:space="preserve">2. Peraturan Bersama 4 Menteri tentang Pembinaan dan Pengembangan Usaha Kesehatan Sekolah/Madrasah (TP-UKS).</w:t>
      </w:r>
    </w:p>
    <w:p>
      <w:pPr>
        <w:spacing w:after="20" w:before="20" w:line="276"/>
        <w:ind w:left="400"/>
        <w:jc w:val="both"/>
      </w:pPr>
      <w:r>
        <w:rPr>
          <w:sz w:val="24"/>
          <w:szCs w:val="24"/>
        </w:rPr>
        <w:t xml:space="preserve">3. Program Kesehatan Jasmani dan Pembiasaan Hidup Sehat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Meningkatkan derajat kesehatan fisik, kebugaran, dan status gizi peserta didik secara optimal.</w:t>
      </w:r>
    </w:p>
    <w:p>
      <w:pPr>
        <w:spacing w:after="20" w:before="20" w:line="276"/>
        <w:ind w:left="400"/>
        <w:jc w:val="both"/>
      </w:pPr>
      <w:r>
        <w:rPr>
          <w:sz w:val="24"/>
          <w:szCs w:val="24"/>
        </w:rPr>
        <w:t xml:space="preserve">2. Melaksanakan Trias UKS (Pendidikan Kesehatan, Pelayanan Kesehatan, dan Pembinaan Lingkungan Sehat).</w:t>
      </w:r>
    </w:p>
    <w:p>
      <w:pPr>
        <w:spacing w:after="20" w:before="20" w:line="276"/>
        <w:ind w:left="400"/>
        <w:jc w:val="both"/>
      </w:pPr>
      <w:r>
        <w:rPr>
          <w:sz w:val="24"/>
          <w:szCs w:val="24"/>
        </w:rPr>
        <w:t xml:space="preserve">3. Membiasakan murid mencuci tangan pakai sabun (CTPS), menyikat gigi, dan mengonsumsi makanan bergizi seimbang.</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Pendidik, Pengelola Kantin, dan Tenaga Kependidikan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Emma Puji Rakhastiwi,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Usaha Kesehatan Sekolah (UKS) dan Pembina Olahraga)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Senam Kebugaran Jasmani (SKJ) Massal Setiap Jumat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&amp; Guru Berolahraga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Setiap Jumat Pukul 06.45</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Aksi Sarapan Bersama Menu Bergizi Seimbang &amp; Minum Susu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1x per Bulan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Jumat Pertama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Pemeriksaan Kesehatan Berkala (Gigi, Mata, Kuku, BB/TB)</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Kerjasama Petugas Puskesmas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Inspeksi Makanan dan Kebersihan Kantin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Kantin Sehat Bebas Pengawet/Pewarna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Dua Mingguan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Pilar SEHAT Sekolah ASRI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Pilar Sehat direalisasikan melalui kegiatan Senam Kesegaran Jasmani (SKJ) setiap hari Jumat pagi, pembiasaan 'Sarapan Sehat Bersama dan Minum Air Putih', pemeriksaan berkala berat badan/tinggi badan bersama Puskesmas Margasari, serta pembinaan higienitas jajanan kantin sekolah bebas zat berbahaya.</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Kebugaran Jasmani Peserta 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 Kategori Bugar/Baik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Cakupan Imunisasi dan Pemeriksaan Kesehatan Anak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Murid Terlayani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Murid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Sarana Cuci Tangan Pakai Sabun (CTPS)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Tersedia Air Mengalir &amp; Sabun di Depan Tiap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Tersedia</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Bimbingan energik dari guru PJOK Ibu Emma Puji Rakhastiwi, S.Pd. dalam memandu senam kesegaran jasmani.</w:t>
      </w:r>
    </w:p>
    <w:p>
      <w:pPr>
        <w:spacing w:after="20" w:before="20" w:line="276"/>
        <w:ind w:left="400"/>
        <w:jc w:val="both"/>
      </w:pPr>
      <w:r>
        <w:rPr>
          <w:sz w:val="24"/>
          <w:szCs w:val="24"/>
        </w:rPr>
        <w:t xml:space="preserve">• Kemitraan yang sangat responsif dengan Tim Tenaga Medis Puskesmas Margasari.</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Beberapa siswa masih terbiasa jajan makanan ringan instan di luar pagar sekolah saat jam pulang.</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Mengedukasi siswa mengenai bahaya jajanan sembarangan dan memberdayakan kantin sehat internal sekolah.</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Pelatihan Kader Dokter Kecil / Tiwisada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12 Siswa Dokter Kecil Terlatih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Tambahan Obat Cacing dan Vitamin A Berkala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Murid Kelas Rendah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Pilar SEHAT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PILAR SEHAT SEKOLAH ASRI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Kelengkapan Ruang UKS (Tempat Tidur, Timbangan, Pengukur TB)</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Lengkap &amp; Bersih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Laik Pakai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Tempat CTPS Berfungsi dengan Air Mengalir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Unit Wastafel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Berfungsi Baik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Murid Berstatus Gizi Baik (Sesuai Grafik WHO)</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Pilar SEHAT Sekolah ASRI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2026-09-17T02:26:52.334Z</dcterms:created>
  <dcterms:modified xsi:type="dcterms:W3CDTF">2026-09-17T02:26:52.334Z</dcterms:modified>
</cp:coreProperties>
</file>

<file path=docProps/custom.xml><?xml version="1.0" encoding="utf-8"?>
<Properties xmlns="http://schemas.openxmlformats.org/officeDocument/2006/custom-properties" xmlns:vt="http://schemas.openxmlformats.org/officeDocument/2006/docPropsVTypes"/>
</file>