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80"/>
        <w:jc w:val="center"/>
      </w:pPr>
      <w:r>
        <w:rPr>
          <w:rFonts w:ascii="Arial" w:cs="Arial" w:eastAsia="Arial" w:hAnsi="Arial"/>
          <w:b/>
          <w:bCs/>
          <w:color w:val="1B5E20"/>
          <w:sz w:val="60"/>
          <w:szCs w:val="60"/>
        </w:rPr>
        <w:t xml:space="preserve">PROTOS FARM</w:t>
      </w:r>
    </w:p>
    <w:p>
      <w:pPr>
        <w:pBdr>
          <w:bottom w:val="single" w:color="4CAF50" w:sz="4" w:space="8"/>
        </w:pBdr>
        <w:spacing w:after="0"/>
        <w:jc w:val="center"/>
      </w:pPr>
      <w:r>
        <w:rPr>
          <w:rFonts w:ascii="Arial" w:cs="Arial" w:eastAsia="Arial" w:hAnsi="Arial"/>
          <w:color w:val="555555"/>
          <w:sz w:val="28"/>
          <w:szCs w:val="28"/>
        </w:rPr>
        <w:t xml:space="preserve">Sistema de Gerenciamento de Fazendas</w:t>
      </w:r>
    </w:p>
    <w:p>
      <w:pPr>
        <w:spacing w:after="400"/>
      </w:pPr>
    </w:p>
    <w:p>
      <w:pPr>
        <w:spacing w:after="80"/>
        <w:jc w:val="center"/>
      </w:pPr>
      <w:r>
        <w:rPr>
          <w:rFonts w:ascii="Arial" w:cs="Arial" w:eastAsia="Arial" w:hAnsi="Arial"/>
          <w:b/>
          <w:bCs/>
          <w:color w:val="2E7D32"/>
          <w:sz w:val="44"/>
          <w:szCs w:val="44"/>
        </w:rPr>
        <w:t xml:space="preserve">USER STORIES</w:t>
      </w:r>
    </w:p>
    <w:p>
      <w:pPr>
        <w:spacing w:after="60"/>
        <w:jc w:val="center"/>
      </w:pPr>
      <w:r>
        <w:rPr>
          <w:rFonts w:ascii="Arial" w:cs="Arial" w:eastAsia="Arial" w:hAnsi="Arial"/>
          <w:color w:val="4CAF50"/>
          <w:sz w:val="30"/>
          <w:szCs w:val="30"/>
        </w:rPr>
        <w:t xml:space="preserve">Módulo de Gestão de Patrimônio (Ativos)</w:t>
      </w:r>
    </w:p>
    <w:p>
      <w:pPr>
        <w:spacing w:after="20"/>
        <w:jc w:val="center"/>
      </w:pPr>
      <w:r>
        <w:rPr>
          <w:rFonts w:ascii="Arial" w:cs="Arial" w:eastAsia="Arial" w:hAnsi="Arial"/>
          <w:color w:val="888888"/>
          <w:sz w:val="22"/>
          <w:szCs w:val="22"/>
        </w:rPr>
        <w:t xml:space="preserve">44 User Stories  |  295 Story Points  |  6 Épicos</w:t>
      </w:r>
    </w:p>
    <w:p>
      <w:pPr>
        <w:spacing w:after="200"/>
      </w:pPr>
    </w:p>
    <w:p>
      <w:pPr>
        <w:jc w:val="center"/>
      </w:pPr>
      <w:r>
        <w:rPr>
          <w:rFonts w:ascii="Arial" w:cs="Arial" w:eastAsia="Arial" w:hAnsi="Arial"/>
          <w:color w:val="555555"/>
          <w:sz w:val="22"/>
          <w:szCs w:val="22"/>
        </w:rPr>
        <w:t xml:space="preserve">Fase 3 — Financeiro, Patrimônio e Comercialização</w:t>
      </w:r>
    </w:p>
    <w:p>
      <w:pPr>
        <w:spacing w:after="600"/>
      </w:pPr>
    </w:p>
    <w:p>
      <w:pPr>
        <w:jc w:val="center"/>
      </w:pPr>
      <w:r>
        <w:rPr>
          <w:rFonts w:ascii="Arial" w:cs="Arial" w:eastAsia="Arial" w:hAnsi="Arial"/>
          <w:color w:val="888888"/>
          <w:sz w:val="20"/>
          <w:szCs w:val="20"/>
        </w:rPr>
        <w:t xml:space="preserve">Versão 1.0  |  Fevereiro 2026</w:t>
      </w:r>
    </w:p>
    <w:p>
      <w:pPr>
        <w:sectPr>
          <w:pgSz w:w="12240" w:h="15840" w:orient="portrait"/>
          <w:pgMar w:top="1440" w:right="1440" w:bottom="1440" w:left="1440" w:header="708" w:footer="708" w:gutter="0"/>
          <w:pgNumType/>
          <w:docGrid w:linePitch="360"/>
        </w:sectPr>
      </w:pPr>
    </w:p>
    <w:p>
      <w:pPr>
        <w:pStyle w:val="Heading1"/>
      </w:pPr>
      <w:r>
        <w:t xml:space="preserve">Visão Geral — Módulo de Patrimônio</w:t>
      </w:r>
    </w:p>
    <w:p>
      <w:pPr>
        <w:spacing w:after="120" w:before="0"/>
        <w:jc w:val="both"/>
      </w:pPr>
      <w:r>
        <w:rPr>
          <w:rFonts w:ascii="Arial" w:cs="Arial" w:eastAsia="Arial" w:hAnsi="Arial"/>
          <w:b w:val="false"/>
          <w:bCs w:val="false"/>
          <w:i w:val="false"/>
          <w:iCs w:val="false"/>
          <w:color w:val="1A1A1A"/>
          <w:sz w:val="21"/>
          <w:szCs w:val="21"/>
        </w:rPr>
        <w:t xml:space="preserve">Este documento detalha as user stories do Módulo de Gestão de Patrimônio (Ativos) do Protos Farm, previsto para implementação na Fase 3 do roadmap (Meses 8–12). O módulo cobre o ciclo de vida completo dos ativos da fazenda: cadastro, depreciação, manutenção preventiva e corretiva, controle operacional, documentação e integração bidirecional com o módulo financeiro (compra, venda, financiamento, leasing e conciliação).</w:t>
      </w:r>
    </w:p>
    <w:p>
      <w:pPr>
        <w:spacing w:after="120" w:before="0"/>
        <w:jc w:val="both"/>
      </w:pPr>
      <w:r>
        <w:rPr>
          <w:rFonts w:ascii="Arial" w:cs="Arial" w:eastAsia="Arial" w:hAnsi="Arial"/>
          <w:color w:val="1A1A1A"/>
          <w:sz w:val="21"/>
          <w:szCs w:val="21"/>
        </w:rPr>
        <w:t xml:space="preserve">O módulo está organizado em 4 épicos com </w:t>
      </w:r>
      <w:r>
        <w:rPr>
          <w:rFonts w:ascii="Arial" w:cs="Arial" w:eastAsia="Arial" w:hAnsi="Arial"/>
          <w:b/>
          <w:bCs/>
          <w:color w:val="1A1A1A"/>
          <w:sz w:val="21"/>
          <w:szCs w:val="21"/>
        </w:rPr>
        <w:t xml:space="preserve">44 user stories</w:t>
      </w:r>
      <w:r>
        <w:rPr>
          <w:rFonts w:ascii="Arial" w:cs="Arial" w:eastAsia="Arial" w:hAnsi="Arial"/>
          <w:color w:val="1A1A1A"/>
          <w:sz w:val="21"/>
          <w:szCs w:val="21"/>
        </w:rPr>
        <w:t xml:space="preserve"> somando </w:t>
      </w:r>
      <w:r>
        <w:rPr>
          <w:rFonts w:ascii="Arial" w:cs="Arial" w:eastAsia="Arial" w:hAnsi="Arial"/>
          <w:b/>
          <w:bCs/>
          <w:color w:val="1A1A1A"/>
          <w:sz w:val="21"/>
          <w:szCs w:val="21"/>
        </w:rPr>
        <w:t xml:space="preserve">295 story points</w:t>
      </w:r>
      <w:r>
        <w:rPr>
          <w:rFonts w:ascii="Arial" w:cs="Arial" w:eastAsia="Arial" w:hAnsi="Arial"/>
          <w:color w:val="1A1A1A"/>
          <w:sz w:val="21"/>
          <w:szCs w:val="21"/>
        </w:rPr>
        <w:t xml:space="preserve">.</w:t>
      </w:r>
    </w:p>
    <w:p>
      <w:pPr>
        <w:spacing w:after="100"/>
      </w:pPr>
    </w:p>
    <w:p>
      <w:pPr>
        <w:pStyle w:val="Heading2"/>
      </w:pPr>
      <w:r>
        <w:t xml:space="preserve">Resumo por Épico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1200"/>
        <w:gridCol w:w="1200"/>
        <w:gridCol w:w="1400"/>
      </w:tblGrid>
      <w:tr>
        <w:tc>
          <w:tcPr>
            <w:tcW w:type="dxa" w:w="14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Código</w:t>
            </w:r>
          </w:p>
        </w:tc>
        <w:tc>
          <w:tcPr>
            <w:tcW w:type="dxa" w:w="41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Épico</w:t>
            </w:r>
          </w:p>
        </w:tc>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Stories</w:t>
            </w:r>
          </w:p>
        </w:tc>
        <w:tc>
          <w:tcPr>
            <w:tcW w:type="dxa" w:w="12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Points</w:t>
            </w:r>
          </w:p>
        </w:tc>
        <w:tc>
          <w:tcPr>
            <w:tcW w:type="dxa" w:w="14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Prioridade</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EPIC-P1</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Cadastro e Inventário de Ativos</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11</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83</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EPIC-P2</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Depreciação e Valoração</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50</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EPIC-P3</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Manutenção e Ordens de Serviço</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55</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EPIC-P4</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Controle Operacional e Documentação</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4</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18</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EPIC-P5</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Integração Financeira — Aquisição de Ativos</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7</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50</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r>
      <w:tr>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1B5E20"/>
                <w:sz w:val="17"/>
                <w:szCs w:val="17"/>
              </w:rPr>
              <w:t xml:space="preserve">EPIC-P6</w:t>
            </w:r>
          </w:p>
        </w:tc>
        <w:tc>
          <w:tcPr>
            <w:tcW w:type="dxa" w:w="416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Integração Financeira — Venda, Baixa e Saída de Ativos</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6</w:t>
            </w:r>
          </w:p>
        </w:tc>
        <w:tc>
          <w:tcPr>
            <w:tcW w:type="dxa" w:w="12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39</w:t>
            </w:r>
          </w:p>
        </w:tc>
        <w:tc>
          <w:tcPr>
            <w:tcW w:type="dxa" w:w="14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r>
      <w:tr>
        <w:tc>
          <w:tcPr>
            <w:tcW w:type="dxa" w:w="1400"/>
            <w:tcBorders>
              <w:top w:val="single" w:color="A5D6A7" w:sz="1"/>
              <w:left w:val="single" w:color="A5D6A7" w:sz="1"/>
              <w:bottom w:val="single" w:color="A5D6A7" w:sz="1"/>
              <w:right w:val="single" w:color="A5D6A7" w:sz="1"/>
            </w:tcBorders>
            <w:shd w:fill="C8E6C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1A1A1A"/>
                <w:sz w:val="17"/>
                <w:szCs w:val="17"/>
              </w:rPr>
              <w:t xml:space="preserve">TOTAL</w:t>
            </w:r>
          </w:p>
        </w:tc>
        <w:tc>
          <w:tcPr>
            <w:tcW w:type="dxa" w:w="4160"/>
            <w:tcBorders>
              <w:top w:val="single" w:color="A5D6A7" w:sz="1"/>
              <w:left w:val="single" w:color="A5D6A7" w:sz="1"/>
              <w:bottom w:val="single" w:color="A5D6A7" w:sz="1"/>
              <w:right w:val="single" w:color="A5D6A7" w:sz="1"/>
            </w:tcBorders>
            <w:shd w:fill="C8E6C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
            </w:r>
          </w:p>
        </w:tc>
        <w:tc>
          <w:tcPr>
            <w:tcW w:type="dxa" w:w="1200"/>
            <w:tcBorders>
              <w:top w:val="single" w:color="A5D6A7" w:sz="1"/>
              <w:left w:val="single" w:color="A5D6A7" w:sz="1"/>
              <w:bottom w:val="single" w:color="A5D6A7" w:sz="1"/>
              <w:right w:val="single" w:color="A5D6A7" w:sz="1"/>
            </w:tcBorders>
            <w:shd w:fill="C8E6C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44</w:t>
            </w:r>
          </w:p>
        </w:tc>
        <w:tc>
          <w:tcPr>
            <w:tcW w:type="dxa" w:w="1200"/>
            <w:tcBorders>
              <w:top w:val="single" w:color="A5D6A7" w:sz="1"/>
              <w:left w:val="single" w:color="A5D6A7" w:sz="1"/>
              <w:bottom w:val="single" w:color="A5D6A7" w:sz="1"/>
              <w:right w:val="single" w:color="A5D6A7" w:sz="1"/>
            </w:tcBorders>
            <w:shd w:fill="C8E6C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1A1A1A"/>
                <w:sz w:val="17"/>
                <w:szCs w:val="17"/>
              </w:rPr>
              <w:t xml:space="preserve">295</w:t>
            </w:r>
          </w:p>
        </w:tc>
        <w:tc>
          <w:tcPr>
            <w:tcW w:type="dxa" w:w="1400"/>
            <w:tcBorders>
              <w:top w:val="single" w:color="A5D6A7" w:sz="1"/>
              <w:left w:val="single" w:color="A5D6A7" w:sz="1"/>
              <w:bottom w:val="single" w:color="A5D6A7" w:sz="1"/>
              <w:right w:val="single" w:color="A5D6A7" w:sz="1"/>
            </w:tcBorders>
            <w:shd w:fill="C8E6C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
            </w:r>
          </w:p>
        </w:tc>
      </w:tr>
    </w:tbl>
    <w:p>
      <w:pPr>
        <w:spacing w:after="100"/>
      </w:pPr>
    </w:p>
    <w:p>
      <w:pPr>
        <w:pStyle w:val="Heading2"/>
      </w:pPr>
      <w:r>
        <w:t xml:space="preserve">Categorias de Ativos Cobertas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Categoria</w:t>
            </w:r>
          </w:p>
        </w:tc>
        <w:tc>
          <w:tcPr>
            <w:tcW w:type="dxa" w:w="368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Exemplos</w:t>
            </w:r>
          </w:p>
        </w:tc>
        <w:tc>
          <w:tcPr>
            <w:tcW w:type="dxa" w:w="368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Controles Principais</w:t>
            </w:r>
          </w:p>
        </w:tc>
      </w:tr>
      <w:tr>
        <w:tc>
          <w:tcPr>
            <w:tcW w:type="dxa" w:w="2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Máquinas Agrícolas</w:t>
            </w:r>
          </w:p>
        </w:tc>
        <w:tc>
          <w:tcPr>
            <w:tcW w:type="dxa" w:w="368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Tratores, colheitadeiras, pulverizadores autopropelidos, plantadeiras motorizadas</w:t>
            </w:r>
          </w:p>
        </w:tc>
        <w:tc>
          <w:tcPr>
            <w:tcW w:type="dxa" w:w="368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Horímetro, manutenção, depreciação, custo/hora, combustível</w:t>
            </w:r>
          </w:p>
        </w:tc>
      </w:tr>
      <w:tr>
        <w:tc>
          <w:tcPr>
            <w:tcW w:type="dxa" w:w="20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Veículos</w:t>
            </w:r>
          </w:p>
        </w:tc>
        <w:tc>
          <w:tcPr>
            <w:tcW w:type="dxa" w:w="368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Caminhões, pick-ups, UTVs, motos</w:t>
            </w:r>
          </w:p>
        </w:tc>
        <w:tc>
          <w:tcPr>
            <w:tcW w:type="dxa" w:w="368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Odômetro, CRLV, seguro, manutenção, combustível</w:t>
            </w:r>
          </w:p>
        </w:tc>
      </w:tr>
      <w:tr>
        <w:tc>
          <w:tcPr>
            <w:tcW w:type="dxa" w:w="2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Implementos</w:t>
            </w:r>
          </w:p>
        </w:tc>
        <w:tc>
          <w:tcPr>
            <w:tcW w:type="dxa" w:w="368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Grades, arados, plantadeiras rebocadas, roçadeiras, distribuidores</w:t>
            </w:r>
          </w:p>
        </w:tc>
        <w:tc>
          <w:tcPr>
            <w:tcW w:type="dxa" w:w="368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Vinculação a máquina, manutenção, depreciação</w:t>
            </w:r>
          </w:p>
        </w:tc>
      </w:tr>
      <w:tr>
        <w:tc>
          <w:tcPr>
            <w:tcW w:type="dxa" w:w="20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Equipamentos Pecuários</w:t>
            </w:r>
          </w:p>
        </w:tc>
        <w:tc>
          <w:tcPr>
            <w:tcW w:type="dxa" w:w="368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Ordenhadeiras, balanças, troncos, cochos, bebedouros automáticos</w:t>
            </w:r>
          </w:p>
        </w:tc>
        <w:tc>
          <w:tcPr>
            <w:tcW w:type="dxa" w:w="368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Manutenção, depreciação, localização</w:t>
            </w:r>
          </w:p>
        </w:tc>
      </w:tr>
      <w:tr>
        <w:tc>
          <w:tcPr>
            <w:tcW w:type="dxa" w:w="2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Equipamentos de Irrigação</w:t>
            </w:r>
          </w:p>
        </w:tc>
        <w:tc>
          <w:tcPr>
            <w:tcW w:type="dxa" w:w="368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Pivôs centrais, carretéis, bombas, motores elétricos</w:t>
            </w:r>
          </w:p>
        </w:tc>
        <w:tc>
          <w:tcPr>
            <w:tcW w:type="dxa" w:w="368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Horímetro, manutenção, consumo energético</w:t>
            </w:r>
          </w:p>
        </w:tc>
      </w:tr>
      <w:tr>
        <w:tc>
          <w:tcPr>
            <w:tcW w:type="dxa" w:w="20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Benfeitorias</w:t>
            </w:r>
          </w:p>
        </w:tc>
        <w:tc>
          <w:tcPr>
            <w:tcW w:type="dxa" w:w="368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Silos, barracões, currais, casas, cercas, estradas, terreiros de café</w:t>
            </w:r>
          </w:p>
        </w:tc>
        <w:tc>
          <w:tcPr>
            <w:tcW w:type="dxa" w:w="368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Geolocalização, depreciação, reformas</w:t>
            </w:r>
          </w:p>
        </w:tc>
      </w:tr>
      <w:tr>
        <w:tc>
          <w:tcPr>
            <w:tcW w:type="dxa" w:w="20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Ativos Biológicos</w:t>
            </w:r>
          </w:p>
        </w:tc>
        <w:tc>
          <w:tcPr>
            <w:tcW w:type="dxa" w:w="368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Rebanho (por categoria), cafezais, pomares de laranja</w:t>
            </w:r>
          </w:p>
        </w:tc>
        <w:tc>
          <w:tcPr>
            <w:tcW w:type="dxa" w:w="368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val="false"/>
                <w:bCs w:val="false"/>
                <w:i w:val="false"/>
                <w:iCs w:val="false"/>
                <w:color w:val="1A1A1A"/>
                <w:sz w:val="17"/>
                <w:szCs w:val="17"/>
              </w:rPr>
              <w:t xml:space="preserve">Valoração CPC 29, variação de valor justo</w:t>
            </w:r>
          </w:p>
        </w:tc>
      </w:tr>
    </w:tbl>
    <w:p>
      <w:pPr>
        <w:pBdr>
          <w:bottom w:val="single" w:color="4CAF50" w:sz="3" w:space="1"/>
        </w:pBdr>
        <w:spacing w:before="200" w:after="200"/>
      </w:pPr>
    </w:p>
    <w:p>
      <w:pPr>
        <w:pStyle w:val="Heading1"/>
      </w:pPr>
      <w:r>
        <w:t xml:space="preserve">Detalhamento das User Stories</w:t>
      </w:r>
    </w:p>
    <w:p>
      <w:pPr>
        <w:spacing w:after="60"/>
      </w:pPr>
    </w:p>
    <w:p>
      <w:pPr>
        <w:pStyle w:val="Heading2"/>
      </w:pPr>
      <w:r>
        <w:t xml:space="preserve">EPIC-P1: Cadastro e Inventário de Ativos</w:t>
      </w:r>
    </w:p>
    <w:p>
      <w:pPr>
        <w:spacing w:after="100" w:before="0"/>
        <w:jc w:val="both"/>
      </w:pPr>
      <w:r>
        <w:rPr>
          <w:rFonts w:ascii="Arial" w:cs="Arial" w:eastAsia="Arial" w:hAnsi="Arial"/>
          <w:b/>
          <w:bCs/>
          <w:color w:val="1A1A1A"/>
          <w:sz w:val="21"/>
          <w:szCs w:val="21"/>
        </w:rPr>
        <w:t xml:space="preserve">11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83 story points</w:t>
      </w:r>
      <w:r>
        <w:rPr>
          <w:rFonts w:ascii="Arial" w:cs="Arial" w:eastAsia="Arial" w:hAnsi="Arial"/>
          <w:color w:val="1A1A1A"/>
          <w:sz w:val="21"/>
          <w:szCs w:val="21"/>
        </w:rPr>
        <w:t xml:space="preserve">  |  Alta prioridade: 10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900"/>
        <w:gridCol w:w="700"/>
        <w:gridCol w:w="350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5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US-P01</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de máquinas e veículos</w:t>
            </w:r>
          </w:p>
          <w:p>
            <w:pPr>
              <w:spacing w:after="30"/>
            </w:pPr>
            <w:r>
              <w:rPr>
                <w:rFonts w:ascii="Arial" w:cs="Arial" w:eastAsia="Arial" w:hAnsi="Arial"/>
                <w:i/>
                <w:iCs/>
                <w:color w:val="1A1A1A"/>
                <w:sz w:val="17"/>
                <w:szCs w:val="17"/>
              </w:rPr>
              <w:t>Como gerente da fazenda, quero cadastrar todas as máquinas, veículos e implementos com dados completos de aquisição, para eu tenha um inventário patrimonial atualizado e saiba exatamente o que a fazenda possui</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Formulário com: nome, tipo (trator, colheitadeira, caminhão, pulverizador, implemento etc.), marca, modelo, ano de fabricação, placa/chassi/série</w:t>
            </w:r>
          </w:p>
          <w:p>
            <w:pPr>
              <w:spacing w:after="30"/>
            </w:pPr>
            <w:r>
              <w:rPr>
                <w:rFonts w:ascii="Arial" w:cs="Arial" w:eastAsia="Arial" w:hAnsi="Arial"/>
                <w:color w:val="1A1A1A"/>
                <w:sz w:val="17"/>
                <w:szCs w:val="17"/>
              </w:rPr>
              <w:t xml:space="preserve">☐ Dados de aquisição: NF (upload do PDF), fornecedor, data de compra, valor de aquisição</w:t>
            </w:r>
          </w:p>
          <w:p>
            <w:pPr>
              <w:spacing w:after="30"/>
            </w:pPr>
            <w:r>
              <w:rPr>
                <w:rFonts w:ascii="Arial" w:cs="Arial" w:eastAsia="Arial" w:hAnsi="Arial"/>
                <w:color w:val="1A1A1A"/>
                <w:sz w:val="17"/>
                <w:szCs w:val="17"/>
              </w:rPr>
              <w:t xml:space="preserve">☐ Dados operacionais: horímetro atual, odômetro atual, potência (cv/hp), tipo de combustível, tanque (litros)</w:t>
            </w:r>
          </w:p>
          <w:p>
            <w:pPr>
              <w:spacing w:after="30"/>
            </w:pPr>
            <w:r>
              <w:rPr>
                <w:rFonts w:ascii="Arial" w:cs="Arial" w:eastAsia="Arial" w:hAnsi="Arial"/>
                <w:color w:val="1A1A1A"/>
                <w:sz w:val="17"/>
                <w:szCs w:val="17"/>
              </w:rPr>
              <w:t xml:space="preserve">☐ Status: ativo, em manutenção, parado, baixado/vendido</w:t>
            </w:r>
          </w:p>
          <w:p>
            <w:pPr>
              <w:spacing w:after="30"/>
            </w:pPr>
            <w:r>
              <w:rPr>
                <w:rFonts w:ascii="Arial" w:cs="Arial" w:eastAsia="Arial" w:hAnsi="Arial"/>
                <w:color w:val="1A1A1A"/>
                <w:sz w:val="17"/>
                <w:szCs w:val="17"/>
              </w:rPr>
              <w:t xml:space="preserve">☐ Upload de fotos (múltiplas) e documentos (CRLV, seguro, manual)</w:t>
            </w:r>
          </w:p>
          <w:p>
            <w:pPr>
              <w:spacing w:after="30"/>
            </w:pPr>
            <w:r>
              <w:rPr>
                <w:rFonts w:ascii="Arial" w:cs="Arial" w:eastAsia="Arial" w:hAnsi="Arial"/>
                <w:color w:val="1A1A1A"/>
                <w:sz w:val="17"/>
                <w:szCs w:val="17"/>
              </w:rPr>
              <w:t xml:space="preserve">☐ Código patrimonial único gerado automaticamente (editável)</w:t>
            </w:r>
          </w:p>
          <w:p>
            <w:pPr>
              <w:spacing w:after="30"/>
            </w:pPr>
            <w:r>
              <w:rPr>
                <w:rFonts w:ascii="Arial" w:cs="Arial" w:eastAsia="Arial" w:hAnsi="Arial"/>
                <w:color w:val="1A1A1A"/>
                <w:sz w:val="17"/>
                <w:szCs w:val="17"/>
              </w:rPr>
              <w:t xml:space="preserve">☐ Associação a uma ou mais fazendas</w:t>
            </w:r>
          </w:p>
          <w:p>
            <w:pPr>
              <w:spacing w:after="30"/>
            </w:pPr>
            <w:r>
              <w:rPr>
                <w:rFonts w:ascii="Arial" w:cs="Arial" w:eastAsia="Arial" w:hAnsi="Arial"/>
                <w:color w:val="1A1A1A"/>
                <w:sz w:val="17"/>
                <w:szCs w:val="17"/>
              </w:rPr>
              <w:t xml:space="preserve">☐ Campo para GPS tracker ID (integração futura com rastreamento)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US-P02</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de benfeitorias e ativos imóveis</w:t>
            </w:r>
          </w:p>
          <w:p>
            <w:pPr>
              <w:spacing w:after="30"/>
            </w:pPr>
            <w:r>
              <w:rPr>
                <w:rFonts w:ascii="Arial" w:cs="Arial" w:eastAsia="Arial" w:hAnsi="Arial"/>
                <w:i/>
                <w:iCs/>
                <w:color w:val="1A1A1A"/>
                <w:sz w:val="17"/>
                <w:szCs w:val="17"/>
              </w:rPr>
              <w:t>Como gerente da fazenda, quero cadastrar silos, barracões, currais, cercas, pivôs e demais estruturas, para todas as benfeitorias da propriedade estejam inventariadas com localização e valor</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Tipos pré-definidos: silo, barracão, curral, casa de colono, cerca, estrada interna, pivô de irrigação, reservatório, tulha, terreiro de café, packing house</w:t>
            </w:r>
          </w:p>
          <w:p>
            <w:pPr>
              <w:spacing w:after="30"/>
            </w:pPr>
            <w:r>
              <w:rPr>
                <w:rFonts w:ascii="Arial" w:cs="Arial" w:eastAsia="Arial" w:hAnsi="Arial"/>
                <w:color w:val="1A1A1A"/>
                <w:sz w:val="17"/>
                <w:szCs w:val="17"/>
              </w:rPr>
              <w:t xml:space="preserve">☐ Geolocalização: ponto no mapa (estruturas), linha (cercas, estradas) ou polígono (áreas construídas)</w:t>
            </w:r>
          </w:p>
          <w:p>
            <w:pPr>
              <w:spacing w:after="30"/>
            </w:pPr>
            <w:r>
              <w:rPr>
                <w:rFonts w:ascii="Arial" w:cs="Arial" w:eastAsia="Arial" w:hAnsi="Arial"/>
                <w:color w:val="1A1A1A"/>
                <w:sz w:val="17"/>
                <w:szCs w:val="17"/>
              </w:rPr>
              <w:t xml:space="preserve">☐ Campos: nome, tipo, material de construção, capacidade (quando aplicável), ano de construção, área construída (m²)</w:t>
            </w:r>
          </w:p>
          <w:p>
            <w:pPr>
              <w:spacing w:after="30"/>
            </w:pPr>
            <w:r>
              <w:rPr>
                <w:rFonts w:ascii="Arial" w:cs="Arial" w:eastAsia="Arial" w:hAnsi="Arial"/>
                <w:color w:val="1A1A1A"/>
                <w:sz w:val="17"/>
                <w:szCs w:val="17"/>
              </w:rPr>
              <w:t xml:space="preserve">☐ Dados financeiros: valor de construção/aquisição, vida útil estimada</w:t>
            </w:r>
          </w:p>
          <w:p>
            <w:pPr>
              <w:spacing w:after="30"/>
            </w:pPr>
            <w:r>
              <w:rPr>
                <w:rFonts w:ascii="Arial" w:cs="Arial" w:eastAsia="Arial" w:hAnsi="Arial"/>
                <w:color w:val="1A1A1A"/>
                <w:sz w:val="17"/>
                <w:szCs w:val="17"/>
              </w:rPr>
              <w:t xml:space="preserve">☐ Visualização das benfeitorias no mapa da fazenda junto com talhões e pastos</w:t>
            </w:r>
          </w:p>
          <w:p>
            <w:pPr>
              <w:spacing w:after="30"/>
            </w:pPr>
            <w:r>
              <w:rPr>
                <w:rFonts w:ascii="Arial" w:cs="Arial" w:eastAsia="Arial" w:hAnsi="Arial"/>
                <w:color w:val="1A1A1A"/>
                <w:sz w:val="17"/>
                <w:szCs w:val="17"/>
              </w:rPr>
              <w:t xml:space="preserve">☐ Upload de fotos e plantas/projetos</w:t>
            </w:r>
          </w:p>
          <w:p>
            <w:pPr>
              <w:spacing w:after="30"/>
            </w:pPr>
            <w:r>
              <w:rPr>
                <w:rFonts w:ascii="Arial" w:cs="Arial" w:eastAsia="Arial" w:hAnsi="Arial"/>
                <w:color w:val="1A1A1A"/>
                <w:sz w:val="17"/>
                <w:szCs w:val="17"/>
              </w:rPr>
              <w:t xml:space="preserve">☐ Histórico de reformas e ampliações</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US-P41</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de terras e imóveis rurais (ativo não depreciável)</w:t>
            </w:r>
          </w:p>
          <w:p>
            <w:pPr>
              <w:spacing w:after="30"/>
            </w:pPr>
            <w:r>
              <w:rPr>
                <w:rFonts w:ascii="Arial" w:cs="Arial" w:eastAsia="Arial" w:hAnsi="Arial"/>
                <w:i/>
                <w:iCs/>
                <w:color w:val="1A1A1A"/>
                <w:sz w:val="17"/>
                <w:szCs w:val="17"/>
              </w:rPr>
              <w:t>Como proprietário ou gerente administrativo, quero cadastrar as terras e imóveis rurais como ativos patrimoniais com toda a documentação de aquisição e regularização, para eu tenha o inventário completo das propriedades com valor patrimonial, histórico de aquisição e todas as despesas de cartório e tributos incorporadas ao custo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Tipo de ativo: Terra / Imóvel Rural — tratamento contábil diferenciado (NÃO deprecia, conforme CPC 27). Valor reavaliado periodicamente (laudo de avaliação)</w:t>
            </w:r>
          </w:p>
          <w:p>
            <w:pPr>
              <w:spacing w:after="30"/>
            </w:pPr>
            <w:r>
              <w:rPr>
                <w:rFonts w:ascii="Arial" w:cs="Arial" w:eastAsia="Arial" w:hAnsi="Arial"/>
                <w:color w:val="1A1A1A"/>
                <w:sz w:val="17"/>
                <w:szCs w:val="17"/>
              </w:rPr>
              <w:t xml:space="preserve">☐ Dados do imóvel: nome/apelido, fazenda vinculada, matrícula(s) no CRI (vinculação ao cadastro de matrículas da Fase 1), área total (ha), localização (município, UF, coordenadas, polígono georreferenciado), classificação (terra nua, terra com benfeitorias, área urbana em zona rural)</w:t>
            </w:r>
          </w:p>
          <w:p>
            <w:pPr>
              <w:spacing w:after="30"/>
            </w:pPr>
            <w:r>
              <w:rPr>
                <w:rFonts w:ascii="Arial" w:cs="Arial" w:eastAsia="Arial" w:hAnsi="Arial"/>
                <w:color w:val="1A1A1A"/>
                <w:sz w:val="17"/>
                <w:szCs w:val="17"/>
              </w:rPr>
              <w:t xml:space="preserve">☐ Dados de aquisição: vendedor (vinculado ao cadastro de fornecedores/clientes), data da compra, valor de aquisição (valor da terra nua), forma de pagamento (à vista, parcelado, permuta, herança/doação, usucapião, adjudicação), contrato de compra e venda (upload PDF)</w:t>
            </w:r>
          </w:p>
          <w:p>
            <w:pPr>
              <w:spacing w:after="30"/>
            </w:pPr>
            <w:r>
              <w:rPr>
                <w:rFonts w:ascii="Arial" w:cs="Arial" w:eastAsia="Arial" w:hAnsi="Arial"/>
                <w:color w:val="1A1A1A"/>
                <w:sz w:val="17"/>
                <w:szCs w:val="17"/>
              </w:rPr>
              <w:t xml:space="preserve">☐ Documentação cartorária: escritura pública (cartório, livro, folha, data do lavramento), registro no CRI (número, data, cartório), averbações relevantes. Upload de cada documento</w:t>
            </w:r>
          </w:p>
          <w:p>
            <w:pPr>
              <w:spacing w:after="30"/>
            </w:pPr>
            <w:r>
              <w:rPr>
                <w:rFonts w:ascii="Arial" w:cs="Arial" w:eastAsia="Arial" w:hAnsi="Arial"/>
                <w:color w:val="1A1A1A"/>
                <w:sz w:val="17"/>
                <w:szCs w:val="17"/>
              </w:rPr>
              <w:t xml:space="preserve">☐ Despesas de aquisição e regularização (cada uma com fornecedor/prestador próprio, valor, data, documento/recibo, geração de CP separado): escritura pública (emolumentos do cartório — tabelionato de notas), registro de imóvel (emolumentos do CRI), ITBI (prefeitura municipal — alíquota configurável por município), laudo de avaliação (perito avaliador), georreferenciamento e certificação INCRA (topógrafo), comissão de corretor/intermediário, despachante imobiliário, certidões negativas (INCRA, Receita Federal, Justiça do Trabalho, ambiental, forense), regularização ambiental (CAR, PRA, APP), ITR do exercício na data da compra (quando assumido pelo comprador), outros</w:t>
            </w:r>
          </w:p>
          <w:p>
            <w:pPr>
              <w:spacing w:after="30"/>
            </w:pPr>
            <w:r>
              <w:rPr>
                <w:rFonts w:ascii="Arial" w:cs="Arial" w:eastAsia="Arial" w:hAnsi="Arial"/>
                <w:color w:val="1A1A1A"/>
                <w:sz w:val="17"/>
                <w:szCs w:val="17"/>
              </w:rPr>
              <w:t xml:space="preserve">☐ Custo total do ativo = valor de aquisição + todas as despesas necessárias para colocar o imóvel em condição de uso e com registro regular. Cada despesa detalhada individualmente para auditoria. Valor patrimonial total calculado automaticamente</w:t>
            </w:r>
          </w:p>
          <w:p>
            <w:pPr>
              <w:spacing w:after="30"/>
            </w:pPr>
            <w:r>
              <w:rPr>
                <w:rFonts w:ascii="Arial" w:cs="Arial" w:eastAsia="Arial" w:hAnsi="Arial"/>
                <w:color w:val="1A1A1A"/>
                <w:sz w:val="17"/>
                <w:szCs w:val="17"/>
              </w:rPr>
              <w:t xml:space="preserve">☐ Para financiamento/crédito imobiliário: dados do financiamento (banco, contrato, valor, taxa, prazo, garantia), registro da garantia no cartório (hipoteca ou alienação fiduciária — com despesa de registro), parcelas no CP (integração US-P29 e US-FN16). Despesas de registro da garantia também compõem o custo de aquisição</w:t>
            </w:r>
          </w:p>
          <w:p>
            <w:pPr>
              <w:spacing w:after="30"/>
            </w:pPr>
            <w:r>
              <w:rPr>
                <w:rFonts w:ascii="Arial" w:cs="Arial" w:eastAsia="Arial" w:hAnsi="Arial"/>
                <w:color w:val="1A1A1A"/>
                <w:sz w:val="17"/>
                <w:szCs w:val="17"/>
              </w:rPr>
              <w:t xml:space="preserve">☐ Avaliação e reavaliação: registro de laudos de avaliação periódicos (data, avaliador, metodologia, valor da terra nua por hectare, valor total, classificação de capacidade de uso). Histórico de valores com gráfico de evolução. VTN (Valor da Terra Nua) declarado para ITR</w:t>
            </w:r>
          </w:p>
          <w:p>
            <w:pPr>
              <w:spacing w:after="30"/>
            </w:pPr>
            <w:r>
              <w:rPr>
                <w:rFonts w:ascii="Arial" w:cs="Arial" w:eastAsia="Arial" w:hAnsi="Arial"/>
                <w:color w:val="1A1A1A"/>
                <w:sz w:val="17"/>
                <w:szCs w:val="17"/>
              </w:rPr>
              <w:t xml:space="preserve">☐ Desmembramento e remembramento: registro de fusão ou divisão de matrículas com atualização de área, valor e documentos cartorários</w:t>
            </w:r>
          </w:p>
          <w:p>
            <w:pPr>
              <w:spacing w:after="30"/>
            </w:pPr>
            <w:r>
              <w:rPr>
                <w:rFonts w:ascii="Arial" w:cs="Arial" w:eastAsia="Arial" w:hAnsi="Arial"/>
                <w:color w:val="1A1A1A"/>
                <w:sz w:val="17"/>
                <w:szCs w:val="17"/>
              </w:rPr>
              <w:t xml:space="preserve">☐ Integração com módulo fundiário (Fase 1): matrícula, produtor rural, fazenda, vínculo de posse/propriedade</w:t>
            </w:r>
          </w:p>
          <w:p>
            <w:pPr>
              <w:spacing w:after="30"/>
            </w:pPr>
            <w:r>
              <w:rPr>
                <w:rFonts w:ascii="Arial" w:cs="Arial" w:eastAsia="Arial" w:hAnsi="Arial"/>
                <w:color w:val="1A1A1A"/>
                <w:sz w:val="17"/>
                <w:szCs w:val="17"/>
              </w:rPr>
              <w:t xml:space="preserve">☐ Relatório patrimonial de terras: inventário de imóveis, valor total de terras por fazenda, custo por hectare, evolução de valor (laudos), despesas cartoriais acumuladas</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US-P06</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Imobilizado em Andamento (obras e benfeitorias em formação)</w:t>
            </w:r>
          </w:p>
          <w:p>
            <w:pPr>
              <w:spacing w:after="30"/>
            </w:pPr>
            <w:r>
              <w:rPr>
                <w:rFonts w:ascii="Arial" w:cs="Arial" w:eastAsia="Arial" w:hAnsi="Arial"/>
                <w:i/>
                <w:iCs/>
                <w:color w:val="1A1A1A"/>
                <w:sz w:val="17"/>
                <w:szCs w:val="17"/>
              </w:rPr>
              <w:t>Como gerente ou contador, quero registrar obras e benfeitorias em andamento acumulando os gastos parciais até a conclusão, para os custos da obra sejam controlados, não depreciem antes de prontos e contabilmente fiquem em Imobilizado em Andamento até a ativação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Criação de projeto de obra: nome (ex.: 'Construção Barracão Fazenda Norte'), tipo de benfeitoria, previsão de custo total (orçamento), data prevista de início e conclusão, fazenda, geolocalização</w:t>
            </w:r>
          </w:p>
          <w:p>
            <w:pPr>
              <w:spacing w:after="30"/>
            </w:pPr>
            <w:r>
              <w:rPr>
                <w:rFonts w:ascii="Arial" w:cs="Arial" w:eastAsia="Arial" w:hAnsi="Arial"/>
                <w:color w:val="1A1A1A"/>
                <w:sz w:val="17"/>
                <w:szCs w:val="17"/>
              </w:rPr>
              <w:t xml:space="preserve">☐ Status do projeto: em planejamento, em andamento, paralisado, concluído (ativado), cancelado</w:t>
            </w:r>
          </w:p>
          <w:p>
            <w:pPr>
              <w:spacing w:after="30"/>
            </w:pPr>
            <w:r>
              <w:rPr>
                <w:rFonts w:ascii="Arial" w:cs="Arial" w:eastAsia="Arial" w:hAnsi="Arial"/>
                <w:color w:val="1A1A1A"/>
                <w:sz w:val="17"/>
                <w:szCs w:val="17"/>
              </w:rPr>
              <w:t xml:space="preserve">☐ Registro de aporte/gasto parcial: data, descrição (ex.: 'Terraplenagem', 'Fundação', 'Estrutura metálica'), fornecedor, NF (upload), valor, centro de custo</w:t>
            </w:r>
          </w:p>
          <w:p>
            <w:pPr>
              <w:spacing w:after="30"/>
            </w:pPr>
            <w:r>
              <w:rPr>
                <w:rFonts w:ascii="Arial" w:cs="Arial" w:eastAsia="Arial" w:hAnsi="Arial"/>
                <w:color w:val="1A1A1A"/>
                <w:sz w:val="17"/>
                <w:szCs w:val="17"/>
              </w:rPr>
              <w:t xml:space="preserve">☐ Múltiplos aportes ao longo do tempo — cada aporte acumula no custo total do projeto</w:t>
            </w:r>
          </w:p>
          <w:p>
            <w:pPr>
              <w:spacing w:after="30"/>
            </w:pPr>
            <w:r>
              <w:rPr>
                <w:rFonts w:ascii="Arial" w:cs="Arial" w:eastAsia="Arial" w:hAnsi="Arial"/>
                <w:color w:val="1A1A1A"/>
                <w:sz w:val="17"/>
                <w:szCs w:val="17"/>
              </w:rPr>
              <w:t xml:space="preserve">☐ Totalização em tempo real: custo acumulado vs. orçamento previsto, % de execução física, % de execução financeira</w:t>
            </w:r>
          </w:p>
          <w:p>
            <w:pPr>
              <w:spacing w:after="30"/>
            </w:pPr>
            <w:r>
              <w:rPr>
                <w:rFonts w:ascii="Arial" w:cs="Arial" w:eastAsia="Arial" w:hAnsi="Arial"/>
                <w:color w:val="1A1A1A"/>
                <w:sz w:val="17"/>
                <w:szCs w:val="17"/>
              </w:rPr>
              <w:t xml:space="preserve">☐ Alerta se custo acumulado ultrapassar orçamento em X% (configurável, ex.: 10%)</w:t>
            </w:r>
          </w:p>
          <w:p>
            <w:pPr>
              <w:spacing w:after="30"/>
            </w:pPr>
            <w:r>
              <w:rPr>
                <w:rFonts w:ascii="Arial" w:cs="Arial" w:eastAsia="Arial" w:hAnsi="Arial"/>
                <w:color w:val="1A1A1A"/>
                <w:sz w:val="17"/>
                <w:szCs w:val="17"/>
              </w:rPr>
              <w:t xml:space="preserve">☐ Cronograma de etapas: lista de etapas planejadas (terraplanagem, fundação, estrutura, cobertura, acabamento) com % previsto, status e custo</w:t>
            </w:r>
          </w:p>
          <w:p>
            <w:pPr>
              <w:spacing w:after="30"/>
            </w:pPr>
            <w:r>
              <w:rPr>
                <w:rFonts w:ascii="Arial" w:cs="Arial" w:eastAsia="Arial" w:hAnsi="Arial"/>
                <w:color w:val="1A1A1A"/>
                <w:sz w:val="17"/>
                <w:szCs w:val="17"/>
              </w:rPr>
              <w:t xml:space="preserve">☐ Contabilmente: aportes lançados em conta de Imobilizado em Andamento (Ativo Não Circulante), SEM depreciação</w:t>
            </w:r>
          </w:p>
          <w:p>
            <w:pPr>
              <w:spacing w:after="30"/>
            </w:pPr>
            <w:r>
              <w:rPr>
                <w:rFonts w:ascii="Arial" w:cs="Arial" w:eastAsia="Arial" w:hAnsi="Arial"/>
                <w:color w:val="1A1A1A"/>
                <w:sz w:val="17"/>
                <w:szCs w:val="17"/>
              </w:rPr>
              <w:t xml:space="preserve">☐ Integração financeira: cada aporte gera lançamento no Contas a Pagar (se NF) e lançamento contábil automático (D: Imobilizado em Andamento / C: Fornecedores ou Caixa)</w:t>
            </w:r>
          </w:p>
          <w:p>
            <w:pPr>
              <w:spacing w:after="30"/>
            </w:pPr>
            <w:r>
              <w:rPr>
                <w:rFonts w:ascii="Arial" w:cs="Arial" w:eastAsia="Arial" w:hAnsi="Arial"/>
                <w:color w:val="1A1A1A"/>
                <w:sz w:val="17"/>
                <w:szCs w:val="17"/>
              </w:rPr>
              <w:t xml:space="preserve">☐ Ativação (conclusão da obra): ao concluir, o sistema converte o Imobilizado em Andamento em Ativo definitivo — transfere o custo total para a conta de Imobilizado, define data de início da depreciação, vida útil e método</w:t>
            </w:r>
          </w:p>
          <w:p>
            <w:pPr>
              <w:spacing w:after="30"/>
            </w:pPr>
            <w:r>
              <w:rPr>
                <w:rFonts w:ascii="Arial" w:cs="Arial" w:eastAsia="Arial" w:hAnsi="Arial"/>
                <w:color w:val="1A1A1A"/>
                <w:sz w:val="17"/>
                <w:szCs w:val="17"/>
              </w:rPr>
              <w:t xml:space="preserve">☐ Na ativação: opção de criar como ativo simples (uma benfeitoria) ou como ativo composto (com subativos separados)</w:t>
            </w:r>
          </w:p>
          <w:p>
            <w:pPr>
              <w:spacing w:after="30"/>
            </w:pPr>
            <w:r>
              <w:rPr>
                <w:rFonts w:ascii="Arial" w:cs="Arial" w:eastAsia="Arial" w:hAnsi="Arial"/>
                <w:color w:val="1A1A1A"/>
                <w:sz w:val="17"/>
                <w:szCs w:val="17"/>
              </w:rPr>
              <w:t xml:space="preserve">☐ Histórico completo: todos os aportes, etapas, fotos e documentos permanecem acessíveis na ficha do ativo final</w:t>
            </w:r>
          </w:p>
          <w:p>
            <w:pPr>
              <w:spacing w:after="30"/>
            </w:pPr>
            <w:r>
              <w:rPr>
                <w:rFonts w:ascii="Arial" w:cs="Arial" w:eastAsia="Arial" w:hAnsi="Arial"/>
                <w:color w:val="1A1A1A"/>
                <w:sz w:val="17"/>
                <w:szCs w:val="17"/>
              </w:rPr>
              <w:t xml:space="preserve">☐ Upload de fotos por etapa (acompanhamento visual da obra)</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US-P07</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Ativo composto (hierarquia pai-filho)</w:t>
            </w:r>
          </w:p>
          <w:p>
            <w:pPr>
              <w:spacing w:after="30"/>
            </w:pPr>
            <w:r>
              <w:rPr>
                <w:rFonts w:ascii="Arial" w:cs="Arial" w:eastAsia="Arial" w:hAnsi="Arial"/>
                <w:i/>
                <w:iCs/>
                <w:color w:val="1A1A1A"/>
                <w:sz w:val="17"/>
                <w:szCs w:val="17"/>
              </w:rPr>
              <w:t>Como gerente ou contador, quero cadastrar um ativo que é composto por vários subativos, cada um com vida útil e depreciação independentes, para eu gerencie um armazém de grãos como unidade operacional mas deprecie cada componente separadamente e substitua componentes individualmente</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13</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Conceito de ativo-pai: agrupa logicamente N subativos (ativos-filho). Ex.: Armazém de Grãos (pai) contém Obra Civil, Secador 1, Secador 2, Pré-Limpeza, Silo 1, Silo 2, Balança, Transportadores, Sistema Elétrico</w:t>
            </w:r>
          </w:p>
          <w:p>
            <w:pPr>
              <w:spacing w:after="30"/>
            </w:pPr>
            <w:r>
              <w:rPr>
                <w:rFonts w:ascii="Arial" w:cs="Arial" w:eastAsia="Arial" w:hAnsi="Arial"/>
                <w:color w:val="1A1A1A"/>
                <w:sz w:val="17"/>
                <w:szCs w:val="17"/>
              </w:rPr>
              <w:t xml:space="preserve">☐ Ativo-pai tem: nome, tipo, localização, fazenda, capacidade operacional (ex.: 50.000 sacas), status operacional</w:t>
            </w:r>
          </w:p>
          <w:p>
            <w:pPr>
              <w:spacing w:after="30"/>
            </w:pPr>
            <w:r>
              <w:rPr>
                <w:rFonts w:ascii="Arial" w:cs="Arial" w:eastAsia="Arial" w:hAnsi="Arial"/>
                <w:color w:val="1A1A1A"/>
                <w:sz w:val="17"/>
                <w:szCs w:val="17"/>
              </w:rPr>
              <w:t xml:space="preserve">☐ Ativo-pai NÃO tem valor de aquisição próprio nem depreciação — seu valor é a SOMA dos valores dos ativos-filho</w:t>
            </w:r>
          </w:p>
          <w:p>
            <w:pPr>
              <w:spacing w:after="30"/>
            </w:pPr>
            <w:r>
              <w:rPr>
                <w:rFonts w:ascii="Arial" w:cs="Arial" w:eastAsia="Arial" w:hAnsi="Arial"/>
                <w:color w:val="1A1A1A"/>
                <w:sz w:val="17"/>
                <w:szCs w:val="17"/>
              </w:rPr>
              <w:t xml:space="preserve">☐ Cada ativo-filho: nome, categoria, valor de aquisição/construção, data de aquisição, vida útil, método de depreciação, valor residual — tudo independente</w:t>
            </w:r>
          </w:p>
          <w:p>
            <w:pPr>
              <w:spacing w:after="30"/>
            </w:pPr>
            <w:r>
              <w:rPr>
                <w:rFonts w:ascii="Arial" w:cs="Arial" w:eastAsia="Arial" w:hAnsi="Arial"/>
                <w:color w:val="1A1A1A"/>
                <w:sz w:val="17"/>
                <w:szCs w:val="17"/>
              </w:rPr>
              <w:t xml:space="preserve">☐ Exemplo prático: Armazém (pai) → Obra Civil (25 anos, linear), Secador (10 anos, horas-uso), Balança (15 anos, linear), Pré-Limpeza (12 anos, linear)</w:t>
            </w:r>
          </w:p>
          <w:p>
            <w:pPr>
              <w:spacing w:after="30"/>
            </w:pPr>
            <w:r>
              <w:rPr>
                <w:rFonts w:ascii="Arial" w:cs="Arial" w:eastAsia="Arial" w:hAnsi="Arial"/>
                <w:color w:val="1A1A1A"/>
                <w:sz w:val="17"/>
                <w:szCs w:val="17"/>
              </w:rPr>
              <w:t xml:space="preserve">☐ Totalização automática no ativo-pai: valor original total (soma dos filhos), depreciação acumulada total, valor contábil total</w:t>
            </w:r>
          </w:p>
          <w:p>
            <w:pPr>
              <w:spacing w:after="30"/>
            </w:pPr>
            <w:r>
              <w:rPr>
                <w:rFonts w:ascii="Arial" w:cs="Arial" w:eastAsia="Arial" w:hAnsi="Arial"/>
                <w:color w:val="1A1A1A"/>
                <w:sz w:val="17"/>
                <w:szCs w:val="17"/>
              </w:rPr>
              <w:t xml:space="preserve">☐ Substituição de componente: ao trocar um secador, baixar o secador antigo (com ganho/perda) e cadastrar o novo como filho do mesmo pai — sem afetar os demais componentes</w:t>
            </w:r>
          </w:p>
          <w:p>
            <w:pPr>
              <w:spacing w:after="30"/>
            </w:pPr>
            <w:r>
              <w:rPr>
                <w:rFonts w:ascii="Arial" w:cs="Arial" w:eastAsia="Arial" w:hAnsi="Arial"/>
                <w:color w:val="1A1A1A"/>
                <w:sz w:val="17"/>
                <w:szCs w:val="17"/>
              </w:rPr>
              <w:t xml:space="preserve">☐ Adição de componente: adicionar novo subativo ao composto a qualquer momento (ex.: instalar 2º secador no armazém)</w:t>
            </w:r>
          </w:p>
          <w:p>
            <w:pPr>
              <w:spacing w:after="30"/>
            </w:pPr>
            <w:r>
              <w:rPr>
                <w:rFonts w:ascii="Arial" w:cs="Arial" w:eastAsia="Arial" w:hAnsi="Arial"/>
                <w:color w:val="1A1A1A"/>
                <w:sz w:val="17"/>
                <w:szCs w:val="17"/>
              </w:rPr>
              <w:t xml:space="preserve">☐ Cada ativo-filho aparece individualmente nos relatórios de depreciação e no balanço patrimonial</w:t>
            </w:r>
          </w:p>
          <w:p>
            <w:pPr>
              <w:spacing w:after="30"/>
            </w:pPr>
            <w:r>
              <w:rPr>
                <w:rFonts w:ascii="Arial" w:cs="Arial" w:eastAsia="Arial" w:hAnsi="Arial"/>
                <w:color w:val="1A1A1A"/>
                <w:sz w:val="17"/>
                <w:szCs w:val="17"/>
              </w:rPr>
              <w:t xml:space="preserve">☐ Na ficha do ativo-pai: visualização de todos os filhos com valor, depreciação e status de cada um</w:t>
            </w:r>
          </w:p>
          <w:p>
            <w:pPr>
              <w:spacing w:after="30"/>
            </w:pPr>
            <w:r>
              <w:rPr>
                <w:rFonts w:ascii="Arial" w:cs="Arial" w:eastAsia="Arial" w:hAnsi="Arial"/>
                <w:color w:val="1A1A1A"/>
                <w:sz w:val="17"/>
                <w:szCs w:val="17"/>
              </w:rPr>
              <w:t xml:space="preserve">☐ Ativo-pai aparece nos dashboards operacionais (disponibilidade, capacidade), filhos aparecem nos relatórios contábeis e de depreciação</w:t>
            </w:r>
          </w:p>
          <w:p>
            <w:pPr>
              <w:spacing w:after="30"/>
            </w:pPr>
            <w:r>
              <w:rPr>
                <w:rFonts w:ascii="Arial" w:cs="Arial" w:eastAsia="Arial" w:hAnsi="Arial"/>
                <w:color w:val="1A1A1A"/>
                <w:sz w:val="17"/>
                <w:szCs w:val="17"/>
              </w:rPr>
              <w:t xml:space="preserve">☐ Navegação: do pai, acessar qualquer filho; do filho, acessar o pai</w:t>
            </w:r>
          </w:p>
          <w:p>
            <w:pPr>
              <w:spacing w:after="30"/>
            </w:pPr>
            <w:r>
              <w:rPr>
                <w:rFonts w:ascii="Arial" w:cs="Arial" w:eastAsia="Arial" w:hAnsi="Arial"/>
                <w:color w:val="1A1A1A"/>
                <w:sz w:val="17"/>
                <w:szCs w:val="17"/>
              </w:rPr>
              <w:t xml:space="preserve">☐ Suporte a até 3 níveis: ex.: Armazém (L1) → Secador (L2) → Motor do Secador (L3)</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US-P08</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Reforma e ampliação de ativo existente (capitalização)</w:t>
            </w:r>
          </w:p>
          <w:p>
            <w:pPr>
              <w:spacing w:after="30"/>
            </w:pPr>
            <w:r>
              <w:rPr>
                <w:rFonts w:ascii="Arial" w:cs="Arial" w:eastAsia="Arial" w:hAnsi="Arial"/>
                <w:i/>
                <w:iCs/>
                <w:color w:val="1A1A1A"/>
                <w:sz w:val="17"/>
                <w:szCs w:val="17"/>
              </w:rPr>
              <w:t>Como gerente ou contador, quero registrar reformas ou ampliações que agreguem valor ao ativo e devem ser capitalizadas, para o valor do ativo aumente corretamente e a vida útil seja reavaliada quando a reforma for significativa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Distinguir reforma (aumenta vida útil ou capacidade) de manutenção (mantém operacional sem agregar valor)</w:t>
            </w:r>
          </w:p>
          <w:p>
            <w:pPr>
              <w:spacing w:after="30"/>
            </w:pPr>
            <w:r>
              <w:rPr>
                <w:rFonts w:ascii="Arial" w:cs="Arial" w:eastAsia="Arial" w:hAnsi="Arial"/>
                <w:color w:val="1A1A1A"/>
                <w:sz w:val="17"/>
                <w:szCs w:val="17"/>
              </w:rPr>
              <w:t xml:space="preserve">☐ Registro de reforma: ativo, descrição da reforma, data, custo total, NFs, fornecedor(es)</w:t>
            </w:r>
          </w:p>
          <w:p>
            <w:pPr>
              <w:spacing w:after="30"/>
            </w:pPr>
            <w:r>
              <w:rPr>
                <w:rFonts w:ascii="Arial" w:cs="Arial" w:eastAsia="Arial" w:hAnsi="Arial"/>
                <w:color w:val="1A1A1A"/>
                <w:sz w:val="17"/>
                <w:szCs w:val="17"/>
              </w:rPr>
              <w:t xml:space="preserve">☐ Se capitalizada: custo da reforma é somado ao valor contábil do ativo e a vida útil pode ser reavaliada</w:t>
            </w:r>
          </w:p>
          <w:p>
            <w:pPr>
              <w:spacing w:after="30"/>
            </w:pPr>
            <w:r>
              <w:rPr>
                <w:rFonts w:ascii="Arial" w:cs="Arial" w:eastAsia="Arial" w:hAnsi="Arial"/>
                <w:color w:val="1A1A1A"/>
                <w:sz w:val="17"/>
                <w:szCs w:val="17"/>
              </w:rPr>
              <w:t xml:space="preserve">☐ Se for despesa (manutenção): não altera o valor do ativo, vai direto para DRE como despesa de manutenção</w:t>
            </w:r>
          </w:p>
          <w:p>
            <w:pPr>
              <w:spacing w:after="30"/>
            </w:pPr>
            <w:r>
              <w:rPr>
                <w:rFonts w:ascii="Arial" w:cs="Arial" w:eastAsia="Arial" w:hAnsi="Arial"/>
                <w:color w:val="1A1A1A"/>
                <w:sz w:val="17"/>
                <w:szCs w:val="17"/>
              </w:rPr>
              <w:t xml:space="preserve">☐ Critério de capitalização configurável: valor mínimo (ex.: R$ 5.000) e/ou aumento de vida útil em pelo menos X%</w:t>
            </w:r>
          </w:p>
          <w:p>
            <w:pPr>
              <w:spacing w:after="30"/>
            </w:pPr>
            <w:r>
              <w:rPr>
                <w:rFonts w:ascii="Arial" w:cs="Arial" w:eastAsia="Arial" w:hAnsi="Arial"/>
                <w:color w:val="1A1A1A"/>
                <w:sz w:val="17"/>
                <w:szCs w:val="17"/>
              </w:rPr>
              <w:t xml:space="preserve">☐ Para ativos compostos: reforma pode ser alocada a um subativo específico (ex.: reformar o secador dentro do armazém)</w:t>
            </w:r>
          </w:p>
          <w:p>
            <w:pPr>
              <w:spacing w:after="30"/>
            </w:pPr>
            <w:r>
              <w:rPr>
                <w:rFonts w:ascii="Arial" w:cs="Arial" w:eastAsia="Arial" w:hAnsi="Arial"/>
                <w:color w:val="1A1A1A"/>
                <w:sz w:val="17"/>
                <w:szCs w:val="17"/>
              </w:rPr>
              <w:t xml:space="preserve">☐ Fluxo de aprovação: gastos acima de X devem ser aprovados antes de capitalizar</w:t>
            </w:r>
          </w:p>
          <w:p>
            <w:pPr>
              <w:spacing w:after="30"/>
            </w:pPr>
            <w:r>
              <w:rPr>
                <w:rFonts w:ascii="Arial" w:cs="Arial" w:eastAsia="Arial" w:hAnsi="Arial"/>
                <w:color w:val="1A1A1A"/>
                <w:sz w:val="17"/>
                <w:szCs w:val="17"/>
              </w:rPr>
              <w:t xml:space="preserve">☐ Lançamento contábil automático: capitalização (D: Imobilizado / C: Caixa ou Fornecedores) ou despesa (D: Despesa de Manutenção / C: Caixa)</w:t>
            </w:r>
          </w:p>
          <w:p>
            <w:pPr>
              <w:spacing w:after="30"/>
            </w:pPr>
            <w:r>
              <w:rPr>
                <w:rFonts w:ascii="Arial" w:cs="Arial" w:eastAsia="Arial" w:hAnsi="Arial"/>
                <w:color w:val="1A1A1A"/>
                <w:sz w:val="17"/>
                <w:szCs w:val="17"/>
              </w:rPr>
              <w:t xml:space="preserve">☐ Histórico de reformas e ampliações por ativo com antes/depois (valor, vida útil)</w:t>
            </w:r>
          </w:p>
          <w:p>
            <w:pPr>
              <w:spacing w:after="30"/>
            </w:pPr>
            <w:r>
              <w:rPr>
                <w:rFonts w:ascii="Arial" w:cs="Arial" w:eastAsia="Arial" w:hAnsi="Arial"/>
                <w:color w:val="1A1A1A"/>
                <w:sz w:val="17"/>
                <w:szCs w:val="17"/>
              </w:rPr>
              <w:t xml:space="preserve">☐ Para benfeitorias: suporte a ampliação (ex.: ampliar barracão em 500m²) com atualização de área e capacidade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US-P09</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Cadastro de implementos e equipamentos menores</w:t>
            </w:r>
          </w:p>
          <w:p>
            <w:pPr>
              <w:spacing w:after="30"/>
            </w:pPr>
            <w:r>
              <w:rPr>
                <w:rFonts w:ascii="Arial" w:cs="Arial" w:eastAsia="Arial" w:hAnsi="Arial"/>
                <w:i/>
                <w:iCs/>
                <w:color w:val="1A1A1A"/>
                <w:sz w:val="17"/>
                <w:szCs w:val="17"/>
              </w:rPr>
              <w:t>Como gerente da fazenda, quero cadastrar implementos (grades, plantadeiras, pulverizadores rebocados) e equipamentos menores (ordenhadeiras, balanças, geradores), para nenhum ativo relevante fique fora do controle patrimonial</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Mesma estrutura base de ativos móveis, com campos simplificados</w:t>
            </w:r>
          </w:p>
          <w:p>
            <w:pPr>
              <w:spacing w:after="30"/>
            </w:pPr>
            <w:r>
              <w:rPr>
                <w:rFonts w:ascii="Arial" w:cs="Arial" w:eastAsia="Arial" w:hAnsi="Arial"/>
                <w:color w:val="1A1A1A"/>
                <w:sz w:val="17"/>
                <w:szCs w:val="17"/>
              </w:rPr>
              <w:t xml:space="preserve">☐ Vinculação a máquina principal quando aplicável (ex.: plantadeira vinculada ao trator)</w:t>
            </w:r>
          </w:p>
          <w:p>
            <w:pPr>
              <w:spacing w:after="30"/>
            </w:pPr>
            <w:r>
              <w:rPr>
                <w:rFonts w:ascii="Arial" w:cs="Arial" w:eastAsia="Arial" w:hAnsi="Arial"/>
                <w:color w:val="1A1A1A"/>
                <w:sz w:val="17"/>
                <w:szCs w:val="17"/>
              </w:rPr>
              <w:t xml:space="preserve">☐ Campo de número de série e patrimônio</w:t>
            </w:r>
          </w:p>
          <w:p>
            <w:pPr>
              <w:spacing w:after="30"/>
            </w:pPr>
            <w:r>
              <w:rPr>
                <w:rFonts w:ascii="Arial" w:cs="Arial" w:eastAsia="Arial" w:hAnsi="Arial"/>
                <w:color w:val="1A1A1A"/>
                <w:sz w:val="17"/>
                <w:szCs w:val="17"/>
              </w:rPr>
              <w:t xml:space="preserve">☐ Classificação por categoria: implemento agrícola, equipamento pecuário, equipamento de irrigação, equipamento geral</w:t>
            </w:r>
          </w:p>
          <w:p>
            <w:pPr>
              <w:spacing w:after="30"/>
            </w:pPr>
            <w:r>
              <w:rPr>
                <w:rFonts w:ascii="Arial" w:cs="Arial" w:eastAsia="Arial" w:hAnsi="Arial"/>
                <w:color w:val="1A1A1A"/>
                <w:sz w:val="17"/>
                <w:szCs w:val="17"/>
              </w:rPr>
              <w:t xml:space="preserve">☐ Status e localização (fazenda/setor)</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US-P07</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Importação em massa de ativos</w:t>
            </w:r>
          </w:p>
          <w:p>
            <w:pPr>
              <w:spacing w:after="30"/>
            </w:pPr>
            <w:r>
              <w:rPr>
                <w:rFonts w:ascii="Arial" w:cs="Arial" w:eastAsia="Arial" w:hAnsi="Arial"/>
                <w:i/>
                <w:iCs/>
                <w:color w:val="1A1A1A"/>
                <w:sz w:val="17"/>
                <w:szCs w:val="17"/>
              </w:rPr>
              <w:t>Como gerente que já tem controle em planilha, quero importar todos os ativos de uma vez via CSV ou Excel, para eu não precise cadastrar centenas de itens manualmente</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Upload de CSV/Excel com template padrão para download</w:t>
            </w:r>
          </w:p>
          <w:p>
            <w:pPr>
              <w:spacing w:after="30"/>
            </w:pPr>
            <w:r>
              <w:rPr>
                <w:rFonts w:ascii="Arial" w:cs="Arial" w:eastAsia="Arial" w:hAnsi="Arial"/>
                <w:color w:val="1A1A1A"/>
                <w:sz w:val="17"/>
                <w:szCs w:val="17"/>
              </w:rPr>
              <w:t xml:space="preserve">☐ Mapeamento flexível de colunas</w:t>
            </w:r>
          </w:p>
          <w:p>
            <w:pPr>
              <w:spacing w:after="30"/>
            </w:pPr>
            <w:r>
              <w:rPr>
                <w:rFonts w:ascii="Arial" w:cs="Arial" w:eastAsia="Arial" w:hAnsi="Arial"/>
                <w:color w:val="1A1A1A"/>
                <w:sz w:val="17"/>
                <w:szCs w:val="17"/>
              </w:rPr>
              <w:t xml:space="preserve">☐ Validação pré-importação: campos obrigatórios, tipos válidos, valores numéricos</w:t>
            </w:r>
          </w:p>
          <w:p>
            <w:pPr>
              <w:spacing w:after="30"/>
            </w:pPr>
            <w:r>
              <w:rPr>
                <w:rFonts w:ascii="Arial" w:cs="Arial" w:eastAsia="Arial" w:hAnsi="Arial"/>
                <w:color w:val="1A1A1A"/>
                <w:sz w:val="17"/>
                <w:szCs w:val="17"/>
              </w:rPr>
              <w:t xml:space="preserve">☐ Preview antes de confirmar</w:t>
            </w:r>
          </w:p>
          <w:p>
            <w:pPr>
              <w:spacing w:after="30"/>
            </w:pPr>
            <w:r>
              <w:rPr>
                <w:rFonts w:ascii="Arial" w:cs="Arial" w:eastAsia="Arial" w:hAnsi="Arial"/>
                <w:color w:val="1A1A1A"/>
                <w:sz w:val="17"/>
                <w:szCs w:val="17"/>
              </w:rPr>
              <w:t xml:space="preserve">☐ Relatório pós-importação com sucessos e erros</w:t>
            </w:r>
          </w:p>
          <w:p>
            <w:pPr>
              <w:spacing w:after="30"/>
            </w:pPr>
            <w:r>
              <w:rPr>
                <w:rFonts w:ascii="Arial" w:cs="Arial" w:eastAsia="Arial" w:hAnsi="Arial"/>
                <w:color w:val="1A1A1A"/>
                <w:sz w:val="17"/>
                <w:szCs w:val="17"/>
              </w:rPr>
              <w:t xml:space="preserve">☐ Suporte a importação de máquinas, implementos e benfeitorias em um único arquivo (coluna 'tipo')</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US-P08</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Inventário e busca de ativos</w:t>
            </w:r>
          </w:p>
          <w:p>
            <w:pPr>
              <w:spacing w:after="30"/>
            </w:pPr>
            <w:r>
              <w:rPr>
                <w:rFonts w:ascii="Arial" w:cs="Arial" w:eastAsia="Arial" w:hAnsi="Arial"/>
                <w:i/>
                <w:iCs/>
                <w:color w:val="1A1A1A"/>
                <w:sz w:val="17"/>
                <w:szCs w:val="17"/>
              </w:rPr>
              <w:t>Como gerente ou contador, quero visualizar o inventário completo com filtros e busca, para eu encontre qualquer ativo rapidamente e tenha visão geral do patrimônio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Lista com: código, nome, tipo, categoria, fazenda, valor aquisição, valor contábil atual, status</w:t>
            </w:r>
          </w:p>
          <w:p>
            <w:pPr>
              <w:spacing w:after="30"/>
            </w:pPr>
            <w:r>
              <w:rPr>
                <w:rFonts w:ascii="Arial" w:cs="Arial" w:eastAsia="Arial" w:hAnsi="Arial"/>
                <w:color w:val="1A1A1A"/>
                <w:sz w:val="17"/>
                <w:szCs w:val="17"/>
              </w:rPr>
              <w:t xml:space="preserve">☐ Filtros: tipo (móvel/imóvel), categoria, fazenda, status, faixa de valor, faixa de idade</w:t>
            </w:r>
          </w:p>
          <w:p>
            <w:pPr>
              <w:spacing w:after="30"/>
            </w:pPr>
            <w:r>
              <w:rPr>
                <w:rFonts w:ascii="Arial" w:cs="Arial" w:eastAsia="Arial" w:hAnsi="Arial"/>
                <w:color w:val="1A1A1A"/>
                <w:sz w:val="17"/>
                <w:szCs w:val="17"/>
              </w:rPr>
              <w:t xml:space="preserve">☐ Busca por nome, código, placa ou série</w:t>
            </w:r>
          </w:p>
          <w:p>
            <w:pPr>
              <w:spacing w:after="30"/>
            </w:pPr>
            <w:r>
              <w:rPr>
                <w:rFonts w:ascii="Arial" w:cs="Arial" w:eastAsia="Arial" w:hAnsi="Arial"/>
                <w:color w:val="1A1A1A"/>
                <w:sz w:val="17"/>
                <w:szCs w:val="17"/>
              </w:rPr>
              <w:t xml:space="preserve">☐ Visão em cards e em tabela</w:t>
            </w:r>
          </w:p>
          <w:p>
            <w:pPr>
              <w:spacing w:after="30"/>
            </w:pPr>
            <w:r>
              <w:rPr>
                <w:rFonts w:ascii="Arial" w:cs="Arial" w:eastAsia="Arial" w:hAnsi="Arial"/>
                <w:color w:val="1A1A1A"/>
                <w:sz w:val="17"/>
                <w:szCs w:val="17"/>
              </w:rPr>
              <w:t xml:space="preserve">☐ Totalização: quantidade de ativos, valor total de aquisição, valor contábil total</w:t>
            </w:r>
          </w:p>
          <w:p>
            <w:pPr>
              <w:spacing w:after="30"/>
            </w:pPr>
            <w:r>
              <w:rPr>
                <w:rFonts w:ascii="Arial" w:cs="Arial" w:eastAsia="Arial" w:hAnsi="Arial"/>
                <w:color w:val="1A1A1A"/>
                <w:sz w:val="17"/>
                <w:szCs w:val="17"/>
              </w:rPr>
              <w:t xml:space="preserve">☐ Exportação em CSV, Excel e PDF</w:t>
            </w:r>
          </w:p>
          <w:p>
            <w:pPr>
              <w:spacing w:after="30"/>
            </w:pPr>
            <w:r>
              <w:rPr>
                <w:rFonts w:ascii="Arial" w:cs="Arial" w:eastAsia="Arial" w:hAnsi="Arial"/>
                <w:color w:val="1A1A1A"/>
                <w:sz w:val="17"/>
                <w:szCs w:val="17"/>
              </w:rPr>
              <w:t xml:space="preserve">☐ Visão em mapa: plotar todos os ativos com localização conhecida</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US-P09</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Ficha completa do ativo</w:t>
            </w:r>
          </w:p>
          <w:p>
            <w:pPr>
              <w:spacing w:after="30"/>
            </w:pPr>
            <w:r>
              <w:rPr>
                <w:rFonts w:ascii="Arial" w:cs="Arial" w:eastAsia="Arial" w:hAnsi="Arial"/>
                <w:i/>
                <w:iCs/>
                <w:color w:val="1A1A1A"/>
                <w:sz w:val="17"/>
                <w:szCs w:val="17"/>
              </w:rPr>
              <w:t>Como gerente, quero ver todas as informações de um ativo em uma única tela, para eu tenha o histórico completo para decidir sobre manutenção, venda ou substituição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Dados cadastrais e fotos</w:t>
            </w:r>
          </w:p>
          <w:p>
            <w:pPr>
              <w:spacing w:after="30"/>
            </w:pPr>
            <w:r>
              <w:rPr>
                <w:rFonts w:ascii="Arial" w:cs="Arial" w:eastAsia="Arial" w:hAnsi="Arial"/>
                <w:color w:val="1A1A1A"/>
                <w:sz w:val="17"/>
                <w:szCs w:val="17"/>
              </w:rPr>
              <w:t xml:space="preserve">☐ Gráfico de depreciação ao longo do tempo (valor contábil vs. meses)</w:t>
            </w:r>
          </w:p>
          <w:p>
            <w:pPr>
              <w:spacing w:after="30"/>
            </w:pPr>
            <w:r>
              <w:rPr>
                <w:rFonts w:ascii="Arial" w:cs="Arial" w:eastAsia="Arial" w:hAnsi="Arial"/>
                <w:color w:val="1A1A1A"/>
                <w:sz w:val="17"/>
                <w:szCs w:val="17"/>
              </w:rPr>
              <w:t xml:space="preserve">☐ Histórico de manutenções com custo acumulado</w:t>
            </w:r>
          </w:p>
          <w:p>
            <w:pPr>
              <w:spacing w:after="30"/>
            </w:pPr>
            <w:r>
              <w:rPr>
                <w:rFonts w:ascii="Arial" w:cs="Arial" w:eastAsia="Arial" w:hAnsi="Arial"/>
                <w:color w:val="1A1A1A"/>
                <w:sz w:val="17"/>
                <w:szCs w:val="17"/>
              </w:rPr>
              <w:t xml:space="preserve">☐ Custo total de propriedade (TCO): aquisição + manutenções + combustível + seguro</w:t>
            </w:r>
          </w:p>
          <w:p>
            <w:pPr>
              <w:spacing w:after="30"/>
            </w:pPr>
            <w:r>
              <w:rPr>
                <w:rFonts w:ascii="Arial" w:cs="Arial" w:eastAsia="Arial" w:hAnsi="Arial"/>
                <w:color w:val="1A1A1A"/>
                <w:sz w:val="17"/>
                <w:szCs w:val="17"/>
              </w:rPr>
              <w:t xml:space="preserve">☐ Indicadores: disponibilidade mecânica (% do tempo operando), custo/hora</w:t>
            </w:r>
          </w:p>
          <w:p>
            <w:pPr>
              <w:spacing w:after="30"/>
            </w:pPr>
            <w:r>
              <w:rPr>
                <w:rFonts w:ascii="Arial" w:cs="Arial" w:eastAsia="Arial" w:hAnsi="Arial"/>
                <w:color w:val="1A1A1A"/>
                <w:sz w:val="17"/>
                <w:szCs w:val="17"/>
              </w:rPr>
              <w:t xml:space="preserve">☐ Para máquinas: histórico de operações de campo onde foi utilizada</w:t>
            </w:r>
          </w:p>
          <w:p>
            <w:pPr>
              <w:spacing w:after="30"/>
            </w:pPr>
            <w:r>
              <w:rPr>
                <w:rFonts w:ascii="Arial" w:cs="Arial" w:eastAsia="Arial" w:hAnsi="Arial"/>
                <w:color w:val="1A1A1A"/>
                <w:sz w:val="17"/>
                <w:szCs w:val="17"/>
              </w:rPr>
              <w:t xml:space="preserve">☐ Documentos e anexos vinculados</w:t>
            </w:r>
          </w:p>
          <w:p>
            <w:pPr>
              <w:spacing w:after="30"/>
            </w:pPr>
            <w:r>
              <w:rPr>
                <w:rFonts w:ascii="Arial" w:cs="Arial" w:eastAsia="Arial" w:hAnsi="Arial"/>
                <w:color w:val="1A1A1A"/>
                <w:sz w:val="17"/>
                <w:szCs w:val="17"/>
              </w:rPr>
              <w:t xml:space="preserve">☐ Timeline de eventos (aquisição, manutenções, transferências, baixa)</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US-P10</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Baixa e transferência de ativos</w:t>
            </w:r>
          </w:p>
          <w:p>
            <w:pPr>
              <w:spacing w:after="30"/>
            </w:pPr>
            <w:r>
              <w:rPr>
                <w:rFonts w:ascii="Arial" w:cs="Arial" w:eastAsia="Arial" w:hAnsi="Arial"/>
                <w:i/>
                <w:iCs/>
                <w:color w:val="1A1A1A"/>
                <w:sz w:val="17"/>
                <w:szCs w:val="17"/>
              </w:rPr>
              <w:t>Como gerente, quero registrar a venda, descarte ou transferência de um ativo, para o patrimônio reflita a situação real e o ganho/perda contábil seja calculado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Baixa por venda: registro de comprador, valor de venda, NF, data. Cálculo automático de ganho/perda (valor venda vs. valor contábil)</w:t>
            </w:r>
          </w:p>
          <w:p>
            <w:pPr>
              <w:spacing w:after="30"/>
            </w:pPr>
            <w:r>
              <w:rPr>
                <w:rFonts w:ascii="Arial" w:cs="Arial" w:eastAsia="Arial" w:hAnsi="Arial"/>
                <w:color w:val="1A1A1A"/>
                <w:sz w:val="17"/>
                <w:szCs w:val="17"/>
              </w:rPr>
              <w:t xml:space="preserve">☐ Baixa por descarte/sinistro: motivo, laudo (upload), valor residual</w:t>
            </w:r>
          </w:p>
          <w:p>
            <w:pPr>
              <w:spacing w:after="30"/>
            </w:pPr>
            <w:r>
              <w:rPr>
                <w:rFonts w:ascii="Arial" w:cs="Arial" w:eastAsia="Arial" w:hAnsi="Arial"/>
                <w:color w:val="1A1A1A"/>
                <w:sz w:val="17"/>
                <w:szCs w:val="17"/>
              </w:rPr>
              <w:t xml:space="preserve">☐ Transferência entre fazendas da mesma organização com histórico</w:t>
            </w:r>
          </w:p>
          <w:p>
            <w:pPr>
              <w:spacing w:after="30"/>
            </w:pPr>
            <w:r>
              <w:rPr>
                <w:rFonts w:ascii="Arial" w:cs="Arial" w:eastAsia="Arial" w:hAnsi="Arial"/>
                <w:color w:val="1A1A1A"/>
                <w:sz w:val="17"/>
                <w:szCs w:val="17"/>
              </w:rPr>
              <w:t xml:space="preserve">☐ Ativo baixado mantém histórico completo (não deletado)</w:t>
            </w:r>
          </w:p>
          <w:p>
            <w:pPr>
              <w:spacing w:after="30"/>
            </w:pPr>
            <w:r>
              <w:rPr>
                <w:rFonts w:ascii="Arial" w:cs="Arial" w:eastAsia="Arial" w:hAnsi="Arial"/>
                <w:color w:val="1A1A1A"/>
                <w:sz w:val="17"/>
                <w:szCs w:val="17"/>
              </w:rPr>
              <w:t xml:space="preserve">☐ Integração com módulo financeiro (lançamento automático de receita/perda)</w:t>
            </w:r>
          </w:p>
        </w:tc>
      </w:tr>
    </w:tbl>
    <w:p>
      <w:pPr>
        <w:spacing w:after="200"/>
      </w:pPr>
    </w:p>
    <w:p>
      <w:pPr>
        <w:pStyle w:val="Heading2"/>
      </w:pPr>
      <w:r>
        <w:t xml:space="preserve">EPIC-P2: Depreciação e Valoração</w:t>
      </w:r>
    </w:p>
    <w:p>
      <w:pPr>
        <w:spacing w:after="100" w:before="0"/>
        <w:jc w:val="both"/>
      </w:pPr>
      <w:r>
        <w:rPr>
          <w:rFonts w:ascii="Arial" w:cs="Arial" w:eastAsia="Arial" w:hAnsi="Arial"/>
          <w:b/>
          <w:bCs/>
          <w:color w:val="1A1A1A"/>
          <w:sz w:val="21"/>
          <w:szCs w:val="21"/>
        </w:rPr>
        <w:t xml:space="preserve">8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50 story points</w:t>
      </w:r>
      <w:r>
        <w:rPr>
          <w:rFonts w:ascii="Arial" w:cs="Arial" w:eastAsia="Arial" w:hAnsi="Arial"/>
          <w:color w:val="1A1A1A"/>
          <w:sz w:val="21"/>
          <w:szCs w:val="21"/>
        </w:rPr>
        <w:t xml:space="preserve">  |  Alta prioridade: 6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900"/>
        <w:gridCol w:w="700"/>
        <w:gridCol w:w="350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5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US-P11</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Configuração de métodos de depreciação</w:t>
            </w:r>
          </w:p>
          <w:p>
            <w:pPr>
              <w:spacing w:after="30"/>
            </w:pPr>
            <w:r>
              <w:rPr>
                <w:rFonts w:ascii="Arial" w:cs="Arial" w:eastAsia="Arial" w:hAnsi="Arial"/>
                <w:i/>
                <w:iCs/>
                <w:color w:val="1A1A1A"/>
                <w:sz w:val="17"/>
                <w:szCs w:val="17"/>
              </w:rPr>
              <w:t>Como contador ou gerente financeiro, quero configurar o método de depreciação por ativo ou categoria, para a depreciação seja calculada conforme as regras contábeis e fiscais adequadas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Métodos disponíveis: linear (vida útil em meses), por horas de uso, por produção (unidades), acelerada</w:t>
            </w:r>
          </w:p>
          <w:p>
            <w:pPr>
              <w:spacing w:after="30"/>
            </w:pPr>
            <w:r>
              <w:rPr>
                <w:rFonts w:ascii="Arial" w:cs="Arial" w:eastAsia="Arial" w:hAnsi="Arial"/>
                <w:color w:val="1A1A1A"/>
                <w:sz w:val="17"/>
                <w:szCs w:val="17"/>
              </w:rPr>
              <w:t xml:space="preserve">☐ Configuração por ativo individual ou por categoria (padrão da categoria aplicado a novos ativos)</w:t>
            </w:r>
          </w:p>
          <w:p>
            <w:pPr>
              <w:spacing w:after="30"/>
            </w:pPr>
            <w:r>
              <w:rPr>
                <w:rFonts w:ascii="Arial" w:cs="Arial" w:eastAsia="Arial" w:hAnsi="Arial"/>
                <w:color w:val="1A1A1A"/>
                <w:sz w:val="17"/>
                <w:szCs w:val="17"/>
              </w:rPr>
              <w:t xml:space="preserve">☐ Parâmetros: vida útil, valor residual (% ou absoluto), taxa anual</w:t>
            </w:r>
          </w:p>
          <w:p>
            <w:pPr>
              <w:spacing w:after="30"/>
            </w:pPr>
            <w:r>
              <w:rPr>
                <w:rFonts w:ascii="Arial" w:cs="Arial" w:eastAsia="Arial" w:hAnsi="Arial"/>
                <w:color w:val="1A1A1A"/>
                <w:sz w:val="17"/>
                <w:szCs w:val="17"/>
              </w:rPr>
              <w:t xml:space="preserve">☐ Taxas pré-configuradas conforme RFB para categorias comuns (tratores: 25%/4 anos, veículos: 20%/5 anos, benfeitorias: 4%/25 anos)</w:t>
            </w:r>
          </w:p>
          <w:p>
            <w:pPr>
              <w:spacing w:after="30"/>
            </w:pPr>
            <w:r>
              <w:rPr>
                <w:rFonts w:ascii="Arial" w:cs="Arial" w:eastAsia="Arial" w:hAnsi="Arial"/>
                <w:color w:val="1A1A1A"/>
                <w:sz w:val="17"/>
                <w:szCs w:val="17"/>
              </w:rPr>
              <w:t xml:space="preserve">☐ Possibilidade de usar taxa fiscal e taxa gerencial separadamente</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US-P12</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Cálculo automático de depreciação mensal</w:t>
            </w:r>
          </w:p>
          <w:p>
            <w:pPr>
              <w:spacing w:after="30"/>
            </w:pPr>
            <w:r>
              <w:rPr>
                <w:rFonts w:ascii="Arial" w:cs="Arial" w:eastAsia="Arial" w:hAnsi="Arial"/>
                <w:i/>
                <w:iCs/>
                <w:color w:val="1A1A1A"/>
                <w:sz w:val="17"/>
                <w:szCs w:val="17"/>
              </w:rPr>
              <w:t>Como contador, quero que o sistema calcule a depreciação mensalmente de forma automática, para os valores contábeis estejam sempre atualizados sem trabalho manual</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Job mensal (automático ou com gatilho manual) que processa depreciação de todos os ativos</w:t>
            </w:r>
          </w:p>
          <w:p>
            <w:pPr>
              <w:spacing w:after="30"/>
            </w:pPr>
            <w:r>
              <w:rPr>
                <w:rFonts w:ascii="Arial" w:cs="Arial" w:eastAsia="Arial" w:hAnsi="Arial"/>
                <w:color w:val="1A1A1A"/>
                <w:sz w:val="17"/>
                <w:szCs w:val="17"/>
              </w:rPr>
              <w:t xml:space="preserve">☐ Para cada ativo: valor depreciado no mês, depreciação acumulada, valor contábil residual</w:t>
            </w:r>
          </w:p>
          <w:p>
            <w:pPr>
              <w:spacing w:after="30"/>
            </w:pPr>
            <w:r>
              <w:rPr>
                <w:rFonts w:ascii="Arial" w:cs="Arial" w:eastAsia="Arial" w:hAnsi="Arial"/>
                <w:color w:val="1A1A1A"/>
                <w:sz w:val="17"/>
                <w:szCs w:val="17"/>
              </w:rPr>
              <w:t xml:space="preserve">☐ Depreciação proporcional no mês de aquisição e de baixa (pro rata die)</w:t>
            </w:r>
          </w:p>
          <w:p>
            <w:pPr>
              <w:spacing w:after="30"/>
            </w:pPr>
            <w:r>
              <w:rPr>
                <w:rFonts w:ascii="Arial" w:cs="Arial" w:eastAsia="Arial" w:hAnsi="Arial"/>
                <w:color w:val="1A1A1A"/>
                <w:sz w:val="17"/>
                <w:szCs w:val="17"/>
              </w:rPr>
              <w:t xml:space="preserve">☐ Ativo totalmente depreciado não gera mais lançamentos (valor contábil = valor residual)</w:t>
            </w:r>
          </w:p>
          <w:p>
            <w:pPr>
              <w:spacing w:after="30"/>
            </w:pPr>
            <w:r>
              <w:rPr>
                <w:rFonts w:ascii="Arial" w:cs="Arial" w:eastAsia="Arial" w:hAnsi="Arial"/>
                <w:color w:val="1A1A1A"/>
                <w:sz w:val="17"/>
                <w:szCs w:val="17"/>
              </w:rPr>
              <w:t xml:space="preserve">☐ Relatório mensal de depreciação por categoria, fazenda e centro de custo</w:t>
            </w:r>
          </w:p>
          <w:p>
            <w:pPr>
              <w:spacing w:after="30"/>
            </w:pPr>
            <w:r>
              <w:rPr>
                <w:rFonts w:ascii="Arial" w:cs="Arial" w:eastAsia="Arial" w:hAnsi="Arial"/>
                <w:color w:val="1A1A1A"/>
                <w:sz w:val="17"/>
                <w:szCs w:val="17"/>
              </w:rPr>
              <w:t xml:space="preserve">☐ Lançamento automático no módulo financeiro (despesa de depreciação por centro de custo)</w:t>
            </w:r>
          </w:p>
          <w:p>
            <w:pPr>
              <w:spacing w:after="30"/>
            </w:pPr>
            <w:r>
              <w:rPr>
                <w:rFonts w:ascii="Arial" w:cs="Arial" w:eastAsia="Arial" w:hAnsi="Arial"/>
                <w:color w:val="1A1A1A"/>
                <w:sz w:val="17"/>
                <w:szCs w:val="17"/>
              </w:rPr>
              <w:t xml:space="preserve">☐ Possibilidade de estornar e recalcular um mês (em caso de erro)</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Botão de gatilho manual com modal de confirmação: selecionar mês de referência, preview de quantidade de ativos a processar</w:t>
            </w:r>
          </w:p>
          <w:p>
            <w:pPr>
              <w:spacing w:after="30"/>
            </w:pPr>
            <w:r>
              <w:rPr>
                <w:rFonts w:ascii="Arial" w:cs="Arial" w:eastAsia="Arial" w:hAnsi="Arial"/>
                <w:color w:val="1A1A1A"/>
                <w:sz w:val="17"/>
                <w:szCs w:val="17"/>
              </w:rPr>
              <w:t xml:space="preserve">☐ Barra de progresso durante processamento batch com estimativa de conclusão e contador de ativos processados</w:t>
            </w:r>
          </w:p>
          <w:p>
            <w:pPr>
              <w:spacing w:after="30"/>
            </w:pPr>
            <w:r>
              <w:rPr>
                <w:rFonts w:ascii="Arial" w:cs="Arial" w:eastAsia="Arial" w:hAnsi="Arial"/>
                <w:color w:val="1A1A1A"/>
                <w:sz w:val="17"/>
                <w:szCs w:val="17"/>
              </w:rPr>
              <w:t xml:space="preserve">☐ Tela de resultado: lista de ativos depreciados com valor antes/depois, destaque em vermelho para ativos com erro, opção de retry individual</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US-P13</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Valoração de ativos biológicos (CPC 29/IAS 41)</w:t>
            </w:r>
          </w:p>
          <w:p>
            <w:pPr>
              <w:spacing w:after="30"/>
            </w:pPr>
            <w:r>
              <w:rPr>
                <w:rFonts w:ascii="Arial" w:cs="Arial" w:eastAsia="Arial" w:hAnsi="Arial"/>
                <w:i/>
                <w:iCs/>
                <w:color w:val="1A1A1A"/>
                <w:sz w:val="17"/>
                <w:szCs w:val="17"/>
              </w:rPr>
              <w:t>Como contador, quero registrar e calcular o valor justo dos ativos biológicos, para o balanço patrimonial reflita corretamente o valor do rebanho e das culturas perenes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Rebanho: valoração por categoria (bezerro, novilha, vaca, boi gordo) com preço de mercado (@, cabeça)</w:t>
            </w:r>
          </w:p>
          <w:p>
            <w:pPr>
              <w:spacing w:after="30"/>
            </w:pPr>
            <w:r>
              <w:rPr>
                <w:rFonts w:ascii="Arial" w:cs="Arial" w:eastAsia="Arial" w:hAnsi="Arial"/>
                <w:color w:val="1A1A1A"/>
                <w:sz w:val="17"/>
                <w:szCs w:val="17"/>
              </w:rPr>
              <w:t xml:space="preserve">☐ Integração com cotações (CEPEA) para sugerir valor justo automaticamente</w:t>
            </w:r>
          </w:p>
          <w:p>
            <w:pPr>
              <w:spacing w:after="30"/>
            </w:pPr>
            <w:r>
              <w:rPr>
                <w:rFonts w:ascii="Arial" w:cs="Arial" w:eastAsia="Arial" w:hAnsi="Arial"/>
                <w:color w:val="1A1A1A"/>
                <w:sz w:val="17"/>
                <w:szCs w:val="17"/>
              </w:rPr>
              <w:t xml:space="preserve">☐ Culturas perenes: valoração de cafezais e pomares por idade, estágio (formação, produção, declínio), e potencial produtivo</w:t>
            </w:r>
          </w:p>
          <w:p>
            <w:pPr>
              <w:spacing w:after="30"/>
            </w:pPr>
            <w:r>
              <w:rPr>
                <w:rFonts w:ascii="Arial" w:cs="Arial" w:eastAsia="Arial" w:hAnsi="Arial"/>
                <w:color w:val="1A1A1A"/>
                <w:sz w:val="17"/>
                <w:szCs w:val="17"/>
              </w:rPr>
              <w:t xml:space="preserve">☐ Relatório de variação do valor justo entre períodos</w:t>
            </w:r>
          </w:p>
          <w:p>
            <w:pPr>
              <w:spacing w:after="30"/>
            </w:pPr>
            <w:r>
              <w:rPr>
                <w:rFonts w:ascii="Arial" w:cs="Arial" w:eastAsia="Arial" w:hAnsi="Arial"/>
                <w:color w:val="1A1A1A"/>
                <w:sz w:val="17"/>
                <w:szCs w:val="17"/>
              </w:rPr>
              <w:t xml:space="preserve">☐ Ganho/perda por mudança de valor justo registrado no resultado (conforme CPC 29)</w:t>
            </w:r>
          </w:p>
          <w:p>
            <w:pPr>
              <w:spacing w:after="30"/>
            </w:pPr>
            <w:r>
              <w:rPr>
                <w:rFonts w:ascii="Arial" w:cs="Arial" w:eastAsia="Arial" w:hAnsi="Arial"/>
                <w:color w:val="1A1A1A"/>
                <w:sz w:val="17"/>
                <w:szCs w:val="17"/>
              </w:rPr>
              <w:t xml:space="preserve">☐ Conciliação entre quantidade física (rebanho, área plantada) e valor contábil</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US-P14</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Relatórios patrimoniais e contábeis</w:t>
            </w:r>
          </w:p>
          <w:p>
            <w:pPr>
              <w:spacing w:after="30"/>
            </w:pPr>
            <w:r>
              <w:rPr>
                <w:rFonts w:ascii="Arial" w:cs="Arial" w:eastAsia="Arial" w:hAnsi="Arial"/>
                <w:i/>
                <w:iCs/>
                <w:color w:val="1A1A1A"/>
                <w:sz w:val="17"/>
                <w:szCs w:val="17"/>
              </w:rPr>
              <w:t>Como contador ou auditor, quero gerar relatórios patrimoniais padronizados, para eu atenda às exigências contábeis, fiscais e de auditoria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Relatório de inventário geral (posição em data específica)</w:t>
            </w:r>
          </w:p>
          <w:p>
            <w:pPr>
              <w:spacing w:after="30"/>
            </w:pPr>
            <w:r>
              <w:rPr>
                <w:rFonts w:ascii="Arial" w:cs="Arial" w:eastAsia="Arial" w:hAnsi="Arial"/>
                <w:color w:val="1A1A1A"/>
                <w:sz w:val="17"/>
                <w:szCs w:val="17"/>
              </w:rPr>
              <w:t xml:space="preserve">☐ Relatório de depreciação acumulada por categoria e centro de custo</w:t>
            </w:r>
          </w:p>
          <w:p>
            <w:pPr>
              <w:spacing w:after="30"/>
            </w:pPr>
            <w:r>
              <w:rPr>
                <w:rFonts w:ascii="Arial" w:cs="Arial" w:eastAsia="Arial" w:hAnsi="Arial"/>
                <w:color w:val="1A1A1A"/>
                <w:sz w:val="17"/>
                <w:szCs w:val="17"/>
              </w:rPr>
              <w:t xml:space="preserve">☐ Relatório de movimentação patrimonial (aquisições, baixas, transferências no período)</w:t>
            </w:r>
          </w:p>
          <w:p>
            <w:pPr>
              <w:spacing w:after="30"/>
            </w:pPr>
            <w:r>
              <w:rPr>
                <w:rFonts w:ascii="Arial" w:cs="Arial" w:eastAsia="Arial" w:hAnsi="Arial"/>
                <w:color w:val="1A1A1A"/>
                <w:sz w:val="17"/>
                <w:szCs w:val="17"/>
              </w:rPr>
              <w:t xml:space="preserve">☐ Relatório de ativos biológicos com variação de valor justo</w:t>
            </w:r>
          </w:p>
          <w:p>
            <w:pPr>
              <w:spacing w:after="30"/>
            </w:pPr>
            <w:r>
              <w:rPr>
                <w:rFonts w:ascii="Arial" w:cs="Arial" w:eastAsia="Arial" w:hAnsi="Arial"/>
                <w:color w:val="1A1A1A"/>
                <w:sz w:val="17"/>
                <w:szCs w:val="17"/>
              </w:rPr>
              <w:t xml:space="preserve">☐ Relatório de TCO (custo total de propriedade) por ativo e por categoria</w:t>
            </w:r>
          </w:p>
          <w:p>
            <w:pPr>
              <w:spacing w:after="30"/>
            </w:pPr>
            <w:r>
              <w:rPr>
                <w:rFonts w:ascii="Arial" w:cs="Arial" w:eastAsia="Arial" w:hAnsi="Arial"/>
                <w:color w:val="1A1A1A"/>
                <w:sz w:val="17"/>
                <w:szCs w:val="17"/>
              </w:rPr>
              <w:t xml:space="preserve">☐ Exportação em PDF, Excel e integração com ERPs contábeis (CSV parametrizável)</w:t>
            </w:r>
          </w:p>
          <w:p>
            <w:pPr>
              <w:spacing w:after="30"/>
            </w:pPr>
            <w:r>
              <w:rPr>
                <w:rFonts w:ascii="Arial" w:cs="Arial" w:eastAsia="Arial" w:hAnsi="Arial"/>
                <w:color w:val="1A1A1A"/>
                <w:sz w:val="17"/>
                <w:szCs w:val="17"/>
              </w:rPr>
              <w:t xml:space="preserve">☐ Filtros por fazenda, categoria, período, centro de custo</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US-P19</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Vinculação de ativo a centro de custo</w:t>
            </w:r>
          </w:p>
          <w:p>
            <w:pPr>
              <w:spacing w:after="30"/>
            </w:pPr>
            <w:r>
              <w:rPr>
                <w:rFonts w:ascii="Arial" w:cs="Arial" w:eastAsia="Arial" w:hAnsi="Arial"/>
                <w:i/>
                <w:iCs/>
                <w:color w:val="1A1A1A"/>
                <w:sz w:val="17"/>
                <w:szCs w:val="17"/>
              </w:rPr>
              <w:t>Como contador ou gerente, quero associar cada ativo patrimonial a um centro de custo (ou definir regras de rateio) para que depreciação e manutenção sejam apropriadas corretamente, para o custo de produção por cultura/atividade reflita o uso real dos ativos e eu saiba quanto custa operar cada unidade da fazenda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Campo 'centro de custo padrão' em cada ativo: define onde a depreciação mensal é lançada automaticamente</w:t>
            </w:r>
          </w:p>
          <w:p>
            <w:pPr>
              <w:spacing w:after="30"/>
            </w:pPr>
            <w:r>
              <w:rPr>
                <w:rFonts w:ascii="Arial" w:cs="Arial" w:eastAsia="Arial" w:hAnsi="Arial"/>
                <w:color w:val="1A1A1A"/>
                <w:sz w:val="17"/>
                <w:szCs w:val="17"/>
              </w:rPr>
              <w:t xml:space="preserve">☐ Centro de custo fixo: ativos dedicados a uma atividade (ex.: secador → CC Armazém, ordenhadeira → CC Leite, colheitadeira de café → CC Café)</w:t>
            </w:r>
          </w:p>
          <w:p>
            <w:pPr>
              <w:spacing w:after="30"/>
            </w:pPr>
            <w:r>
              <w:rPr>
                <w:rFonts w:ascii="Arial" w:cs="Arial" w:eastAsia="Arial" w:hAnsi="Arial"/>
                <w:color w:val="1A1A1A"/>
                <w:sz w:val="17"/>
                <w:szCs w:val="17"/>
              </w:rPr>
              <w:t xml:space="preserve">☐ Centro de custo por rateio: ativos compartilhados que atendem múltiplas atividades (ex.: trator usado 60% soja e 40% milho). Configurar % de rateio por CC, com soma = 100%</w:t>
            </w:r>
          </w:p>
          <w:p>
            <w:pPr>
              <w:spacing w:after="30"/>
            </w:pPr>
            <w:r>
              <w:rPr>
                <w:rFonts w:ascii="Arial" w:cs="Arial" w:eastAsia="Arial" w:hAnsi="Arial"/>
                <w:color w:val="1A1A1A"/>
                <w:sz w:val="17"/>
                <w:szCs w:val="17"/>
              </w:rPr>
              <w:t xml:space="preserve">☐ Rateio dinâmico: opção de ratear depreciação baseado no uso real do período (horas-máquina ou operações registradas no mês). Se trator operou 80h na soja e 20h no milho, depreciação rateada 80%/20% automaticamente</w:t>
            </w:r>
          </w:p>
          <w:p>
            <w:pPr>
              <w:spacing w:after="30"/>
            </w:pPr>
            <w:r>
              <w:rPr>
                <w:rFonts w:ascii="Arial" w:cs="Arial" w:eastAsia="Arial" w:hAnsi="Arial"/>
                <w:color w:val="1A1A1A"/>
                <w:sz w:val="17"/>
                <w:szCs w:val="17"/>
              </w:rPr>
              <w:t xml:space="preserve">☐ Para ativos compostos: cada subativo pode ter CC diferente do pai (ex.: no Armazém, secador → CC Secagem, silo → CC Armazenagem) ou herdar o CC do pai</w:t>
            </w:r>
          </w:p>
          <w:p>
            <w:pPr>
              <w:spacing w:after="30"/>
            </w:pPr>
            <w:r>
              <w:rPr>
                <w:rFonts w:ascii="Arial" w:cs="Arial" w:eastAsia="Arial" w:hAnsi="Arial"/>
                <w:color w:val="1A1A1A"/>
                <w:sz w:val="17"/>
                <w:szCs w:val="17"/>
              </w:rPr>
              <w:t xml:space="preserve">☐ Herança de CC: ao criar ativo sem definir CC, herda o CC padrão da categoria ou da fazenda</w:t>
            </w:r>
          </w:p>
          <w:p>
            <w:pPr>
              <w:spacing w:after="30"/>
            </w:pPr>
            <w:r>
              <w:rPr>
                <w:rFonts w:ascii="Arial" w:cs="Arial" w:eastAsia="Arial" w:hAnsi="Arial"/>
                <w:color w:val="1A1A1A"/>
                <w:sz w:val="17"/>
                <w:szCs w:val="17"/>
              </w:rPr>
              <w:t xml:space="preserve">☐ Alteração de vinculação: ao mudar CC do ativo, os lançamentos futuros seguem o novo CC (não retroage)</w:t>
            </w:r>
          </w:p>
          <w:p>
            <w:pPr>
              <w:spacing w:after="30"/>
            </w:pPr>
            <w:r>
              <w:rPr>
                <w:rFonts w:ascii="Arial" w:cs="Arial" w:eastAsia="Arial" w:hAnsi="Arial"/>
                <w:color w:val="1A1A1A"/>
                <w:sz w:val="17"/>
                <w:szCs w:val="17"/>
              </w:rPr>
              <w:t xml:space="preserve">☐ Validação: alerta se ativo sem CC vinculado (depreciação não tem destino de custo)</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Lista de ativos sem CC atribuído: filtro rápido com contagem, destaque visual na listagem geral</w:t>
            </w:r>
          </w:p>
          <w:p>
            <w:pPr>
              <w:spacing w:after="30"/>
            </w:pPr>
            <w:r>
              <w:rPr>
                <w:rFonts w:ascii="Arial" w:cs="Arial" w:eastAsia="Arial" w:hAnsi="Arial"/>
                <w:color w:val="1A1A1A"/>
                <w:sz w:val="17"/>
                <w:szCs w:val="17"/>
              </w:rPr>
              <w:t xml:space="preserve">☐ Atribuição em lote: checkbox multi-select + ação de atribuir CC com dropdown de centro de custo para todos selecionados</w:t>
            </w:r>
          </w:p>
          <w:p>
            <w:pPr>
              <w:spacing w:after="30"/>
            </w:pPr>
            <w:r>
              <w:rPr>
                <w:rFonts w:ascii="Arial" w:cs="Arial" w:eastAsia="Arial" w:hAnsi="Arial"/>
                <w:color w:val="1A1A1A"/>
                <w:sz w:val="17"/>
                <w:szCs w:val="17"/>
              </w:rPr>
              <w:t xml:space="preserve">☐ Campo CC no formulário do ativo: dropdown com busca, hierarquia visual do CC exibida</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US-P20</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Apropriação de depreciação por centro de custo</w:t>
            </w:r>
          </w:p>
          <w:p>
            <w:pPr>
              <w:spacing w:after="30"/>
            </w:pPr>
            <w:r>
              <w:rPr>
                <w:rFonts w:ascii="Arial" w:cs="Arial" w:eastAsia="Arial" w:hAnsi="Arial"/>
                <w:i/>
                <w:iCs/>
                <w:color w:val="1A1A1A"/>
                <w:sz w:val="17"/>
                <w:szCs w:val="17"/>
              </w:rPr>
              <w:t>Como contador, quero que o processamento mensal de depreciação gere lançamentos contábeis detalhados por centro de custo, para a DRE gerencial mostre o custo real de depreciação por cultura, atividade e fazenda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No processamento mensal (US-P12): para cada ativo, gerar lançamento(s) de depreciação no(s) centro(s) de custo vinculado(s)</w:t>
            </w:r>
          </w:p>
          <w:p>
            <w:pPr>
              <w:spacing w:after="30"/>
            </w:pPr>
            <w:r>
              <w:rPr>
                <w:rFonts w:ascii="Arial" w:cs="Arial" w:eastAsia="Arial" w:hAnsi="Arial"/>
                <w:color w:val="1A1A1A"/>
                <w:sz w:val="17"/>
                <w:szCs w:val="17"/>
              </w:rPr>
              <w:t xml:space="preserve">☐ Ativo com CC fixo: um lançamento (D: Despesa de Depreciação [CC Soja] / C: Depreciação Acumulada)</w:t>
            </w:r>
          </w:p>
          <w:p>
            <w:pPr>
              <w:spacing w:after="30"/>
            </w:pPr>
            <w:r>
              <w:rPr>
                <w:rFonts w:ascii="Arial" w:cs="Arial" w:eastAsia="Arial" w:hAnsi="Arial"/>
                <w:color w:val="1A1A1A"/>
                <w:sz w:val="17"/>
                <w:szCs w:val="17"/>
              </w:rPr>
              <w:t xml:space="preserve">☐ Ativo com rateio %: múltiplos lançamentos proporcionais (D: Depr [CC Soja] 60%, D: Depr [CC Milho] 40% / C: Depr Acumulada 100%)</w:t>
            </w:r>
          </w:p>
          <w:p>
            <w:pPr>
              <w:spacing w:after="30"/>
            </w:pPr>
            <w:r>
              <w:rPr>
                <w:rFonts w:ascii="Arial" w:cs="Arial" w:eastAsia="Arial" w:hAnsi="Arial"/>
                <w:color w:val="1A1A1A"/>
                <w:sz w:val="17"/>
                <w:szCs w:val="17"/>
              </w:rPr>
              <w:t xml:space="preserve">☐ Ativo com rateio dinâmico: sistema calcula % baseado nas horas-máquina ou operações do mês (integração com módulo de operações de campo)</w:t>
            </w:r>
          </w:p>
          <w:p>
            <w:pPr>
              <w:spacing w:after="30"/>
            </w:pPr>
            <w:r>
              <w:rPr>
                <w:rFonts w:ascii="Arial" w:cs="Arial" w:eastAsia="Arial" w:hAnsi="Arial"/>
                <w:color w:val="1A1A1A"/>
                <w:sz w:val="17"/>
                <w:szCs w:val="17"/>
              </w:rPr>
              <w:t xml:space="preserve">☐ Se ativo não teve uso no mês (rateio dinâmico): depreciação vai para CC 'Infraestrutura/Overhead' ou CC padrão configurável</w:t>
            </w:r>
          </w:p>
          <w:p>
            <w:pPr>
              <w:spacing w:after="30"/>
            </w:pPr>
            <w:r>
              <w:rPr>
                <w:rFonts w:ascii="Arial" w:cs="Arial" w:eastAsia="Arial" w:hAnsi="Arial"/>
                <w:color w:val="1A1A1A"/>
                <w:sz w:val="17"/>
                <w:szCs w:val="17"/>
              </w:rPr>
              <w:t xml:space="preserve">☐ Relatório de depreciação por CC: quanto cada centro de custo absorveu de depreciação no período</w:t>
            </w:r>
          </w:p>
          <w:p>
            <w:pPr>
              <w:spacing w:after="30"/>
            </w:pPr>
            <w:r>
              <w:rPr>
                <w:rFonts w:ascii="Arial" w:cs="Arial" w:eastAsia="Arial" w:hAnsi="Arial"/>
                <w:color w:val="1A1A1A"/>
                <w:sz w:val="17"/>
                <w:szCs w:val="17"/>
              </w:rPr>
              <w:t xml:space="preserve">☐ DRE gerencial: depreciação aparece como linha de custo dentro de cada CC (ex.: DRE Soja mostra depreciação dos ativos vinculados)</w:t>
            </w:r>
          </w:p>
          <w:p>
            <w:pPr>
              <w:spacing w:after="30"/>
            </w:pPr>
            <w:r>
              <w:rPr>
                <w:rFonts w:ascii="Arial" w:cs="Arial" w:eastAsia="Arial" w:hAnsi="Arial"/>
                <w:color w:val="1A1A1A"/>
                <w:sz w:val="17"/>
                <w:szCs w:val="17"/>
              </w:rPr>
              <w:t xml:space="preserve">☐ Conciliação: soma da depreciação por todos os CCs = total de depreciação do período (validação automática)</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US-P21</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Apropriação de custo de manutenção por centro de custo</w:t>
            </w:r>
          </w:p>
          <w:p>
            <w:pPr>
              <w:spacing w:after="30"/>
            </w:pPr>
            <w:r>
              <w:rPr>
                <w:rFonts w:ascii="Arial" w:cs="Arial" w:eastAsia="Arial" w:hAnsi="Arial"/>
                <w:i/>
                <w:iCs/>
                <w:color w:val="1A1A1A"/>
                <w:sz w:val="17"/>
                <w:szCs w:val="17"/>
              </w:rPr>
              <w:t>Como contador, quero que os custos de manutenção (OS) também sejam apropriados por centro de custo, para o custo total de cada atividade produtiva inclua a manutenção dos ativos que ela utiliza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Ordem de serviço herda o CC do ativo por padrão, mas permite alteração (ex.: manutenção corretiva durante a safra pode ir para CC Safra Soja 24/25)</w:t>
            </w:r>
          </w:p>
          <w:p>
            <w:pPr>
              <w:spacing w:after="30"/>
            </w:pPr>
            <w:r>
              <w:rPr>
                <w:rFonts w:ascii="Arial" w:cs="Arial" w:eastAsia="Arial" w:hAnsi="Arial"/>
                <w:color w:val="1A1A1A"/>
                <w:sz w:val="17"/>
                <w:szCs w:val="17"/>
              </w:rPr>
              <w:t xml:space="preserve">☐ Custo da OS (peças + mão de obra + serviço terceiro) lançado no CC definido</w:t>
            </w:r>
          </w:p>
          <w:p>
            <w:pPr>
              <w:spacing w:after="30"/>
            </w:pPr>
            <w:r>
              <w:rPr>
                <w:rFonts w:ascii="Arial" w:cs="Arial" w:eastAsia="Arial" w:hAnsi="Arial"/>
                <w:color w:val="1A1A1A"/>
                <w:sz w:val="17"/>
                <w:szCs w:val="17"/>
              </w:rPr>
              <w:t xml:space="preserve">☐ Para ativos compartilhados: custo da OS pode ser rateado entre CCs (mesma regra do ativo ou rateio manual na OS)</w:t>
            </w:r>
          </w:p>
          <w:p>
            <w:pPr>
              <w:spacing w:after="30"/>
            </w:pPr>
            <w:r>
              <w:rPr>
                <w:rFonts w:ascii="Arial" w:cs="Arial" w:eastAsia="Arial" w:hAnsi="Arial"/>
                <w:color w:val="1A1A1A"/>
                <w:sz w:val="17"/>
                <w:szCs w:val="17"/>
              </w:rPr>
              <w:t xml:space="preserve">☐ Lançamento contábil automático: D: Despesa de Manutenção [CC] / C: Caixa ou Fornecedores</w:t>
            </w:r>
          </w:p>
          <w:p>
            <w:pPr>
              <w:spacing w:after="30"/>
            </w:pPr>
            <w:r>
              <w:rPr>
                <w:rFonts w:ascii="Arial" w:cs="Arial" w:eastAsia="Arial" w:hAnsi="Arial"/>
                <w:color w:val="1A1A1A"/>
                <w:sz w:val="17"/>
                <w:szCs w:val="17"/>
              </w:rPr>
              <w:t xml:space="preserve">☐ Relatório de custo de manutenção por CC: quanto cada atividade gastou em manutenção de ativos</w:t>
            </w:r>
          </w:p>
          <w:p>
            <w:pPr>
              <w:spacing w:after="30"/>
            </w:pPr>
            <w:r>
              <w:rPr>
                <w:rFonts w:ascii="Arial" w:cs="Arial" w:eastAsia="Arial" w:hAnsi="Arial"/>
                <w:color w:val="1A1A1A"/>
                <w:sz w:val="17"/>
                <w:szCs w:val="17"/>
              </w:rPr>
              <w:t xml:space="preserve">☐ TCO por CC: depreciação + manutenção + combustível + seguro agrupados por centro de custo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US-P22</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Guia de decisão: quando criar centro de custo para um ativo</w:t>
            </w:r>
          </w:p>
          <w:p>
            <w:pPr>
              <w:spacing w:after="30"/>
            </w:pPr>
            <w:r>
              <w:rPr>
                <w:rFonts w:ascii="Arial" w:cs="Arial" w:eastAsia="Arial" w:hAnsi="Arial"/>
                <w:i/>
                <w:iCs/>
                <w:color w:val="1A1A1A"/>
                <w:sz w:val="17"/>
                <w:szCs w:val="17"/>
              </w:rPr>
              <w:t>Como gerente ou consultor de implantação, quero que o sistema me oriente sobre quando um ativo justifica ter centro de custo próprio, para eu configure a estrutura de centros de custo corretamente durante a implantação sem conhecimento contábil avançado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Wizard/assistente de configuração durante o setup de patrimônio e centros de custo</w:t>
            </w:r>
          </w:p>
          <w:p>
            <w:pPr>
              <w:spacing w:after="30"/>
            </w:pPr>
            <w:r>
              <w:rPr>
                <w:rFonts w:ascii="Arial" w:cs="Arial" w:eastAsia="Arial" w:hAnsi="Arial"/>
                <w:color w:val="1A1A1A"/>
                <w:sz w:val="17"/>
                <w:szCs w:val="17"/>
              </w:rPr>
              <w:t xml:space="preserve">☐ Critérios sugeridos para criar CC próprio: ativo tem equipe dedicada? ativo tem custos operacionais significativos (energia, combustível)? ativo gera 'receita interna' que substitui serviço terceirizado? ativo atende múltiplas atividades e o gestor quer medir o custo de cada uma?</w:t>
            </w:r>
          </w:p>
          <w:p>
            <w:pPr>
              <w:spacing w:after="30"/>
            </w:pPr>
            <w:r>
              <w:rPr>
                <w:rFonts w:ascii="Arial" w:cs="Arial" w:eastAsia="Arial" w:hAnsi="Arial"/>
                <w:color w:val="1A1A1A"/>
                <w:sz w:val="17"/>
                <w:szCs w:val="17"/>
              </w:rPr>
              <w:t xml:space="preserve">☐ Exemplos pré-configurados: Armazém de Grãos com secagem → recomenda CC próprio. Barracão de insumos → recomenda vincular a CC Administrativo. Pivô de irrigação dedicado a um talhão → recomenda vincular ao CC da cultura. Oficina mecânica → recomenda CC próprio se tem mecânico dedicado, ou CC Infraestrutura se é uso eventual</w:t>
            </w:r>
          </w:p>
          <w:p>
            <w:pPr>
              <w:spacing w:after="30"/>
            </w:pPr>
            <w:r>
              <w:rPr>
                <w:rFonts w:ascii="Arial" w:cs="Arial" w:eastAsia="Arial" w:hAnsi="Arial"/>
                <w:color w:val="1A1A1A"/>
                <w:sz w:val="17"/>
                <w:szCs w:val="17"/>
              </w:rPr>
              <w:t xml:space="preserve">☐ Templates de estrutura de CC por tipo de fazenda: Fazenda de Grãos (soja, milho, armazém, infraestrutura, administrativo), Fazenda de Café (café, armazém/benefício, infraestrutura, administrativo), Fazenda Pecuária (cria, recria, engorda, leite, infraestrutura, administrativo), Fazenda Mista (customizável)</w:t>
            </w:r>
          </w:p>
          <w:p>
            <w:pPr>
              <w:spacing w:after="30"/>
            </w:pPr>
            <w:r>
              <w:rPr>
                <w:rFonts w:ascii="Arial" w:cs="Arial" w:eastAsia="Arial" w:hAnsi="Arial"/>
                <w:color w:val="1A1A1A"/>
                <w:sz w:val="17"/>
                <w:szCs w:val="17"/>
              </w:rPr>
              <w:t xml:space="preserve">☐ Relatório de sugestão: após cadastrar os ativos, sistema sugere vinculações de CC baseado no tipo e uso de cada ativo</w:t>
            </w:r>
          </w:p>
          <w:p>
            <w:pPr>
              <w:spacing w:after="30"/>
            </w:pPr>
            <w:r>
              <w:rPr>
                <w:rFonts w:ascii="Arial" w:cs="Arial" w:eastAsia="Arial" w:hAnsi="Arial"/>
                <w:color w:val="1A1A1A"/>
                <w:sz w:val="17"/>
                <w:szCs w:val="17"/>
              </w:rPr>
              <w:t xml:space="preserve">☐ Documentação inline: tooltip em cada campo explicando o impacto da escolha no custo de produção</w:t>
            </w:r>
          </w:p>
        </w:tc>
      </w:tr>
    </w:tbl>
    <w:p>
      <w:pPr>
        <w:spacing w:after="200"/>
      </w:pPr>
    </w:p>
    <w:p>
      <w:pPr>
        <w:pStyle w:val="Heading2"/>
      </w:pPr>
      <w:r>
        <w:t xml:space="preserve">EPIC-P3: Manutenção e Ordens de Serviço</w:t>
      </w:r>
    </w:p>
    <w:p>
      <w:pPr>
        <w:spacing w:after="100" w:before="0"/>
        <w:jc w:val="both"/>
      </w:pPr>
      <w:r>
        <w:rPr>
          <w:rFonts w:ascii="Arial" w:cs="Arial" w:eastAsia="Arial" w:hAnsi="Arial"/>
          <w:b/>
          <w:bCs/>
          <w:color w:val="1A1A1A"/>
          <w:sz w:val="21"/>
          <w:szCs w:val="21"/>
        </w:rPr>
        <w:t xml:space="preserve">8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55 story points</w:t>
      </w:r>
      <w:r>
        <w:rPr>
          <w:rFonts w:ascii="Arial" w:cs="Arial" w:eastAsia="Arial" w:hAnsi="Arial"/>
          <w:color w:val="1A1A1A"/>
          <w:sz w:val="21"/>
          <w:szCs w:val="21"/>
        </w:rPr>
        <w:t xml:space="preserve">  |  Alta prioridade: 5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900"/>
        <w:gridCol w:w="700"/>
        <w:gridCol w:w="350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5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US-P19</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Plano de manutenção preventiva</w:t>
            </w:r>
          </w:p>
          <w:p>
            <w:pPr>
              <w:spacing w:after="30"/>
            </w:pPr>
            <w:r>
              <w:rPr>
                <w:rFonts w:ascii="Arial" w:cs="Arial" w:eastAsia="Arial" w:hAnsi="Arial"/>
                <w:i/>
                <w:iCs/>
                <w:color w:val="1A1A1A"/>
                <w:sz w:val="17"/>
                <w:szCs w:val="17"/>
              </w:rPr>
              <w:t>Como gerente ou mecânico, quero criar planos de manutenção preventiva por ativo, para as manutenções sejam realizadas no momento certo, evitando quebras e paradas não planejadas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Plano com: descrição da manutenção, checklist de itens, peças necessárias</w:t>
            </w:r>
          </w:p>
          <w:p>
            <w:pPr>
              <w:spacing w:after="30"/>
            </w:pPr>
            <w:r>
              <w:rPr>
                <w:rFonts w:ascii="Arial" w:cs="Arial" w:eastAsia="Arial" w:hAnsi="Arial"/>
                <w:color w:val="1A1A1A"/>
                <w:sz w:val="17"/>
                <w:szCs w:val="17"/>
              </w:rPr>
              <w:t xml:space="preserve">☐ Gatilhos configuráveis: por horímetro (a cada X horas), por km, por tempo (a cada X dias/meses), ou combinação</w:t>
            </w:r>
          </w:p>
          <w:p>
            <w:pPr>
              <w:spacing w:after="30"/>
            </w:pPr>
            <w:r>
              <w:rPr>
                <w:rFonts w:ascii="Arial" w:cs="Arial" w:eastAsia="Arial" w:hAnsi="Arial"/>
                <w:color w:val="1A1A1A"/>
                <w:sz w:val="17"/>
                <w:szCs w:val="17"/>
              </w:rPr>
              <w:t xml:space="preserve">☐ Planos pré-configurados por tipo de máquina (ex.: troca de óleo trator a cada 250h, revisão colheitadeira pré-safra)</w:t>
            </w:r>
          </w:p>
          <w:p>
            <w:pPr>
              <w:spacing w:after="30"/>
            </w:pPr>
            <w:r>
              <w:rPr>
                <w:rFonts w:ascii="Arial" w:cs="Arial" w:eastAsia="Arial" w:hAnsi="Arial"/>
                <w:color w:val="1A1A1A"/>
                <w:sz w:val="17"/>
                <w:szCs w:val="17"/>
              </w:rPr>
              <w:t xml:space="preserve">☐ Cálculo automático da próxima execução baseado no gatilho</w:t>
            </w:r>
          </w:p>
          <w:p>
            <w:pPr>
              <w:spacing w:after="30"/>
            </w:pPr>
            <w:r>
              <w:rPr>
                <w:rFonts w:ascii="Arial" w:cs="Arial" w:eastAsia="Arial" w:hAnsi="Arial"/>
                <w:color w:val="1A1A1A"/>
                <w:sz w:val="17"/>
                <w:szCs w:val="17"/>
              </w:rPr>
              <w:t xml:space="preserve">☐ Alerta antecipado configurável (ex.: 50h antes, 7 dias antes)</w:t>
            </w:r>
          </w:p>
          <w:p>
            <w:pPr>
              <w:spacing w:after="30"/>
            </w:pPr>
            <w:r>
              <w:rPr>
                <w:rFonts w:ascii="Arial" w:cs="Arial" w:eastAsia="Arial" w:hAnsi="Arial"/>
                <w:color w:val="1A1A1A"/>
                <w:sz w:val="17"/>
                <w:szCs w:val="17"/>
              </w:rPr>
              <w:t xml:space="preserve">☐ Alertas enviados via push (app), email e exibidos no dashboard</w:t>
            </w:r>
          </w:p>
          <w:p>
            <w:pPr>
              <w:spacing w:after="30"/>
            </w:pPr>
            <w:r>
              <w:rPr>
                <w:rFonts w:ascii="Arial" w:cs="Arial" w:eastAsia="Arial" w:hAnsi="Arial"/>
                <w:color w:val="1A1A1A"/>
                <w:sz w:val="17"/>
                <w:szCs w:val="17"/>
              </w:rPr>
              <w:t xml:space="preserve">☐ Geração automática de ordem de serviço ao atingir gatilho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US-P20</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Criação e gestão de ordens de serviço (OS)</w:t>
            </w:r>
          </w:p>
          <w:p>
            <w:pPr>
              <w:spacing w:after="30"/>
            </w:pPr>
            <w:r>
              <w:rPr>
                <w:rFonts w:ascii="Arial" w:cs="Arial" w:eastAsia="Arial" w:hAnsi="Arial"/>
                <w:i/>
                <w:iCs/>
                <w:color w:val="1A1A1A"/>
                <w:sz w:val="17"/>
                <w:szCs w:val="17"/>
              </w:rPr>
              <w:t>Como gerente ou mecânico, quero abrir, acompanhar e encerrar ordens de serviço para manutenções, para toda manutenção seja rastreável com custo, tempo e responsável registrados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Abertura manual ou automática (via plano preventivo ou solicitação de operador)</w:t>
            </w:r>
          </w:p>
          <w:p>
            <w:pPr>
              <w:spacing w:after="30"/>
            </w:pPr>
            <w:r>
              <w:rPr>
                <w:rFonts w:ascii="Arial" w:cs="Arial" w:eastAsia="Arial" w:hAnsi="Arial"/>
                <w:color w:val="1A1A1A"/>
                <w:sz w:val="17"/>
                <w:szCs w:val="17"/>
              </w:rPr>
              <w:t xml:space="preserve">☐ Campos: ativo, tipo (preventiva/corretiva/preditiva), prioridade (urgente/alta/normal/baixa), descrição do problema</w:t>
            </w:r>
          </w:p>
          <w:p>
            <w:pPr>
              <w:spacing w:after="30"/>
            </w:pPr>
            <w:r>
              <w:rPr>
                <w:rFonts w:ascii="Arial" w:cs="Arial" w:eastAsia="Arial" w:hAnsi="Arial"/>
                <w:color w:val="1A1A1A"/>
                <w:sz w:val="17"/>
                <w:szCs w:val="17"/>
              </w:rPr>
              <w:t xml:space="preserve">☐ Status: aberta, aguardando peça, em andamento, concluída, cancelada</w:t>
            </w:r>
          </w:p>
          <w:p>
            <w:pPr>
              <w:spacing w:after="30"/>
            </w:pPr>
            <w:r>
              <w:rPr>
                <w:rFonts w:ascii="Arial" w:cs="Arial" w:eastAsia="Arial" w:hAnsi="Arial"/>
                <w:color w:val="1A1A1A"/>
                <w:sz w:val="17"/>
                <w:szCs w:val="17"/>
              </w:rPr>
              <w:t xml:space="preserve">☐ Registro de: peças utilizadas (com baixa automática no estoque), horas de mão de obra, custo externo (terceiros)</w:t>
            </w:r>
          </w:p>
          <w:p>
            <w:pPr>
              <w:spacing w:after="30"/>
            </w:pPr>
            <w:r>
              <w:rPr>
                <w:rFonts w:ascii="Arial" w:cs="Arial" w:eastAsia="Arial" w:hAnsi="Arial"/>
                <w:color w:val="1A1A1A"/>
                <w:sz w:val="17"/>
                <w:szCs w:val="17"/>
              </w:rPr>
              <w:t xml:space="preserve">☐ Cálculo automático do custo total da OS (peças + mão de obra + terceiros)</w:t>
            </w:r>
          </w:p>
          <w:p>
            <w:pPr>
              <w:spacing w:after="30"/>
            </w:pPr>
            <w:r>
              <w:rPr>
                <w:rFonts w:ascii="Arial" w:cs="Arial" w:eastAsia="Arial" w:hAnsi="Arial"/>
                <w:color w:val="1A1A1A"/>
                <w:sz w:val="17"/>
                <w:szCs w:val="17"/>
              </w:rPr>
              <w:t xml:space="preserve">☐ Fotos antes e depois da manutenção</w:t>
            </w:r>
          </w:p>
          <w:p>
            <w:pPr>
              <w:spacing w:after="30"/>
            </w:pPr>
            <w:r>
              <w:rPr>
                <w:rFonts w:ascii="Arial" w:cs="Arial" w:eastAsia="Arial" w:hAnsi="Arial"/>
                <w:color w:val="1A1A1A"/>
                <w:sz w:val="17"/>
                <w:szCs w:val="17"/>
              </w:rPr>
              <w:t xml:space="preserve">☐ Assinatura digital do responsável ao concluir</w:t>
            </w:r>
          </w:p>
          <w:p>
            <w:pPr>
              <w:spacing w:after="30"/>
            </w:pPr>
            <w:r>
              <w:rPr>
                <w:rFonts w:ascii="Arial" w:cs="Arial" w:eastAsia="Arial" w:hAnsi="Arial"/>
                <w:color w:val="1A1A1A"/>
                <w:sz w:val="17"/>
                <w:szCs w:val="17"/>
              </w:rPr>
              <w:t xml:space="preserve">☐ Histórico completo por ativo acessível na ficha do ativo</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US-P21</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Solicitação de manutenção pelo operador (mobile)</w:t>
            </w:r>
          </w:p>
          <w:p>
            <w:pPr>
              <w:spacing w:after="30"/>
            </w:pPr>
            <w:r>
              <w:rPr>
                <w:rFonts w:ascii="Arial" w:cs="Arial" w:eastAsia="Arial" w:hAnsi="Arial"/>
                <w:i/>
                <w:iCs/>
                <w:color w:val="1A1A1A"/>
                <w:sz w:val="17"/>
                <w:szCs w:val="17"/>
              </w:rPr>
              <w:t>Como operador de campo ou vaqueiro, quero reportar um problema em uma máquina ou equipamento pelo celular, para a equipe de manutenção seja notificada rapidamente e o reparo não atrase a operação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Formulário simplificado no app mobile: selecionar ativo (lista ou busca), descrever problema, tirar foto, indicar urgência</w:t>
            </w:r>
          </w:p>
          <w:p>
            <w:pPr>
              <w:spacing w:after="30"/>
            </w:pPr>
            <w:r>
              <w:rPr>
                <w:rFonts w:ascii="Arial" w:cs="Arial" w:eastAsia="Arial" w:hAnsi="Arial"/>
                <w:color w:val="1A1A1A"/>
                <w:sz w:val="17"/>
                <w:szCs w:val="17"/>
              </w:rPr>
              <w:t xml:space="preserve">☐ Geolocalização automática (onde a máquina está)</w:t>
            </w:r>
          </w:p>
          <w:p>
            <w:pPr>
              <w:spacing w:after="30"/>
            </w:pPr>
            <w:r>
              <w:rPr>
                <w:rFonts w:ascii="Arial" w:cs="Arial" w:eastAsia="Arial" w:hAnsi="Arial"/>
                <w:color w:val="1A1A1A"/>
                <w:sz w:val="17"/>
                <w:szCs w:val="17"/>
              </w:rPr>
              <w:t xml:space="preserve">☐ Notificação push imediata para o responsável de manutenção</w:t>
            </w:r>
          </w:p>
          <w:p>
            <w:pPr>
              <w:spacing w:after="30"/>
            </w:pPr>
            <w:r>
              <w:rPr>
                <w:rFonts w:ascii="Arial" w:cs="Arial" w:eastAsia="Arial" w:hAnsi="Arial"/>
                <w:color w:val="1A1A1A"/>
                <w:sz w:val="17"/>
                <w:szCs w:val="17"/>
              </w:rPr>
              <w:t xml:space="preserve">☐ Operador acompanha status da solicitação pelo app</w:t>
            </w:r>
          </w:p>
          <w:p>
            <w:pPr>
              <w:spacing w:after="30"/>
            </w:pPr>
            <w:r>
              <w:rPr>
                <w:rFonts w:ascii="Arial" w:cs="Arial" w:eastAsia="Arial" w:hAnsi="Arial"/>
                <w:color w:val="1A1A1A"/>
                <w:sz w:val="17"/>
                <w:szCs w:val="17"/>
              </w:rPr>
              <w:t xml:space="preserve">☐ Solicitação funciona offline (sync quando houver conexão)</w:t>
            </w:r>
          </w:p>
          <w:p>
            <w:pPr>
              <w:spacing w:after="30"/>
            </w:pPr>
            <w:r>
              <w:rPr>
                <w:rFonts w:ascii="Arial" w:cs="Arial" w:eastAsia="Arial" w:hAnsi="Arial"/>
                <w:color w:val="1A1A1A"/>
                <w:sz w:val="17"/>
                <w:szCs w:val="17"/>
              </w:rPr>
              <w:t xml:space="preserve">☐ Tempo para completar solicitação &lt; 60 segundos</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US-P22</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Estoque de peças de reposição</w:t>
            </w:r>
          </w:p>
          <w:p>
            <w:pPr>
              <w:spacing w:after="30"/>
            </w:pPr>
            <w:r>
              <w:rPr>
                <w:rFonts w:ascii="Arial" w:cs="Arial" w:eastAsia="Arial" w:hAnsi="Arial"/>
                <w:i/>
                <w:iCs/>
                <w:color w:val="1A1A1A"/>
                <w:sz w:val="17"/>
                <w:szCs w:val="17"/>
              </w:rPr>
              <w:t>Como gerente de manutenção, quero controlar o estoque de peças, filtros, lubrificantes e pneus, para as peças necessárias estejam disponíveis quando uma manutenção for realizada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Cadastro de peças: nome, código (fabricante e interno), categoria, unidade, fornecedor preferencial</w:t>
            </w:r>
          </w:p>
          <w:p>
            <w:pPr>
              <w:spacing w:after="30"/>
            </w:pPr>
            <w:r>
              <w:rPr>
                <w:rFonts w:ascii="Arial" w:cs="Arial" w:eastAsia="Arial" w:hAnsi="Arial"/>
                <w:color w:val="1A1A1A"/>
                <w:sz w:val="17"/>
                <w:szCs w:val="17"/>
              </w:rPr>
              <w:t xml:space="preserve">☐ Controle de estoque: entradas (NF), saídas (vinculadas a OS), saldo atual</w:t>
            </w:r>
          </w:p>
          <w:p>
            <w:pPr>
              <w:spacing w:after="30"/>
            </w:pPr>
            <w:r>
              <w:rPr>
                <w:rFonts w:ascii="Arial" w:cs="Arial" w:eastAsia="Arial" w:hAnsi="Arial"/>
                <w:color w:val="1A1A1A"/>
                <w:sz w:val="17"/>
                <w:szCs w:val="17"/>
              </w:rPr>
              <w:t xml:space="preserve">☐ Ponto de reposição configurável com alerta automático</w:t>
            </w:r>
          </w:p>
          <w:p>
            <w:pPr>
              <w:spacing w:after="30"/>
            </w:pPr>
            <w:r>
              <w:rPr>
                <w:rFonts w:ascii="Arial" w:cs="Arial" w:eastAsia="Arial" w:hAnsi="Arial"/>
                <w:color w:val="1A1A1A"/>
                <w:sz w:val="17"/>
                <w:szCs w:val="17"/>
              </w:rPr>
              <w:t xml:space="preserve">☐ Custo médio ponderado calculado automaticamente</w:t>
            </w:r>
          </w:p>
          <w:p>
            <w:pPr>
              <w:spacing w:after="30"/>
            </w:pPr>
            <w:r>
              <w:rPr>
                <w:rFonts w:ascii="Arial" w:cs="Arial" w:eastAsia="Arial" w:hAnsi="Arial"/>
                <w:color w:val="1A1A1A"/>
                <w:sz w:val="17"/>
                <w:szCs w:val="17"/>
              </w:rPr>
              <w:t xml:space="preserve">☐ Vinculação de peças compatíveis por tipo de máquina (ex.: filtro de óleo do trator modelo X)</w:t>
            </w:r>
          </w:p>
          <w:p>
            <w:pPr>
              <w:spacing w:after="30"/>
            </w:pPr>
            <w:r>
              <w:rPr>
                <w:rFonts w:ascii="Arial" w:cs="Arial" w:eastAsia="Arial" w:hAnsi="Arial"/>
                <w:color w:val="1A1A1A"/>
                <w:sz w:val="17"/>
                <w:szCs w:val="17"/>
              </w:rPr>
              <w:t xml:space="preserve">☐ Inventário periódico com registro de contagem e ajuste</w:t>
            </w:r>
          </w:p>
          <w:p>
            <w:pPr>
              <w:spacing w:after="30"/>
            </w:pPr>
            <w:r>
              <w:rPr>
                <w:rFonts w:ascii="Arial" w:cs="Arial" w:eastAsia="Arial" w:hAnsi="Arial"/>
                <w:color w:val="1A1A1A"/>
                <w:sz w:val="17"/>
                <w:szCs w:val="17"/>
              </w:rPr>
              <w:t xml:space="preserve">☐ Localização no estoque (prateleira/gaveta) para facilitar busca</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US-P23</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Dashboard de manutenção e disponibilidade</w:t>
            </w:r>
          </w:p>
          <w:p>
            <w:pPr>
              <w:spacing w:after="30"/>
            </w:pPr>
            <w:r>
              <w:rPr>
                <w:rFonts w:ascii="Arial" w:cs="Arial" w:eastAsia="Arial" w:hAnsi="Arial"/>
                <w:i/>
                <w:iCs/>
                <w:color w:val="1A1A1A"/>
                <w:sz w:val="17"/>
                <w:szCs w:val="17"/>
              </w:rPr>
              <w:t>Como gerente, quero ter uma visão consolidada do estado de manutenção de toda a frota, para eu saiba quais máquinas estão disponíveis, quais precisam de atenção e quanto estou gastando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Indicadores: disponibilidade mecânica (% da frota operando), MTBF, MTTR por ativo e categoria</w:t>
            </w:r>
          </w:p>
          <w:p>
            <w:pPr>
              <w:spacing w:after="30"/>
            </w:pPr>
            <w:r>
              <w:rPr>
                <w:rFonts w:ascii="Arial" w:cs="Arial" w:eastAsia="Arial" w:hAnsi="Arial"/>
                <w:color w:val="1A1A1A"/>
                <w:sz w:val="17"/>
                <w:szCs w:val="17"/>
              </w:rPr>
              <w:t xml:space="preserve">☐ Lista de manutenções pendentes e vencidas (ordenadas por urgência)</w:t>
            </w:r>
          </w:p>
          <w:p>
            <w:pPr>
              <w:spacing w:after="30"/>
            </w:pPr>
            <w:r>
              <w:rPr>
                <w:rFonts w:ascii="Arial" w:cs="Arial" w:eastAsia="Arial" w:hAnsi="Arial"/>
                <w:color w:val="1A1A1A"/>
                <w:sz w:val="17"/>
                <w:szCs w:val="17"/>
              </w:rPr>
              <w:t xml:space="preserve">☐ Custo de manutenção acumulado por ativo, categoria e período (gráfico)</w:t>
            </w:r>
          </w:p>
          <w:p>
            <w:pPr>
              <w:spacing w:after="30"/>
            </w:pPr>
            <w:r>
              <w:rPr>
                <w:rFonts w:ascii="Arial" w:cs="Arial" w:eastAsia="Arial" w:hAnsi="Arial"/>
                <w:color w:val="1A1A1A"/>
                <w:sz w:val="17"/>
                <w:szCs w:val="17"/>
              </w:rPr>
              <w:t xml:space="preserve">☐ Comparativo custo manutenção vs. valor do ativo (indicador de renovação)</w:t>
            </w:r>
          </w:p>
          <w:p>
            <w:pPr>
              <w:spacing w:after="30"/>
            </w:pPr>
            <w:r>
              <w:rPr>
                <w:rFonts w:ascii="Arial" w:cs="Arial" w:eastAsia="Arial" w:hAnsi="Arial"/>
                <w:color w:val="1A1A1A"/>
                <w:sz w:val="17"/>
                <w:szCs w:val="17"/>
              </w:rPr>
              <w:t xml:space="preserve">☐ OS abertas por status (kanban visual)</w:t>
            </w:r>
          </w:p>
          <w:p>
            <w:pPr>
              <w:spacing w:after="30"/>
            </w:pPr>
            <w:r>
              <w:rPr>
                <w:rFonts w:ascii="Arial" w:cs="Arial" w:eastAsia="Arial" w:hAnsi="Arial"/>
                <w:color w:val="1A1A1A"/>
                <w:sz w:val="17"/>
                <w:szCs w:val="17"/>
              </w:rPr>
              <w:t xml:space="preserve">☐ Alertas de manutenções vencidas em destaque</w:t>
            </w:r>
          </w:p>
          <w:p>
            <w:pPr>
              <w:spacing w:after="30"/>
            </w:pPr>
            <w:r>
              <w:rPr>
                <w:rFonts w:ascii="Arial" w:cs="Arial" w:eastAsia="Arial" w:hAnsi="Arial"/>
                <w:color w:val="1A1A1A"/>
                <w:sz w:val="17"/>
                <w:szCs w:val="17"/>
              </w:rPr>
              <w:t xml:space="preserve">☐ Filtros por fazenda, categoria de ativo e período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US-P24</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Classificação contábil da OS: despesa, capitalização ou diferimento</w:t>
            </w:r>
          </w:p>
          <w:p>
            <w:pPr>
              <w:spacing w:after="30"/>
            </w:pPr>
            <w:r>
              <w:rPr>
                <w:rFonts w:ascii="Arial" w:cs="Arial" w:eastAsia="Arial" w:hAnsi="Arial"/>
                <w:i/>
                <w:iCs/>
                <w:color w:val="1A1A1A"/>
                <w:sz w:val="17"/>
                <w:szCs w:val="17"/>
              </w:rPr>
              <w:t>Como contador ou gerente, quero que ao encerrar uma OS de alto valor o sistema me ajude a decidir o tratamento contábil correto, para reformas que aumentam vida útil sejam capitalizadas, manutenções grandes sejam diferidas e manutenções simples sejam despesa do mês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Ao encerrar OS com custo acima do limite configurável (ex.: R$ 5.000): sistema apresenta assistente de classificação contábil com 3 opções</w:t>
            </w:r>
          </w:p>
          <w:p>
            <w:pPr>
              <w:spacing w:after="30"/>
            </w:pPr>
            <w:r>
              <w:rPr>
                <w:rFonts w:ascii="Arial" w:cs="Arial" w:eastAsia="Arial" w:hAnsi="Arial"/>
                <w:color w:val="1A1A1A"/>
                <w:sz w:val="17"/>
                <w:szCs w:val="17"/>
              </w:rPr>
              <w:t xml:space="preserve">☐ Opção 1 — DESPESA IMEDIATA: custo inteiro lançado como despesa de manutenção no mês da conclusão. Indicado para: manutenções rotineiras, reparos que não aumentam vida útil nem capacidade</w:t>
            </w:r>
          </w:p>
          <w:p>
            <w:pPr>
              <w:spacing w:after="30"/>
            </w:pPr>
            <w:r>
              <w:rPr>
                <w:rFonts w:ascii="Arial" w:cs="Arial" w:eastAsia="Arial" w:hAnsi="Arial"/>
                <w:color w:val="1A1A1A"/>
                <w:sz w:val="17"/>
                <w:szCs w:val="17"/>
              </w:rPr>
              <w:t xml:space="preserve">☐ Opção 2 — CAPITALIZAÇÃO (reforma): custo somado ao valor contábil do ativo, vida útil reavaliada, depreciação recalculada. Indicado para: retífica de motor que dá +5.000h de vida, reforma estrutural de barracão, upgrade de capacidade (ex.: ampliar silo). Integra com US-P05 (Reforma e Ampliação)</w:t>
            </w:r>
          </w:p>
          <w:p>
            <w:pPr>
              <w:spacing w:after="30"/>
            </w:pPr>
            <w:r>
              <w:rPr>
                <w:rFonts w:ascii="Arial" w:cs="Arial" w:eastAsia="Arial" w:hAnsi="Arial"/>
                <w:color w:val="1A1A1A"/>
                <w:sz w:val="17"/>
                <w:szCs w:val="17"/>
              </w:rPr>
              <w:t xml:space="preserve">☐ Opção 3 — DIFERIMENTO (despesa antecipada): custo lançado como Despesa Antecipada no Ativo Circulante e apropriado mensalmente ao longo de N meses. Indicado para: manutenção grande que restaura condição original sem aumentar vida útil (ex.: retífica de motor com mesma vida útil, troca de lona de freio de toda a frota, reforma de cerca perimetral)</w:t>
            </w:r>
          </w:p>
          <w:p>
            <w:pPr>
              <w:spacing w:after="30"/>
            </w:pPr>
            <w:r>
              <w:rPr>
                <w:rFonts w:ascii="Arial" w:cs="Arial" w:eastAsia="Arial" w:hAnsi="Arial"/>
                <w:color w:val="1A1A1A"/>
                <w:sz w:val="17"/>
                <w:szCs w:val="17"/>
              </w:rPr>
              <w:t xml:space="preserve">☐ Critérios-guia apresentados ao usuário: a manutenção aumentou a vida útil do ativo? (sim → capitalizar). A manutenção aumentou capacidade ou desempenho? (sim → capitalizar). É valor significativo mas sem aumento de vida? (sim → diferir). É manutenção rotineira? (sim → despesa imediata)</w:t>
            </w:r>
          </w:p>
          <w:p>
            <w:pPr>
              <w:spacing w:after="30"/>
            </w:pPr>
            <w:r>
              <w:rPr>
                <w:rFonts w:ascii="Arial" w:cs="Arial" w:eastAsia="Arial" w:hAnsi="Arial"/>
                <w:color w:val="1A1A1A"/>
                <w:sz w:val="17"/>
                <w:szCs w:val="17"/>
              </w:rPr>
              <w:t xml:space="preserve">☐ Valor limite para ativação do assistente: configurável por organização (padrão R$ 5.000). Abaixo do limite: sempre despesa imediata sem perguntar</w:t>
            </w:r>
          </w:p>
          <w:p>
            <w:pPr>
              <w:spacing w:after="30"/>
            </w:pPr>
            <w:r>
              <w:rPr>
                <w:rFonts w:ascii="Arial" w:cs="Arial" w:eastAsia="Arial" w:hAnsi="Arial"/>
                <w:color w:val="1A1A1A"/>
                <w:sz w:val="17"/>
                <w:szCs w:val="17"/>
              </w:rPr>
              <w:t xml:space="preserve">☐ Classificação registrada na OS com justificativa para auditoria</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US-P25</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Diferimento (amortização) de manutenção de alto custo</w:t>
            </w:r>
          </w:p>
          <w:p>
            <w:pPr>
              <w:spacing w:after="30"/>
            </w:pPr>
            <w:r>
              <w:rPr>
                <w:rFonts w:ascii="Arial" w:cs="Arial" w:eastAsia="Arial" w:hAnsi="Arial"/>
                <w:i/>
                <w:iCs/>
                <w:color w:val="1A1A1A"/>
                <w:sz w:val="17"/>
                <w:szCs w:val="17"/>
              </w:rPr>
              <w:t>Como contador, quero diluir o custo de uma manutenção grande ao longo de vários meses, para o resultado mensal não seja distorcido por um gasto pontual e o custo por saca/arroba reflita a realidade operacional</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Ao selecionar 'Diferimento' na classificação da OS: informar número de meses para apropriação (ex.: 12 meses, 6 meses, até a próxima manutenção programada)</w:t>
            </w:r>
          </w:p>
          <w:p>
            <w:pPr>
              <w:spacing w:after="30"/>
            </w:pPr>
            <w:r>
              <w:rPr>
                <w:rFonts w:ascii="Arial" w:cs="Arial" w:eastAsia="Arial" w:hAnsi="Arial"/>
                <w:color w:val="1A1A1A"/>
                <w:sz w:val="17"/>
                <w:szCs w:val="17"/>
              </w:rPr>
              <w:t xml:space="preserve">☐ Lançamento contábil no mês da OS: D: Despesas Antecipadas de Manutenção (Ativo Circulante) / C: Caixa ou Fornecedores a Pagar</w:t>
            </w:r>
          </w:p>
          <w:p>
            <w:pPr>
              <w:spacing w:after="30"/>
            </w:pPr>
            <w:r>
              <w:rPr>
                <w:rFonts w:ascii="Arial" w:cs="Arial" w:eastAsia="Arial" w:hAnsi="Arial"/>
                <w:color w:val="1A1A1A"/>
                <w:sz w:val="17"/>
                <w:szCs w:val="17"/>
              </w:rPr>
              <w:t xml:space="preserve">☐ Apropriação mensal automática: D: Despesa de Manutenção [Centro de Custo do ativo] / C: Despesas Antecipadas de Manutenção. Valor = custo total / nº de meses</w:t>
            </w:r>
          </w:p>
          <w:p>
            <w:pPr>
              <w:spacing w:after="30"/>
            </w:pPr>
            <w:r>
              <w:rPr>
                <w:rFonts w:ascii="Arial" w:cs="Arial" w:eastAsia="Arial" w:hAnsi="Arial"/>
                <w:color w:val="1A1A1A"/>
                <w:sz w:val="17"/>
                <w:szCs w:val="17"/>
              </w:rPr>
              <w:t xml:space="preserve">☐ Apropriação proporcional no primeiro e último mês (pro rata die se não começar no dia 1)</w:t>
            </w:r>
          </w:p>
          <w:p>
            <w:pPr>
              <w:spacing w:after="30"/>
            </w:pPr>
            <w:r>
              <w:rPr>
                <w:rFonts w:ascii="Arial" w:cs="Arial" w:eastAsia="Arial" w:hAnsi="Arial"/>
                <w:color w:val="1A1A1A"/>
                <w:sz w:val="17"/>
                <w:szCs w:val="17"/>
              </w:rPr>
              <w:t xml:space="preserve">☐ Saldo de Despesas Antecipadas visível no Balanço Patrimonial (Ativo Circulante) enquanto houver parcelas a apropriar</w:t>
            </w:r>
          </w:p>
          <w:p>
            <w:pPr>
              <w:spacing w:after="30"/>
            </w:pPr>
            <w:r>
              <w:rPr>
                <w:rFonts w:ascii="Arial" w:cs="Arial" w:eastAsia="Arial" w:hAnsi="Arial"/>
                <w:color w:val="1A1A1A"/>
                <w:sz w:val="17"/>
                <w:szCs w:val="17"/>
              </w:rPr>
              <w:t xml:space="preserve">☐ Relatório de diferimentos ativos: OS, ativo, valor total, nº parcelas, parcelas apropriadas, saldo a apropriar</w:t>
            </w:r>
          </w:p>
          <w:p>
            <w:pPr>
              <w:spacing w:after="30"/>
            </w:pPr>
            <w:r>
              <w:rPr>
                <w:rFonts w:ascii="Arial" w:cs="Arial" w:eastAsia="Arial" w:hAnsi="Arial"/>
                <w:color w:val="1A1A1A"/>
                <w:sz w:val="17"/>
                <w:szCs w:val="17"/>
              </w:rPr>
              <w:t xml:space="preserve">☐ Processamento automático mensal junto com depreciação (mesmo job/gatilho)</w:t>
            </w:r>
          </w:p>
          <w:p>
            <w:pPr>
              <w:spacing w:after="30"/>
            </w:pPr>
            <w:r>
              <w:rPr>
                <w:rFonts w:ascii="Arial" w:cs="Arial" w:eastAsia="Arial" w:hAnsi="Arial"/>
                <w:color w:val="1A1A1A"/>
                <w:sz w:val="17"/>
                <w:szCs w:val="17"/>
              </w:rPr>
              <w:t xml:space="preserve">☐ Centro de custo da apropriação mensal: segue o CC do ativo (mesma regra de US-P17)</w:t>
            </w:r>
          </w:p>
          <w:p>
            <w:pPr>
              <w:spacing w:after="30"/>
            </w:pPr>
            <w:r>
              <w:rPr>
                <w:rFonts w:ascii="Arial" w:cs="Arial" w:eastAsia="Arial" w:hAnsi="Arial"/>
                <w:color w:val="1A1A1A"/>
                <w:sz w:val="17"/>
                <w:szCs w:val="17"/>
              </w:rPr>
              <w:t xml:space="preserve">☐ Se ativo for vendido/baixado antes de encerrar o diferimento: saldo remanescente é lançado integralmente como despesa no mês da baixa</w:t>
            </w:r>
          </w:p>
          <w:p>
            <w:pPr>
              <w:spacing w:after="30"/>
            </w:pPr>
            <w:r>
              <w:rPr>
                <w:rFonts w:ascii="Arial" w:cs="Arial" w:eastAsia="Arial" w:hAnsi="Arial"/>
                <w:color w:val="1A1A1A"/>
                <w:sz w:val="17"/>
                <w:szCs w:val="17"/>
              </w:rPr>
              <w:t xml:space="preserve">☐ Drill-down na DRE: ao clicar na linha de despesa de manutenção diferida, ver quais OS estão sendo apropriadas naquele mês</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US-P26</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Provisão mensal de manutenção</w:t>
            </w:r>
          </w:p>
          <w:p>
            <w:pPr>
              <w:spacing w:after="30"/>
            </w:pPr>
            <w:r>
              <w:rPr>
                <w:rFonts w:ascii="Arial" w:cs="Arial" w:eastAsia="Arial" w:hAnsi="Arial"/>
                <w:i/>
                <w:iCs/>
                <w:color w:val="1A1A1A"/>
                <w:sz w:val="17"/>
                <w:szCs w:val="17"/>
              </w:rPr>
              <w:t>Como contador ou gerente financeiro, quero constituir uma provisão mensal de manutenção por ativo ou categoria para suavizar o impacto no resultado, para os meses sem manutenção grande já carreguem um custo estimado e os meses com manutenção não fiquem distorcidos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Configuração de provisão por ativo individual ou por categoria: valor mensal fixo (R$/mês) ou percentual do valor do ativo (%/ano rateado mensalmente) ou baseado na média histórica de manutenção dos últimos 12/24 meses</w:t>
            </w:r>
          </w:p>
          <w:p>
            <w:pPr>
              <w:spacing w:after="30"/>
            </w:pPr>
            <w:r>
              <w:rPr>
                <w:rFonts w:ascii="Arial" w:cs="Arial" w:eastAsia="Arial" w:hAnsi="Arial"/>
                <w:color w:val="1A1A1A"/>
                <w:sz w:val="17"/>
                <w:szCs w:val="17"/>
              </w:rPr>
              <w:t xml:space="preserve">☐ Lançamento mensal automático (junto com depreciação): D: Despesa de Provisão de Manutenção [CC do ativo] / C: Provisão de Manutenção (Passivo Circulante)</w:t>
            </w:r>
          </w:p>
          <w:p>
            <w:pPr>
              <w:spacing w:after="30"/>
            </w:pPr>
            <w:r>
              <w:rPr>
                <w:rFonts w:ascii="Arial" w:cs="Arial" w:eastAsia="Arial" w:hAnsi="Arial"/>
                <w:color w:val="1A1A1A"/>
                <w:sz w:val="17"/>
                <w:szCs w:val="17"/>
              </w:rPr>
              <w:t xml:space="preserve">☐ Ao realizar manutenção (OS concluída como despesa imediata): reverter parcialmente a provisão. D: Provisão de Manutenção (Passivo) / C: Despesa de Manutenção [CC]. O custo real substitui a provisão estimada</w:t>
            </w:r>
          </w:p>
          <w:p>
            <w:pPr>
              <w:spacing w:after="30"/>
            </w:pPr>
            <w:r>
              <w:rPr>
                <w:rFonts w:ascii="Arial" w:cs="Arial" w:eastAsia="Arial" w:hAnsi="Arial"/>
                <w:color w:val="1A1A1A"/>
                <w:sz w:val="17"/>
                <w:szCs w:val="17"/>
              </w:rPr>
              <w:t xml:space="preserve">☐ Saldo da provisão visível no Balanço Patrimonial (Passivo Circulante)</w:t>
            </w:r>
          </w:p>
          <w:p>
            <w:pPr>
              <w:spacing w:after="30"/>
            </w:pPr>
            <w:r>
              <w:rPr>
                <w:rFonts w:ascii="Arial" w:cs="Arial" w:eastAsia="Arial" w:hAnsi="Arial"/>
                <w:color w:val="1A1A1A"/>
                <w:sz w:val="17"/>
                <w:szCs w:val="17"/>
              </w:rPr>
              <w:t xml:space="preserve">☐ Se provisão acumulada &gt; custo real no período: saldo excedente permanece como colchão ou é revertido no fechamento anual (configurável)</w:t>
            </w:r>
          </w:p>
          <w:p>
            <w:pPr>
              <w:spacing w:after="30"/>
            </w:pPr>
            <w:r>
              <w:rPr>
                <w:rFonts w:ascii="Arial" w:cs="Arial" w:eastAsia="Arial" w:hAnsi="Arial"/>
                <w:color w:val="1A1A1A"/>
                <w:sz w:val="17"/>
                <w:szCs w:val="17"/>
              </w:rPr>
              <w:t xml:space="preserve">☐ Se custo real &gt; provisão acumulada: diferença lançada como despesa no mês (impacto residual minimizado mas não eliminado)</w:t>
            </w:r>
          </w:p>
          <w:p>
            <w:pPr>
              <w:spacing w:after="30"/>
            </w:pPr>
            <w:r>
              <w:rPr>
                <w:rFonts w:ascii="Arial" w:cs="Arial" w:eastAsia="Arial" w:hAnsi="Arial"/>
                <w:color w:val="1A1A1A"/>
                <w:sz w:val="17"/>
                <w:szCs w:val="17"/>
              </w:rPr>
              <w:t xml:space="preserve">☐ Relatório de provisão vs. realizado: quanto foi provisionado, quanto foi gasto, diferença, por ativo e categoria</w:t>
            </w:r>
          </w:p>
          <w:p>
            <w:pPr>
              <w:spacing w:after="30"/>
            </w:pPr>
            <w:r>
              <w:rPr>
                <w:rFonts w:ascii="Arial" w:cs="Arial" w:eastAsia="Arial" w:hAnsi="Arial"/>
                <w:color w:val="1A1A1A"/>
                <w:sz w:val="17"/>
                <w:szCs w:val="17"/>
              </w:rPr>
              <w:t xml:space="preserve">☐ Sugestão automática de valor de provisão: sistema calcula média dos últimos 24 meses de manutenção e sugere o valor mensal</w:t>
            </w:r>
          </w:p>
          <w:p>
            <w:pPr>
              <w:spacing w:after="30"/>
            </w:pPr>
            <w:r>
              <w:rPr>
                <w:rFonts w:ascii="Arial" w:cs="Arial" w:eastAsia="Arial" w:hAnsi="Arial"/>
                <w:color w:val="1A1A1A"/>
                <w:sz w:val="17"/>
                <w:szCs w:val="17"/>
              </w:rPr>
              <w:t xml:space="preserve">☐ Integração com orçamento de compras: provisão alimenta a projeção de gastos futuros com peças e serviços</w:t>
            </w:r>
          </w:p>
        </w:tc>
      </w:tr>
    </w:tbl>
    <w:p>
      <w:pPr>
        <w:spacing w:after="200"/>
      </w:pPr>
    </w:p>
    <w:p>
      <w:pPr>
        <w:pStyle w:val="Heading2"/>
      </w:pPr>
      <w:r>
        <w:t xml:space="preserve">EPIC-P4: Controle Operacional e Documentação</w:t>
      </w:r>
    </w:p>
    <w:p>
      <w:pPr>
        <w:spacing w:after="100" w:before="0"/>
        <w:jc w:val="both"/>
      </w:pPr>
      <w:r>
        <w:rPr>
          <w:rFonts w:ascii="Arial" w:cs="Arial" w:eastAsia="Arial" w:hAnsi="Arial"/>
          <w:b/>
          <w:bCs/>
          <w:color w:val="1A1A1A"/>
          <w:sz w:val="21"/>
          <w:szCs w:val="21"/>
        </w:rPr>
        <w:t xml:space="preserve">4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18 story points</w:t>
      </w:r>
      <w:r>
        <w:rPr>
          <w:rFonts w:ascii="Arial" w:cs="Arial" w:eastAsia="Arial" w:hAnsi="Arial"/>
          <w:color w:val="1A1A1A"/>
          <w:sz w:val="21"/>
          <w:szCs w:val="21"/>
        </w:rPr>
        <w:t xml:space="preserve">  |  Alta prioridade: 1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900"/>
        <w:gridCol w:w="700"/>
        <w:gridCol w:w="350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5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US-P27</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Registro de abastecimento e consumo de combustível</w:t>
            </w:r>
          </w:p>
          <w:p>
            <w:pPr>
              <w:spacing w:after="30"/>
            </w:pPr>
            <w:r>
              <w:rPr>
                <w:rFonts w:ascii="Arial" w:cs="Arial" w:eastAsia="Arial" w:hAnsi="Arial"/>
                <w:i/>
                <w:iCs/>
                <w:color w:val="1A1A1A"/>
                <w:sz w:val="17"/>
                <w:szCs w:val="17"/>
              </w:rPr>
              <w:t>Como operador ou gerente, quero registrar abastecimentos de máquinas e veículos, para eu controle o consumo de combustível e identifique máquinas com consumo anormal</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ativo, data, litros, valor, horímetro/odômetro no momento, posto/tanque interno</w:t>
            </w:r>
          </w:p>
          <w:p>
            <w:pPr>
              <w:spacing w:after="30"/>
            </w:pPr>
            <w:r>
              <w:rPr>
                <w:rFonts w:ascii="Arial" w:cs="Arial" w:eastAsia="Arial" w:hAnsi="Arial"/>
                <w:color w:val="1A1A1A"/>
                <w:sz w:val="17"/>
                <w:szCs w:val="17"/>
              </w:rPr>
              <w:t xml:space="preserve">☐ Cálculo automático de consumo (L/h ou km/L) entre abastecimentos</w:t>
            </w:r>
          </w:p>
          <w:p>
            <w:pPr>
              <w:spacing w:after="30"/>
            </w:pPr>
            <w:r>
              <w:rPr>
                <w:rFonts w:ascii="Arial" w:cs="Arial" w:eastAsia="Arial" w:hAnsi="Arial"/>
                <w:color w:val="1A1A1A"/>
                <w:sz w:val="17"/>
                <w:szCs w:val="17"/>
              </w:rPr>
              <w:t xml:space="preserve">☐ Alerta se consumo desviar &gt; 20% da média histórica do ativo</w:t>
            </w:r>
          </w:p>
          <w:p>
            <w:pPr>
              <w:spacing w:after="30"/>
            </w:pPr>
            <w:r>
              <w:rPr>
                <w:rFonts w:ascii="Arial" w:cs="Arial" w:eastAsia="Arial" w:hAnsi="Arial"/>
                <w:color w:val="1A1A1A"/>
                <w:sz w:val="17"/>
                <w:szCs w:val="17"/>
              </w:rPr>
              <w:t xml:space="preserve">☐ Relatório de consumo por ativo, período e tipo de combustível</w:t>
            </w:r>
          </w:p>
          <w:p>
            <w:pPr>
              <w:spacing w:after="30"/>
            </w:pPr>
            <w:r>
              <w:rPr>
                <w:rFonts w:ascii="Arial" w:cs="Arial" w:eastAsia="Arial" w:hAnsi="Arial"/>
                <w:color w:val="1A1A1A"/>
                <w:sz w:val="17"/>
                <w:szCs w:val="17"/>
              </w:rPr>
              <w:t xml:space="preserve">☐ Integração com estoque de combustível interno (tanque da fazenda)</w:t>
            </w:r>
          </w:p>
          <w:p>
            <w:pPr>
              <w:spacing w:after="30"/>
            </w:pPr>
            <w:r>
              <w:rPr>
                <w:rFonts w:ascii="Arial" w:cs="Arial" w:eastAsia="Arial" w:hAnsi="Arial"/>
                <w:color w:val="1A1A1A"/>
                <w:sz w:val="17"/>
                <w:szCs w:val="17"/>
              </w:rPr>
              <w:t xml:space="preserve">☐ Registro rápido via app mobile com leitura de horímetro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US-P25</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Controle de documentação e vencimentos</w:t>
            </w:r>
          </w:p>
          <w:p>
            <w:pPr>
              <w:spacing w:after="30"/>
            </w:pPr>
            <w:r>
              <w:rPr>
                <w:rFonts w:ascii="Arial" w:cs="Arial" w:eastAsia="Arial" w:hAnsi="Arial"/>
                <w:i/>
                <w:iCs/>
                <w:color w:val="1A1A1A"/>
                <w:sz w:val="17"/>
                <w:szCs w:val="17"/>
              </w:rPr>
              <w:t>Como gerente administrativo, quero controlar documentos e vencimentos de todos os ativos, para nenhum documento vença sem renovação e a fazenda esteja sempre regular</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Tipos de documentos: CRLV, seguro, licença ambiental, certificado de inspeção, garantia, contrato de manutenção</w:t>
            </w:r>
          </w:p>
          <w:p>
            <w:pPr>
              <w:spacing w:after="30"/>
            </w:pPr>
            <w:r>
              <w:rPr>
                <w:rFonts w:ascii="Arial" w:cs="Arial" w:eastAsia="Arial" w:hAnsi="Arial"/>
                <w:color w:val="1A1A1A"/>
                <w:sz w:val="17"/>
                <w:szCs w:val="17"/>
              </w:rPr>
              <w:t xml:space="preserve">☐ Upload do documento (PDF/imagem) com data de emissão e vencimento</w:t>
            </w:r>
          </w:p>
          <w:p>
            <w:pPr>
              <w:spacing w:after="30"/>
            </w:pPr>
            <w:r>
              <w:rPr>
                <w:rFonts w:ascii="Arial" w:cs="Arial" w:eastAsia="Arial" w:hAnsi="Arial"/>
                <w:color w:val="1A1A1A"/>
                <w:sz w:val="17"/>
                <w:szCs w:val="17"/>
              </w:rPr>
              <w:t xml:space="preserve">☐ Alertas automáticos: 60, 30 e 7 dias antes do vencimento</w:t>
            </w:r>
          </w:p>
          <w:p>
            <w:pPr>
              <w:spacing w:after="30"/>
            </w:pPr>
            <w:r>
              <w:rPr>
                <w:rFonts w:ascii="Arial" w:cs="Arial" w:eastAsia="Arial" w:hAnsi="Arial"/>
                <w:color w:val="1A1A1A"/>
                <w:sz w:val="17"/>
                <w:szCs w:val="17"/>
              </w:rPr>
              <w:t xml:space="preserve">☐ Dashboard de documentos: vencidos (vermelho), próximos do vencimento (amarelo), válidos (verde)</w:t>
            </w:r>
          </w:p>
          <w:p>
            <w:pPr>
              <w:spacing w:after="30"/>
            </w:pPr>
            <w:r>
              <w:rPr>
                <w:rFonts w:ascii="Arial" w:cs="Arial" w:eastAsia="Arial" w:hAnsi="Arial"/>
                <w:color w:val="1A1A1A"/>
                <w:sz w:val="17"/>
                <w:szCs w:val="17"/>
              </w:rPr>
              <w:t xml:space="preserve">☐ Filtros por tipo de documento, ativo e status</w:t>
            </w:r>
          </w:p>
          <w:p>
            <w:pPr>
              <w:spacing w:after="30"/>
            </w:pPr>
            <w:r>
              <w:rPr>
                <w:rFonts w:ascii="Arial" w:cs="Arial" w:eastAsia="Arial" w:hAnsi="Arial"/>
                <w:color w:val="1A1A1A"/>
                <w:sz w:val="17"/>
                <w:szCs w:val="17"/>
              </w:rPr>
              <w:t xml:space="preserve">☐ Histórico de documentos anteriores mantido</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US-P26</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Atualização de horímetro e odômetro</w:t>
            </w:r>
          </w:p>
          <w:p>
            <w:pPr>
              <w:spacing w:after="30"/>
            </w:pPr>
            <w:r>
              <w:rPr>
                <w:rFonts w:ascii="Arial" w:cs="Arial" w:eastAsia="Arial" w:hAnsi="Arial"/>
                <w:i/>
                <w:iCs/>
                <w:color w:val="1A1A1A"/>
                <w:sz w:val="17"/>
                <w:szCs w:val="17"/>
              </w:rPr>
              <w:t>Como operador, quero registrar o horímetro/odômetro das máquinas periodicamente, para os planos de manutenção e cálculos de custo/hora estejam baseados em dados reais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3</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Registro rápido: selecionar ativo, informar leitura atual, data</w:t>
            </w:r>
          </w:p>
          <w:p>
            <w:pPr>
              <w:spacing w:after="30"/>
            </w:pPr>
            <w:r>
              <w:rPr>
                <w:rFonts w:ascii="Arial" w:cs="Arial" w:eastAsia="Arial" w:hAnsi="Arial"/>
                <w:color w:val="1A1A1A"/>
                <w:sz w:val="17"/>
                <w:szCs w:val="17"/>
              </w:rPr>
              <w:t xml:space="preserve">☐ Validação: não aceitar valor menor que o último registro (exceto reset documentado)</w:t>
            </w:r>
          </w:p>
          <w:p>
            <w:pPr>
              <w:spacing w:after="30"/>
            </w:pPr>
            <w:r>
              <w:rPr>
                <w:rFonts w:ascii="Arial" w:cs="Arial" w:eastAsia="Arial" w:hAnsi="Arial"/>
                <w:color w:val="1A1A1A"/>
                <w:sz w:val="17"/>
                <w:szCs w:val="17"/>
              </w:rPr>
              <w:t xml:space="preserve">☐ Registro via app mobile (campo ou oficina)</w:t>
            </w:r>
          </w:p>
          <w:p>
            <w:pPr>
              <w:spacing w:after="30"/>
            </w:pPr>
            <w:r>
              <w:rPr>
                <w:rFonts w:ascii="Arial" w:cs="Arial" w:eastAsia="Arial" w:hAnsi="Arial"/>
                <w:color w:val="1A1A1A"/>
                <w:sz w:val="17"/>
                <w:szCs w:val="17"/>
              </w:rPr>
              <w:t xml:space="preserve">☐ Registro automático vinculado a operações de campo (quando ativo é usado)</w:t>
            </w:r>
          </w:p>
          <w:p>
            <w:pPr>
              <w:spacing w:after="30"/>
            </w:pPr>
            <w:r>
              <w:rPr>
                <w:rFonts w:ascii="Arial" w:cs="Arial" w:eastAsia="Arial" w:hAnsi="Arial"/>
                <w:color w:val="1A1A1A"/>
                <w:sz w:val="17"/>
                <w:szCs w:val="17"/>
              </w:rPr>
              <w:t xml:space="preserve">☐ Histórico de leituras com gráfico de evolução</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US-P27</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Custo/hora e custo total de propriedade (TCO)</w:t>
            </w:r>
          </w:p>
          <w:p>
            <w:pPr>
              <w:spacing w:after="30"/>
            </w:pPr>
            <w:r>
              <w:rPr>
                <w:rFonts w:ascii="Arial" w:cs="Arial" w:eastAsia="Arial" w:hAnsi="Arial"/>
                <w:i/>
                <w:iCs/>
                <w:color w:val="1A1A1A"/>
                <w:sz w:val="17"/>
                <w:szCs w:val="17"/>
              </w:rPr>
              <w:t>Como gerente financeiro, quero saber exatamente quanto custa cada hora de operação de cada máquina, para eu tome decisões informadas sobre renovação de frota e terceirização de serviços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Cálculo de custo/hora: (depreciação + manutenção + combustível + seguro + documentação) / horas operadas</w:t>
            </w:r>
          </w:p>
          <w:p>
            <w:pPr>
              <w:spacing w:after="30"/>
            </w:pPr>
            <w:r>
              <w:rPr>
                <w:rFonts w:ascii="Arial" w:cs="Arial" w:eastAsia="Arial" w:hAnsi="Arial"/>
                <w:color w:val="1A1A1A"/>
                <w:sz w:val="17"/>
                <w:szCs w:val="17"/>
              </w:rPr>
              <w:t xml:space="preserve">☐ TCO acumulado e projetado por ativo</w:t>
            </w:r>
          </w:p>
          <w:p>
            <w:pPr>
              <w:spacing w:after="30"/>
            </w:pPr>
            <w:r>
              <w:rPr>
                <w:rFonts w:ascii="Arial" w:cs="Arial" w:eastAsia="Arial" w:hAnsi="Arial"/>
                <w:color w:val="1A1A1A"/>
                <w:sz w:val="17"/>
                <w:szCs w:val="17"/>
              </w:rPr>
              <w:t xml:space="preserve">☐ Comparativo custo/hora entre ativos similares (ex.: trator A vs. trator B)</w:t>
            </w:r>
          </w:p>
          <w:p>
            <w:pPr>
              <w:spacing w:after="30"/>
            </w:pPr>
            <w:r>
              <w:rPr>
                <w:rFonts w:ascii="Arial" w:cs="Arial" w:eastAsia="Arial" w:hAnsi="Arial"/>
                <w:color w:val="1A1A1A"/>
                <w:sz w:val="17"/>
                <w:szCs w:val="17"/>
              </w:rPr>
              <w:t xml:space="preserve">☐ Gráfico de evolução do custo/hora ao longo do tempo</w:t>
            </w:r>
          </w:p>
          <w:p>
            <w:pPr>
              <w:spacing w:after="30"/>
            </w:pPr>
            <w:r>
              <w:rPr>
                <w:rFonts w:ascii="Arial" w:cs="Arial" w:eastAsia="Arial" w:hAnsi="Arial"/>
                <w:color w:val="1A1A1A"/>
                <w:sz w:val="17"/>
                <w:szCs w:val="17"/>
              </w:rPr>
              <w:t xml:space="preserve">☐ Indicador de ponto ótimo de substituição (quando manutenção supera depreciação do novo)</w:t>
            </w:r>
          </w:p>
          <w:p>
            <w:pPr>
              <w:spacing w:after="30"/>
            </w:pPr>
            <w:r>
              <w:rPr>
                <w:rFonts w:ascii="Arial" w:cs="Arial" w:eastAsia="Arial" w:hAnsi="Arial"/>
                <w:color w:val="1A1A1A"/>
                <w:sz w:val="17"/>
                <w:szCs w:val="17"/>
              </w:rPr>
              <w:t xml:space="preserve">☐ Exportação de relatório TCO para análise de investimento</w:t>
            </w:r>
          </w:p>
        </w:tc>
      </w:tr>
    </w:tbl>
    <w:p>
      <w:pPr>
        <w:spacing w:after="200"/>
      </w:pPr>
    </w:p>
    <w:p>
      <w:pPr>
        <w:pStyle w:val="Heading2"/>
      </w:pPr>
      <w:r>
        <w:t xml:space="preserve">EPIC-P5: Integração Financeira — Aquisição de Ativos</w:t>
      </w:r>
    </w:p>
    <w:p>
      <w:pPr>
        <w:spacing w:after="100" w:before="0"/>
        <w:jc w:val="both"/>
      </w:pPr>
      <w:r>
        <w:rPr>
          <w:rFonts w:ascii="Arial" w:cs="Arial" w:eastAsia="Arial" w:hAnsi="Arial"/>
          <w:b/>
          <w:bCs/>
          <w:color w:val="1A1A1A"/>
          <w:sz w:val="21"/>
          <w:szCs w:val="21"/>
        </w:rPr>
        <w:t xml:space="preserve">7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50 story points</w:t>
      </w:r>
      <w:r>
        <w:rPr>
          <w:rFonts w:ascii="Arial" w:cs="Arial" w:eastAsia="Arial" w:hAnsi="Arial"/>
          <w:color w:val="1A1A1A"/>
          <w:sz w:val="21"/>
          <w:szCs w:val="21"/>
        </w:rPr>
        <w:t xml:space="preserve">  |  Alta prioridade: 4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900"/>
        <w:gridCol w:w="700"/>
        <w:gridCol w:w="350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5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US-P28</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Compra de ativo à vista com geração automática de lançamento financeiro</w:t>
            </w:r>
          </w:p>
          <w:p>
            <w:pPr>
              <w:spacing w:after="30"/>
            </w:pPr>
            <w:r>
              <w:rPr>
                <w:rFonts w:ascii="Arial" w:cs="Arial" w:eastAsia="Arial" w:hAnsi="Arial"/>
                <w:i/>
                <w:iCs/>
                <w:color w:val="1A1A1A"/>
                <w:sz w:val="17"/>
                <w:szCs w:val="17"/>
              </w:rPr>
              <w:t>Como gerente administrativo, quero que ao cadastrar a compra de um ativo o sistema gere automaticamente os lançamentos no contas a pagar, incluindo despesas acessórias de aquisição como cartório e tributos, para eu não precise lançar a mesma informação em dois lugares, o valor patrimonial reflita o custo total de aquisição e os dados financeiros e patrimoniais estejam sempre conciliados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Ao salvar um novo ativo com dados de aquisição preenchidos, o sistema pergunta se deseja gerar lançamento financeiro</w:t>
            </w:r>
          </w:p>
          <w:p>
            <w:pPr>
              <w:spacing w:after="30"/>
            </w:pPr>
            <w:r>
              <w:rPr>
                <w:rFonts w:ascii="Arial" w:cs="Arial" w:eastAsia="Arial" w:hAnsi="Arial"/>
                <w:color w:val="1A1A1A"/>
                <w:sz w:val="17"/>
                <w:szCs w:val="17"/>
              </w:rPr>
              <w:t xml:space="preserve">☐ Lançamento criado automaticamente no Contas a Pagar: fornecedor, valor total, data de vencimento, centro de custo (fazenda + atividade)</w:t>
            </w:r>
          </w:p>
          <w:p>
            <w:pPr>
              <w:spacing w:after="30"/>
            </w:pPr>
            <w:r>
              <w:rPr>
                <w:rFonts w:ascii="Arial" w:cs="Arial" w:eastAsia="Arial" w:hAnsi="Arial"/>
                <w:color w:val="1A1A1A"/>
                <w:sz w:val="17"/>
                <w:szCs w:val="17"/>
              </w:rPr>
              <w:t xml:space="preserve">☐ Classificação contábil sugerida automaticamente (Ativo Imobilizado) com possibilidade de ajuste</w:t>
            </w:r>
          </w:p>
          <w:p>
            <w:pPr>
              <w:spacing w:after="30"/>
            </w:pPr>
            <w:r>
              <w:rPr>
                <w:rFonts w:ascii="Arial" w:cs="Arial" w:eastAsia="Arial" w:hAnsi="Arial"/>
                <w:color w:val="1A1A1A"/>
                <w:sz w:val="17"/>
                <w:szCs w:val="17"/>
              </w:rPr>
              <w:t xml:space="preserve">☐ NF-e de entrada vinculada ao ativo E ao lançamento financeiro (referência cruzada)</w:t>
            </w:r>
          </w:p>
          <w:p>
            <w:pPr>
              <w:spacing w:after="30"/>
            </w:pPr>
            <w:r>
              <w:rPr>
                <w:rFonts w:ascii="Arial" w:cs="Arial" w:eastAsia="Arial" w:hAnsi="Arial"/>
                <w:color w:val="1A1A1A"/>
                <w:sz w:val="17"/>
                <w:szCs w:val="17"/>
              </w:rPr>
              <w:t xml:space="preserve">☐ Se a NF já foi lançada manualmente no financeiro, possibilidade de vincular ao ativo existente (evitar duplicidade)</w:t>
            </w:r>
          </w:p>
          <w:p>
            <w:pPr>
              <w:spacing w:after="30"/>
            </w:pPr>
            <w:r>
              <w:rPr>
                <w:rFonts w:ascii="Arial" w:cs="Arial" w:eastAsia="Arial" w:hAnsi="Arial"/>
                <w:color w:val="1A1A1A"/>
                <w:sz w:val="17"/>
                <w:szCs w:val="17"/>
              </w:rPr>
              <w:t xml:space="preserve">☐ Status do lançamento: pendente, pago parcialmente, pago, cancelado</w:t>
            </w:r>
          </w:p>
          <w:p>
            <w:pPr>
              <w:spacing w:after="30"/>
            </w:pPr>
            <w:r>
              <w:rPr>
                <w:rFonts w:ascii="Arial" w:cs="Arial" w:eastAsia="Arial" w:hAnsi="Arial"/>
                <w:color w:val="1A1A1A"/>
                <w:sz w:val="17"/>
                <w:szCs w:val="17"/>
              </w:rPr>
              <w:t xml:space="preserve">☐ Despesas acessórias de aquisição: lista de despesas que compõem o custo total do ativo, cada uma com fornecedor/prestador próprio (pode ser diferente do vendedor), tipo, valor, NF/recibo e conta gerencial. Tipos pré-carregados: frete, seguro de transporte, montagem/instalação, despesas de cartório (escritura pública, registro de imóvel, autenticações, reconhecimento de firma, certidões), ITBI (Imposto de Transmissão de Bens Imóveis), laudos de avaliação, georreferenciamento/topografia, comissão de corretor, despachante, taxa de vistoria, registro de garantias (hipoteca, alienação fiduciária), custos de regularização ambiental (CAR, APP), outros</w:t>
            </w:r>
          </w:p>
          <w:p>
            <w:pPr>
              <w:spacing w:after="30"/>
            </w:pPr>
            <w:r>
              <w:rPr>
                <w:rFonts w:ascii="Arial" w:cs="Arial" w:eastAsia="Arial" w:hAnsi="Arial"/>
                <w:color w:val="1A1A1A"/>
                <w:sz w:val="17"/>
                <w:szCs w:val="17"/>
              </w:rPr>
              <w:t xml:space="preserve">☐ Valor do ativo patrimonial = valor de compra + todas as despesas acessórias de aquisição (conforme CPC 27: custo de aquisição inclui todos os custos diretamente atribuíveis para colocar o ativo em condições de uso). Cada despesa é detalhada individualmente para auditoria mas soma no valor patrimonial total</w:t>
            </w:r>
          </w:p>
          <w:p>
            <w:pPr>
              <w:spacing w:after="30"/>
            </w:pPr>
            <w:r>
              <w:rPr>
                <w:rFonts w:ascii="Arial" w:cs="Arial" w:eastAsia="Arial" w:hAnsi="Arial"/>
                <w:color w:val="1A1A1A"/>
                <w:sz w:val="17"/>
                <w:szCs w:val="17"/>
              </w:rPr>
              <w:t xml:space="preserve">☐ Geração de CPs separados por fornecedor: a compra do ativo gera CP para o vendedor, a escritura gera CP para o cartório, o ITBI gera CP para a prefeitura, a comissão gera CP para o corretor — todos vinculados ao mesmo ativo</w:t>
            </w:r>
          </w:p>
          <w:p>
            <w:pPr>
              <w:spacing w:after="30"/>
            </w:pPr>
            <w:r>
              <w:rPr>
                <w:rFonts w:ascii="Arial" w:cs="Arial" w:eastAsia="Arial" w:hAnsi="Arial"/>
                <w:color w:val="1A1A1A"/>
                <w:sz w:val="17"/>
                <w:szCs w:val="17"/>
              </w:rPr>
              <w:t xml:space="preserve">☐ Para imóveis rurais (terras): campos adicionais de aquisição — matrícula adquirida (vinculação ao cadastro de matrículas), área adquirida (ha), valor por hectare, escritura pública (cartório, livro, folha, data), registro no CRI (Cartório de Registro de Imóveis), georreferenciamento (certificação INCRA), CCIR, ITR do imóvel na data da compra, certidões negativas vinculadas (INCRA, Receita Federal, trabalhista, ambiental)</w:t>
            </w:r>
          </w:p>
          <w:p>
            <w:pPr>
              <w:spacing w:after="30"/>
            </w:pPr>
            <w:r>
              <w:rPr>
                <w:rFonts w:ascii="Arial" w:cs="Arial" w:eastAsia="Arial" w:hAnsi="Arial"/>
                <w:color w:val="1A1A1A"/>
                <w:sz w:val="17"/>
                <w:szCs w:val="17"/>
              </w:rPr>
              <w:t xml:space="preserve">☐ Log de auditoria registrando a criação automática de todos os lançamentos</w:t>
            </w:r>
          </w:p>
          <w:p>
            <w:pPr>
              <w:spacing w:before="60" w:after="30"/>
            </w:pPr>
            <w:r>
              <w:rPr>
                <w:rFonts w:ascii="Arial" w:cs="Arial" w:eastAsia="Arial" w:hAnsi="Arial"/>
                <w:b/>
                <w:bCs/>
                <w:color w:val="2E7D32"/>
                <w:sz w:val="17"/>
                <w:szCs w:val="17"/>
              </w:rPr>
              <w:t xml:space="preserve">Frontend / Interface:</w:t>
            </w:r>
          </w:p>
          <w:p>
            <w:pPr>
              <w:spacing w:after="30"/>
            </w:pPr>
            <w:r>
              <w:rPr>
                <w:rFonts w:ascii="Arial" w:cs="Arial" w:eastAsia="Arial" w:hAnsi="Arial"/>
                <w:color w:val="1A1A1A"/>
                <w:sz w:val="17"/>
                <w:szCs w:val="17"/>
              </w:rPr>
              <w:t xml:space="preserve">☐ Modal de confirmação pós-cadastro: preview do CP a ser criado (valor, fornecedor, vencimento)</w:t>
            </w:r>
          </w:p>
          <w:p>
            <w:pPr>
              <w:spacing w:after="30"/>
            </w:pPr>
            <w:r>
              <w:rPr>
                <w:rFonts w:ascii="Arial" w:cs="Arial" w:eastAsia="Arial" w:hAnsi="Arial"/>
                <w:color w:val="1A1A1A"/>
                <w:sz w:val="17"/>
                <w:szCs w:val="17"/>
              </w:rPr>
              <w:t xml:space="preserve">☐ Tela de CPs vinculados ao ativo: lista na ficha do ativo mostrando todos os lançamentos financeiros relacionados</w:t>
            </w:r>
          </w:p>
          <w:p>
            <w:pPr>
              <w:spacing w:after="30"/>
            </w:pPr>
            <w:r>
              <w:rPr>
                <w:rFonts w:ascii="Arial" w:cs="Arial" w:eastAsia="Arial" w:hAnsi="Arial"/>
                <w:color w:val="1A1A1A"/>
                <w:sz w:val="17"/>
                <w:szCs w:val="17"/>
              </w:rPr>
              <w:t xml:space="preserve">☐ Fluxo de vinculação com NF existente: busca de NF por número/fornecedor, deduplicação com alerta se NF já vinculada</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US-P29</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Compra de ativo financiado/parcelado</w:t>
            </w:r>
          </w:p>
          <w:p>
            <w:pPr>
              <w:spacing w:after="30"/>
            </w:pPr>
            <w:r>
              <w:rPr>
                <w:rFonts w:ascii="Arial" w:cs="Arial" w:eastAsia="Arial" w:hAnsi="Arial"/>
                <w:i/>
                <w:iCs/>
                <w:color w:val="1A1A1A"/>
                <w:sz w:val="17"/>
                <w:szCs w:val="17"/>
              </w:rPr>
              <w:t>Como gerente financeiro, quero registrar a compra de uma máquina financiada gerando as parcelas no contas a pagar, para o ativo entre pelo valor total no patrimônio enquanto as parcelas apareçam corretamente no fluxo de caixa</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No cadastro do ativo, opção de forma de pagamento: à vista, parcelado (cartão/boleto), financiamento bancário, consórcio</w:t>
            </w:r>
          </w:p>
          <w:p>
            <w:pPr>
              <w:spacing w:after="30"/>
            </w:pPr>
            <w:r>
              <w:rPr>
                <w:rFonts w:ascii="Arial" w:cs="Arial" w:eastAsia="Arial" w:hAnsi="Arial"/>
                <w:color w:val="1A1A1A"/>
                <w:sz w:val="17"/>
                <w:szCs w:val="17"/>
              </w:rPr>
              <w:t xml:space="preserve">☐ Para financiamento: valor financiado, entrada, nº de parcelas, taxa de juros, banco/financeira, nº do contrato</w:t>
            </w:r>
          </w:p>
          <w:p>
            <w:pPr>
              <w:spacing w:after="30"/>
            </w:pPr>
            <w:r>
              <w:rPr>
                <w:rFonts w:ascii="Arial" w:cs="Arial" w:eastAsia="Arial" w:hAnsi="Arial"/>
                <w:color w:val="1A1A1A"/>
                <w:sz w:val="17"/>
                <w:szCs w:val="17"/>
              </w:rPr>
              <w:t xml:space="preserve">☐ Registro de garantias no cartório: quando o financiamento exige registro de hipoteca ou alienação fiduciária, registrar despesas cartoriais (emolumentos de registro, averbação) como despesa acessória com fornecedor próprio (cartório). Despesa de registro de garantia compõe o custo de aquisição do ativo ou é lançada como despesa financeira (configurável conforme política contábil da fazenda)</w:t>
            </w:r>
          </w:p>
          <w:p>
            <w:pPr>
              <w:spacing w:after="30"/>
            </w:pPr>
            <w:r>
              <w:rPr>
                <w:rFonts w:ascii="Arial" w:cs="Arial" w:eastAsia="Arial" w:hAnsi="Arial"/>
                <w:color w:val="1A1A1A"/>
                <w:sz w:val="17"/>
                <w:szCs w:val="17"/>
              </w:rPr>
              <w:t xml:space="preserve">☐ Geração automática de todas as parcelas no Contas a Pagar com vencimentos corretos</w:t>
            </w:r>
          </w:p>
          <w:p>
            <w:pPr>
              <w:spacing w:after="30"/>
            </w:pPr>
            <w:r>
              <w:rPr>
                <w:rFonts w:ascii="Arial" w:cs="Arial" w:eastAsia="Arial" w:hAnsi="Arial"/>
                <w:color w:val="1A1A1A"/>
                <w:sz w:val="17"/>
                <w:szCs w:val="17"/>
              </w:rPr>
              <w:t xml:space="preserve">☐ Valor patrimonial do ativo = valor à vista (sem juros). Juros lançados como despesa financeira</w:t>
            </w:r>
          </w:p>
          <w:p>
            <w:pPr>
              <w:spacing w:after="30"/>
            </w:pPr>
            <w:r>
              <w:rPr>
                <w:rFonts w:ascii="Arial" w:cs="Arial" w:eastAsia="Arial" w:hAnsi="Arial"/>
                <w:color w:val="1A1A1A"/>
                <w:sz w:val="17"/>
                <w:szCs w:val="17"/>
              </w:rPr>
              <w:t xml:space="preserve">☐ Separação contábil: ativo imobilizado (valor de aquisição) vs. juros a apropriar (despesa financeira)</w:t>
            </w:r>
          </w:p>
          <w:p>
            <w:pPr>
              <w:spacing w:after="30"/>
            </w:pPr>
            <w:r>
              <w:rPr>
                <w:rFonts w:ascii="Arial" w:cs="Arial" w:eastAsia="Arial" w:hAnsi="Arial"/>
                <w:color w:val="1A1A1A"/>
                <w:sz w:val="17"/>
                <w:szCs w:val="17"/>
              </w:rPr>
              <w:t xml:space="preserve">☐ Parcelas vinculadas ao ativo na ficha patrimonial (aba 'Financiamento')</w:t>
            </w:r>
          </w:p>
          <w:p>
            <w:pPr>
              <w:spacing w:after="30"/>
            </w:pPr>
            <w:r>
              <w:rPr>
                <w:rFonts w:ascii="Arial" w:cs="Arial" w:eastAsia="Arial" w:hAnsi="Arial"/>
                <w:color w:val="1A1A1A"/>
                <w:sz w:val="17"/>
                <w:szCs w:val="17"/>
              </w:rPr>
              <w:t xml:space="preserve">☐ Simulação de cenários: visualizar valor total com juros vs. à vista antes de confirmar</w:t>
            </w:r>
          </w:p>
          <w:p>
            <w:pPr>
              <w:spacing w:after="30"/>
            </w:pPr>
            <w:r>
              <w:rPr>
                <w:rFonts w:ascii="Arial" w:cs="Arial" w:eastAsia="Arial" w:hAnsi="Arial"/>
                <w:color w:val="1A1A1A"/>
                <w:sz w:val="17"/>
                <w:szCs w:val="17"/>
              </w:rPr>
              <w:t xml:space="preserve">☐ Upload do contrato de financiamento como documento vinculado</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US-P30</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Importação e vinculação de NF-e de entrada</w:t>
            </w:r>
          </w:p>
          <w:p>
            <w:pPr>
              <w:spacing w:after="30"/>
            </w:pPr>
            <w:r>
              <w:rPr>
                <w:rFonts w:ascii="Arial" w:cs="Arial" w:eastAsia="Arial" w:hAnsi="Arial"/>
                <w:i/>
                <w:iCs/>
                <w:color w:val="1A1A1A"/>
                <w:sz w:val="17"/>
                <w:szCs w:val="17"/>
              </w:rPr>
              <w:t>Como gerente administrativo, quero importar o XML da NF-e de compra e vincular automaticamente ao ativo, para os dados de aquisição sejam preenchidos automaticamente e a rastreabilidade fiscal esteja garantida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Upload de XML da NF-e (formato padrão SEFAZ)</w:t>
            </w:r>
          </w:p>
          <w:p>
            <w:pPr>
              <w:spacing w:after="30"/>
            </w:pPr>
            <w:r>
              <w:rPr>
                <w:rFonts w:ascii="Arial" w:cs="Arial" w:eastAsia="Arial" w:hAnsi="Arial"/>
                <w:color w:val="1A1A1A"/>
                <w:sz w:val="17"/>
                <w:szCs w:val="17"/>
              </w:rPr>
              <w:t xml:space="preserve">☐ Parser extrai automaticamente: fornecedor (CNPJ, razão social), itens, valores, CFOP, data de emissão</w:t>
            </w:r>
          </w:p>
          <w:p>
            <w:pPr>
              <w:spacing w:after="30"/>
            </w:pPr>
            <w:r>
              <w:rPr>
                <w:rFonts w:ascii="Arial" w:cs="Arial" w:eastAsia="Arial" w:hAnsi="Arial"/>
                <w:color w:val="1A1A1A"/>
                <w:sz w:val="17"/>
                <w:szCs w:val="17"/>
              </w:rPr>
              <w:t xml:space="preserve">☐ Para NF com item único: preenchimento automático dos dados de aquisição do ativo</w:t>
            </w:r>
          </w:p>
          <w:p>
            <w:pPr>
              <w:spacing w:after="30"/>
            </w:pPr>
            <w:r>
              <w:rPr>
                <w:rFonts w:ascii="Arial" w:cs="Arial" w:eastAsia="Arial" w:hAnsi="Arial"/>
                <w:color w:val="1A1A1A"/>
                <w:sz w:val="17"/>
                <w:szCs w:val="17"/>
              </w:rPr>
              <w:t xml:space="preserve">☐ Para NF com múltiplos itens: tela de mapeamento item → ativo (criar novo ou vincular existente)</w:t>
            </w:r>
          </w:p>
          <w:p>
            <w:pPr>
              <w:spacing w:after="30"/>
            </w:pPr>
            <w:r>
              <w:rPr>
                <w:rFonts w:ascii="Arial" w:cs="Arial" w:eastAsia="Arial" w:hAnsi="Arial"/>
                <w:color w:val="1A1A1A"/>
                <w:sz w:val="17"/>
                <w:szCs w:val="17"/>
              </w:rPr>
              <w:t xml:space="preserve">☐ Rateio proporcional de frete, seguro e outras despesas acessórias por item (proporcional ao valor)</w:t>
            </w:r>
          </w:p>
          <w:p>
            <w:pPr>
              <w:spacing w:after="30"/>
            </w:pPr>
            <w:r>
              <w:rPr>
                <w:rFonts w:ascii="Arial" w:cs="Arial" w:eastAsia="Arial" w:hAnsi="Arial"/>
                <w:color w:val="1A1A1A"/>
                <w:sz w:val="17"/>
                <w:szCs w:val="17"/>
              </w:rPr>
              <w:t xml:space="preserve">☐ Validação da NF-e na SEFAZ (chave de acesso)</w:t>
            </w:r>
          </w:p>
          <w:p>
            <w:pPr>
              <w:spacing w:after="30"/>
            </w:pPr>
            <w:r>
              <w:rPr>
                <w:rFonts w:ascii="Arial" w:cs="Arial" w:eastAsia="Arial" w:hAnsi="Arial"/>
                <w:color w:val="1A1A1A"/>
                <w:sz w:val="17"/>
                <w:szCs w:val="17"/>
              </w:rPr>
              <w:t xml:space="preserve">☐ NF-e vinculada ao ativo, ao lançamento financeiro e ao módulo fiscal</w:t>
            </w:r>
          </w:p>
          <w:p>
            <w:pPr>
              <w:spacing w:after="30"/>
            </w:pPr>
            <w:r>
              <w:rPr>
                <w:rFonts w:ascii="Arial" w:cs="Arial" w:eastAsia="Arial" w:hAnsi="Arial"/>
                <w:color w:val="1A1A1A"/>
                <w:sz w:val="17"/>
                <w:szCs w:val="17"/>
              </w:rPr>
              <w:t xml:space="preserve">☐ Alerta se NF-e já foi importada anteriormente (evitar duplicidade)</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US-P31</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Compra com múltiplos ativos na mesma NF</w:t>
            </w:r>
          </w:p>
          <w:p>
            <w:pPr>
              <w:spacing w:after="30"/>
            </w:pPr>
            <w:r>
              <w:rPr>
                <w:rFonts w:ascii="Arial" w:cs="Arial" w:eastAsia="Arial" w:hAnsi="Arial"/>
                <w:i/>
                <w:iCs/>
                <w:color w:val="1A1A1A"/>
                <w:sz w:val="17"/>
                <w:szCs w:val="17"/>
              </w:rPr>
              <w:t>Como gerente administrativo, quero cadastrar vários ativos a partir de uma única NF de compra, para cada ativo tenha sua ficha individual mesmo quando comprados juntos</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A partir da NF importada (US-P23), criar múltiplos ativos (um por item ou grupo de itens)</w:t>
            </w:r>
          </w:p>
          <w:p>
            <w:pPr>
              <w:spacing w:after="30"/>
            </w:pPr>
            <w:r>
              <w:rPr>
                <w:rFonts w:ascii="Arial" w:cs="Arial" w:eastAsia="Arial" w:hAnsi="Arial"/>
                <w:color w:val="1A1A1A"/>
                <w:sz w:val="17"/>
                <w:szCs w:val="17"/>
              </w:rPr>
              <w:t xml:space="preserve">☐ Cada ativo recebe seu código patrimonial, tipo e categoria individuais</w:t>
            </w:r>
          </w:p>
          <w:p>
            <w:pPr>
              <w:spacing w:after="30"/>
            </w:pPr>
            <w:r>
              <w:rPr>
                <w:rFonts w:ascii="Arial" w:cs="Arial" w:eastAsia="Arial" w:hAnsi="Arial"/>
                <w:color w:val="1A1A1A"/>
                <w:sz w:val="17"/>
                <w:szCs w:val="17"/>
              </w:rPr>
              <w:t xml:space="preserve">☐ Rateio de despesas acessórias (frete, seguro, montagem): proporcional ao valor de cada item ou manual</w:t>
            </w:r>
          </w:p>
          <w:p>
            <w:pPr>
              <w:spacing w:after="30"/>
            </w:pPr>
            <w:r>
              <w:rPr>
                <w:rFonts w:ascii="Arial" w:cs="Arial" w:eastAsia="Arial" w:hAnsi="Arial"/>
                <w:color w:val="1A1A1A"/>
                <w:sz w:val="17"/>
                <w:szCs w:val="17"/>
              </w:rPr>
              <w:t xml:space="preserve">☐ Valor patrimonial de cada ativo = valor do item + rateio de acessórias</w:t>
            </w:r>
          </w:p>
          <w:p>
            <w:pPr>
              <w:spacing w:after="30"/>
            </w:pPr>
            <w:r>
              <w:rPr>
                <w:rFonts w:ascii="Arial" w:cs="Arial" w:eastAsia="Arial" w:hAnsi="Arial"/>
                <w:color w:val="1A1A1A"/>
                <w:sz w:val="17"/>
                <w:szCs w:val="17"/>
              </w:rPr>
              <w:t xml:space="preserve">☐ Um único lançamento financeiro (valor total da NF) vinculado a todos os ativos criados</w:t>
            </w:r>
          </w:p>
          <w:p>
            <w:pPr>
              <w:spacing w:after="30"/>
            </w:pPr>
            <w:r>
              <w:rPr>
                <w:rFonts w:ascii="Arial" w:cs="Arial" w:eastAsia="Arial" w:hAnsi="Arial"/>
                <w:color w:val="1A1A1A"/>
                <w:sz w:val="17"/>
                <w:szCs w:val="17"/>
              </w:rPr>
              <w:t xml:space="preserve">☐ Possibilidade de separar itens entre ativo imobilizado e estoque (ex.: peças sobressalentes na mesma NF)</w:t>
            </w:r>
          </w:p>
          <w:p>
            <w:pPr>
              <w:spacing w:after="30"/>
            </w:pPr>
            <w:r>
              <w:rPr>
                <w:rFonts w:ascii="Arial" w:cs="Arial" w:eastAsia="Arial" w:hAnsi="Arial"/>
                <w:color w:val="1A1A1A"/>
                <w:sz w:val="17"/>
                <w:szCs w:val="17"/>
              </w:rPr>
              <w:t xml:space="preserve">☐ Resumo antes de confirmar: lista de ativos a criar, valores individuais, total conciliado com NF</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US-P32</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Leasing e arrendamento de ativos (CPC 06/IFRS 16)</w:t>
            </w:r>
          </w:p>
          <w:p>
            <w:pPr>
              <w:spacing w:after="30"/>
            </w:pPr>
            <w:r>
              <w:rPr>
                <w:rFonts w:ascii="Arial" w:cs="Arial" w:eastAsia="Arial" w:hAnsi="Arial"/>
                <w:i/>
                <w:iCs/>
                <w:color w:val="1A1A1A"/>
                <w:sz w:val="17"/>
                <w:szCs w:val="17"/>
              </w:rPr>
              <w:t>Como contador, quero registrar ativos em regime de leasing ou arrendamento com tratamento contábil adequado, para o balanço reflita corretamente o direito de uso e a obrigação de pagamento conforme normas contábeis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2E7D32"/>
                <w:sz w:val="17"/>
                <w:szCs w:val="17"/>
              </w:rPr>
              <w:t xml:space="preserve">Baixa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Tipo de aquisição: leasing financeiro, leasing operacional, arrendamento</w:t>
            </w:r>
          </w:p>
          <w:p>
            <w:pPr>
              <w:spacing w:after="30"/>
            </w:pPr>
            <w:r>
              <w:rPr>
                <w:rFonts w:ascii="Arial" w:cs="Arial" w:eastAsia="Arial" w:hAnsi="Arial"/>
                <w:color w:val="1A1A1A"/>
                <w:sz w:val="17"/>
                <w:szCs w:val="17"/>
              </w:rPr>
              <w:t xml:space="preserve">☐ Campos específicos: arrendador, valor do contrato, prazo, parcelas, taxa implícita, valor residual garantido, opção de compra</w:t>
            </w:r>
          </w:p>
          <w:p>
            <w:pPr>
              <w:spacing w:after="30"/>
            </w:pPr>
            <w:r>
              <w:rPr>
                <w:rFonts w:ascii="Arial" w:cs="Arial" w:eastAsia="Arial" w:hAnsi="Arial"/>
                <w:color w:val="1A1A1A"/>
                <w:sz w:val="17"/>
                <w:szCs w:val="17"/>
              </w:rPr>
              <w:t xml:space="preserve">☐ Para leasing financeiro (CPC 06): ativo reconhecido pelo valor presente das parcelas mínimas</w:t>
            </w:r>
          </w:p>
          <w:p>
            <w:pPr>
              <w:spacing w:after="30"/>
            </w:pPr>
            <w:r>
              <w:rPr>
                <w:rFonts w:ascii="Arial" w:cs="Arial" w:eastAsia="Arial" w:hAnsi="Arial"/>
                <w:color w:val="1A1A1A"/>
                <w:sz w:val="17"/>
                <w:szCs w:val="17"/>
              </w:rPr>
              <w:t xml:space="preserve">☐ Passivo de arrendamento registrado no Contas a Pagar com parcelas e juros</w:t>
            </w:r>
          </w:p>
          <w:p>
            <w:pPr>
              <w:spacing w:after="30"/>
            </w:pPr>
            <w:r>
              <w:rPr>
                <w:rFonts w:ascii="Arial" w:cs="Arial" w:eastAsia="Arial" w:hAnsi="Arial"/>
                <w:color w:val="1A1A1A"/>
                <w:sz w:val="17"/>
                <w:szCs w:val="17"/>
              </w:rPr>
              <w:t xml:space="preserve">☐ Apropriação mensal de juros sobre o passivo (tabela Price ou SAC)</w:t>
            </w:r>
          </w:p>
          <w:p>
            <w:pPr>
              <w:spacing w:after="30"/>
            </w:pPr>
            <w:r>
              <w:rPr>
                <w:rFonts w:ascii="Arial" w:cs="Arial" w:eastAsia="Arial" w:hAnsi="Arial"/>
                <w:color w:val="1A1A1A"/>
                <w:sz w:val="17"/>
                <w:szCs w:val="17"/>
              </w:rPr>
              <w:t xml:space="preserve">☐ Depreciação do direito de uso pelo menor entre vida útil e prazo do contrato</w:t>
            </w:r>
          </w:p>
          <w:p>
            <w:pPr>
              <w:spacing w:after="30"/>
            </w:pPr>
            <w:r>
              <w:rPr>
                <w:rFonts w:ascii="Arial" w:cs="Arial" w:eastAsia="Arial" w:hAnsi="Arial"/>
                <w:color w:val="1A1A1A"/>
                <w:sz w:val="17"/>
                <w:szCs w:val="17"/>
              </w:rPr>
              <w:t xml:space="preserve">☐ Relatório de posição de contratos de leasing ativos</w:t>
            </w:r>
          </w:p>
          <w:p>
            <w:pPr>
              <w:spacing w:after="30"/>
            </w:pPr>
            <w:r>
              <w:rPr>
                <w:rFonts w:ascii="Arial" w:cs="Arial" w:eastAsia="Arial" w:hAnsi="Arial"/>
                <w:color w:val="1A1A1A"/>
                <w:sz w:val="17"/>
                <w:szCs w:val="17"/>
              </w:rPr>
              <w:t xml:space="preserve">☐ Alerta de vencimento do contrato e opção de compra</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US-P33</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Troca de ativo com usado como entrada (trade-in)</w:t>
            </w:r>
          </w:p>
          <w:p>
            <w:pPr>
              <w:spacing w:after="30"/>
            </w:pPr>
            <w:r>
              <w:rPr>
                <w:rFonts w:ascii="Arial" w:cs="Arial" w:eastAsia="Arial" w:hAnsi="Arial"/>
                <w:i/>
                <w:iCs/>
                <w:color w:val="1A1A1A"/>
                <w:sz w:val="17"/>
                <w:szCs w:val="17"/>
              </w:rPr>
              <w:t>Como gerente, quero registrar a troca de uma máquina antiga por uma nova, dando o usado como parte do pagamento, para ambas as operações (baixa do antigo + entrada do novo) sejam registradas corretamente em uma única transação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Wizard de troca: selecionar ativo antigo (a ser baixado) + cadastrar ativo novo</w:t>
            </w:r>
          </w:p>
          <w:p>
            <w:pPr>
              <w:spacing w:after="30"/>
            </w:pPr>
            <w:r>
              <w:rPr>
                <w:rFonts w:ascii="Arial" w:cs="Arial" w:eastAsia="Arial" w:hAnsi="Arial"/>
                <w:color w:val="1A1A1A"/>
                <w:sz w:val="17"/>
                <w:szCs w:val="17"/>
              </w:rPr>
              <w:t xml:space="preserve">☐ Valor de avaliação do usado informado (valor de trade-in acordado com fornecedor)</w:t>
            </w:r>
          </w:p>
          <w:p>
            <w:pPr>
              <w:spacing w:after="30"/>
            </w:pPr>
            <w:r>
              <w:rPr>
                <w:rFonts w:ascii="Arial" w:cs="Arial" w:eastAsia="Arial" w:hAnsi="Arial"/>
                <w:color w:val="1A1A1A"/>
                <w:sz w:val="17"/>
                <w:szCs w:val="17"/>
              </w:rPr>
              <w:t xml:space="preserve">☐ Cálculo automático de ganho/perda na baixa do usado (valor trade-in vs. valor contábil)</w:t>
            </w:r>
          </w:p>
          <w:p>
            <w:pPr>
              <w:spacing w:after="30"/>
            </w:pPr>
            <w:r>
              <w:rPr>
                <w:rFonts w:ascii="Arial" w:cs="Arial" w:eastAsia="Arial" w:hAnsi="Arial"/>
                <w:color w:val="1A1A1A"/>
                <w:sz w:val="17"/>
                <w:szCs w:val="17"/>
              </w:rPr>
              <w:t xml:space="preserve">☐ Valor residual a pagar = preço do novo – valor do usado. Lançado no Contas a Pagar</w:t>
            </w:r>
          </w:p>
          <w:p>
            <w:pPr>
              <w:spacing w:after="30"/>
            </w:pPr>
            <w:r>
              <w:rPr>
                <w:rFonts w:ascii="Arial" w:cs="Arial" w:eastAsia="Arial" w:hAnsi="Arial"/>
                <w:color w:val="1A1A1A"/>
                <w:sz w:val="17"/>
                <w:szCs w:val="17"/>
              </w:rPr>
              <w:t xml:space="preserve">☐ Se financiado: parcelas geradas sobre o valor residual</w:t>
            </w:r>
          </w:p>
          <w:p>
            <w:pPr>
              <w:spacing w:after="30"/>
            </w:pPr>
            <w:r>
              <w:rPr>
                <w:rFonts w:ascii="Arial" w:cs="Arial" w:eastAsia="Arial" w:hAnsi="Arial"/>
                <w:color w:val="1A1A1A"/>
                <w:sz w:val="17"/>
                <w:szCs w:val="17"/>
              </w:rPr>
              <w:t xml:space="preserve">☐ Baixa do ativo antigo com motivo 'trade-in' e referência ao ativo novo</w:t>
            </w:r>
          </w:p>
          <w:p>
            <w:pPr>
              <w:spacing w:after="30"/>
            </w:pPr>
            <w:r>
              <w:rPr>
                <w:rFonts w:ascii="Arial" w:cs="Arial" w:eastAsia="Arial" w:hAnsi="Arial"/>
                <w:color w:val="1A1A1A"/>
                <w:sz w:val="17"/>
                <w:szCs w:val="17"/>
              </w:rPr>
              <w:t xml:space="preserve">☐ NF de entrada (novo) e NF de saída (usado como dação) vinculadas à operação</w:t>
            </w:r>
          </w:p>
          <w:p>
            <w:pPr>
              <w:spacing w:after="30"/>
            </w:pPr>
            <w:r>
              <w:rPr>
                <w:rFonts w:ascii="Arial" w:cs="Arial" w:eastAsia="Arial" w:hAnsi="Arial"/>
                <w:color w:val="1A1A1A"/>
                <w:sz w:val="17"/>
                <w:szCs w:val="17"/>
              </w:rPr>
              <w:t xml:space="preserve">☐ Resumo contábil da operação antes de confirmar: ganho/perda, lançamentos gerados</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US-P34</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Centro de custo e rateio de aquisição</w:t>
            </w:r>
          </w:p>
          <w:p>
            <w:pPr>
              <w:spacing w:after="30"/>
            </w:pPr>
            <w:r>
              <w:rPr>
                <w:rFonts w:ascii="Arial" w:cs="Arial" w:eastAsia="Arial" w:hAnsi="Arial"/>
                <w:i/>
                <w:iCs/>
                <w:color w:val="1A1A1A"/>
                <w:sz w:val="17"/>
                <w:szCs w:val="17"/>
              </w:rPr>
              <w:t>Como gerente financeiro, quero definir o centro de custo de cada ativo e ratear quando ele atende múltiplas atividades, para o custo de aquisição e depreciação sejam alocados corretamente por cultura, atividade ou fazenda</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Associação de cada ativo a um centro de custo principal (fazenda + atividade/cultura)</w:t>
            </w:r>
          </w:p>
          <w:p>
            <w:pPr>
              <w:spacing w:after="30"/>
            </w:pPr>
            <w:r>
              <w:rPr>
                <w:rFonts w:ascii="Arial" w:cs="Arial" w:eastAsia="Arial" w:hAnsi="Arial"/>
                <w:color w:val="1A1A1A"/>
                <w:sz w:val="17"/>
                <w:szCs w:val="17"/>
              </w:rPr>
              <w:t xml:space="preserve">☐ Possibilidade de rateio entre múltiplos centros de custo (ex.: trator 60% soja, 40% milho)</w:t>
            </w:r>
          </w:p>
          <w:p>
            <w:pPr>
              <w:spacing w:after="30"/>
            </w:pPr>
            <w:r>
              <w:rPr>
                <w:rFonts w:ascii="Arial" w:cs="Arial" w:eastAsia="Arial" w:hAnsi="Arial"/>
                <w:color w:val="1A1A1A"/>
                <w:sz w:val="17"/>
                <w:szCs w:val="17"/>
              </w:rPr>
              <w:t xml:space="preserve">☐ Rateio aplica-se à depreciação mensal, que é distribuída proporcionalmente</w:t>
            </w:r>
          </w:p>
          <w:p>
            <w:pPr>
              <w:spacing w:after="30"/>
            </w:pPr>
            <w:r>
              <w:rPr>
                <w:rFonts w:ascii="Arial" w:cs="Arial" w:eastAsia="Arial" w:hAnsi="Arial"/>
                <w:color w:val="1A1A1A"/>
                <w:sz w:val="17"/>
                <w:szCs w:val="17"/>
              </w:rPr>
              <w:t xml:space="preserve">☐ Rateio ajustável por safra/período (ex.: na safra de verão 100% soja, na safrinha 100% milho)</w:t>
            </w:r>
          </w:p>
          <w:p>
            <w:pPr>
              <w:spacing w:after="30"/>
            </w:pPr>
            <w:r>
              <w:rPr>
                <w:rFonts w:ascii="Arial" w:cs="Arial" w:eastAsia="Arial" w:hAnsi="Arial"/>
                <w:color w:val="1A1A1A"/>
                <w:sz w:val="17"/>
                <w:szCs w:val="17"/>
              </w:rPr>
              <w:t xml:space="preserve">☐ Integração com módulo de custo de produção: depreciação aparece no custo por saca/arroba</w:t>
            </w:r>
          </w:p>
          <w:p>
            <w:pPr>
              <w:spacing w:after="30"/>
            </w:pPr>
            <w:r>
              <w:rPr>
                <w:rFonts w:ascii="Arial" w:cs="Arial" w:eastAsia="Arial" w:hAnsi="Arial"/>
                <w:color w:val="1A1A1A"/>
                <w:sz w:val="17"/>
                <w:szCs w:val="17"/>
              </w:rPr>
              <w:t xml:space="preserve">☐ Relatório de custo de depreciação por centro de custo e período</w:t>
            </w:r>
          </w:p>
        </w:tc>
      </w:tr>
    </w:tbl>
    <w:p>
      <w:pPr>
        <w:spacing w:after="200"/>
      </w:pPr>
    </w:p>
    <w:p>
      <w:pPr>
        <w:pStyle w:val="Heading2"/>
      </w:pPr>
      <w:r>
        <w:t xml:space="preserve">EPIC-P6: Integração Financeira — Venda, Baixa e Saída de Ativos</w:t>
      </w:r>
    </w:p>
    <w:p>
      <w:pPr>
        <w:spacing w:after="100" w:before="0"/>
        <w:jc w:val="both"/>
      </w:pPr>
      <w:r>
        <w:rPr>
          <w:rFonts w:ascii="Arial" w:cs="Arial" w:eastAsia="Arial" w:hAnsi="Arial"/>
          <w:b/>
          <w:bCs/>
          <w:color w:val="1A1A1A"/>
          <w:sz w:val="21"/>
          <w:szCs w:val="21"/>
        </w:rPr>
        <w:t xml:space="preserve">6 stories</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39 story points</w:t>
      </w:r>
      <w:r>
        <w:rPr>
          <w:rFonts w:ascii="Arial" w:cs="Arial" w:eastAsia="Arial" w:hAnsi="Arial"/>
          <w:color w:val="1A1A1A"/>
          <w:sz w:val="21"/>
          <w:szCs w:val="21"/>
        </w:rPr>
        <w:t xml:space="preserve">  |  Alta prioridade: 3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60"/>
        <w:gridCol w:w="900"/>
        <w:gridCol w:w="700"/>
        <w:gridCol w:w="3500"/>
      </w:tblGrid>
      <w:tr>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ID</w:t>
            </w:r>
          </w:p>
        </w:tc>
        <w:tc>
          <w:tcPr>
            <w:tcW w:type="dxa" w:w="356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User Story</w:t>
            </w:r>
          </w:p>
        </w:tc>
        <w:tc>
          <w:tcPr>
            <w:tcW w:type="dxa" w:w="9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Prior.</w:t>
            </w:r>
          </w:p>
        </w:tc>
        <w:tc>
          <w:tcPr>
            <w:tcW w:type="dxa" w:w="7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center"/>
            </w:pPr>
            <w:r>
              <w:rPr>
                <w:rFonts w:ascii="Arial" w:cs="Arial" w:eastAsia="Arial" w:hAnsi="Arial"/>
                <w:b/>
                <w:bCs/>
                <w:color w:val="FFFFFF"/>
                <w:sz w:val="17"/>
                <w:szCs w:val="17"/>
              </w:rPr>
              <w:t xml:space="preserve">Pts</w:t>
            </w:r>
          </w:p>
        </w:tc>
        <w:tc>
          <w:tcPr>
            <w:tcW w:type="dxa" w:w="3500"/>
            <w:tcBorders>
              <w:top w:val="single" w:color="A5D6A7" w:sz="1"/>
              <w:left w:val="single" w:color="A5D6A7" w:sz="1"/>
              <w:bottom w:val="single" w:color="A5D6A7" w:sz="1"/>
              <w:right w:val="single" w:color="A5D6A7" w:sz="1"/>
            </w:tcBorders>
            <w:shd w:fill="1B5E20" w:val="clear"/>
            <w:tcMar>
              <w:top w:type="dxa" w:w="50"/>
              <w:left w:type="dxa" w:w="100"/>
              <w:bottom w:type="dxa" w:w="50"/>
              <w:right w:type="dxa" w:w="100"/>
            </w:tcMar>
            <w:vAlign w:val="center"/>
          </w:tcPr>
          <w:p>
            <w:pPr>
              <w:jc w:val="left"/>
            </w:pPr>
            <w:r>
              <w:rPr>
                <w:rFonts w:ascii="Arial" w:cs="Arial" w:eastAsia="Arial" w:hAnsi="Arial"/>
                <w:b/>
                <w:bCs/>
                <w:color w:val="FFFFFF"/>
                <w:sz w:val="17"/>
                <w:szCs w:val="17"/>
              </w:rPr>
              <w:t xml:space="preserve">Critérios de Aceite</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US-P35</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Venda de ativo com geração de receita e NF de saída</w:t>
            </w:r>
          </w:p>
          <w:p>
            <w:pPr>
              <w:spacing w:after="30"/>
            </w:pPr>
            <w:r>
              <w:rPr>
                <w:rFonts w:ascii="Arial" w:cs="Arial" w:eastAsia="Arial" w:hAnsi="Arial"/>
                <w:i/>
                <w:iCs/>
                <w:color w:val="1A1A1A"/>
                <w:sz w:val="17"/>
                <w:szCs w:val="17"/>
              </w:rPr>
              <w:t>Como gerente administrativo, quero registrar a venda de um ativo gerando automaticamente a receita no financeiro e a NF-e de saída, para a saída patrimonial, o ganho/perda contábil e a obrigação fiscal sejam tratados em uma única operação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Wizard de venda: selecionar ativo, informar comprador (CPF/CNPJ, nome), valor de venda, forma de pagamento, data</w:t>
            </w:r>
          </w:p>
          <w:p>
            <w:pPr>
              <w:spacing w:after="30"/>
            </w:pPr>
            <w:r>
              <w:rPr>
                <w:rFonts w:ascii="Arial" w:cs="Arial" w:eastAsia="Arial" w:hAnsi="Arial"/>
                <w:color w:val="1A1A1A"/>
                <w:sz w:val="17"/>
                <w:szCs w:val="17"/>
              </w:rPr>
              <w:t xml:space="preserve">☐ Cálculo automático do ganho ou perda: valor de venda – valor contábil residual na data</w:t>
            </w:r>
          </w:p>
          <w:p>
            <w:pPr>
              <w:spacing w:after="30"/>
            </w:pPr>
            <w:r>
              <w:rPr>
                <w:rFonts w:ascii="Arial" w:cs="Arial" w:eastAsia="Arial" w:hAnsi="Arial"/>
                <w:color w:val="1A1A1A"/>
                <w:sz w:val="17"/>
                <w:szCs w:val="17"/>
              </w:rPr>
              <w:t xml:space="preserve">☐ Lançamento automático no Contas a Receber: valor da venda, comprador, vencimento(s)</w:t>
            </w:r>
          </w:p>
          <w:p>
            <w:pPr>
              <w:spacing w:after="30"/>
            </w:pPr>
            <w:r>
              <w:rPr>
                <w:rFonts w:ascii="Arial" w:cs="Arial" w:eastAsia="Arial" w:hAnsi="Arial"/>
                <w:color w:val="1A1A1A"/>
                <w:sz w:val="17"/>
                <w:szCs w:val="17"/>
              </w:rPr>
              <w:t xml:space="preserve">☐ Se venda parcelada: geração de todas as parcelas no Contas a Receber</w:t>
            </w:r>
          </w:p>
          <w:p>
            <w:pPr>
              <w:spacing w:after="30"/>
            </w:pPr>
            <w:r>
              <w:rPr>
                <w:rFonts w:ascii="Arial" w:cs="Arial" w:eastAsia="Arial" w:hAnsi="Arial"/>
                <w:color w:val="1A1A1A"/>
                <w:sz w:val="17"/>
                <w:szCs w:val="17"/>
              </w:rPr>
              <w:t xml:space="preserve">☐ Geração de NF-e de saída com CFOP adequado (ex.: 5551 para venda de ativo imobilizado)</w:t>
            </w:r>
          </w:p>
          <w:p>
            <w:pPr>
              <w:spacing w:after="30"/>
            </w:pPr>
            <w:r>
              <w:rPr>
                <w:rFonts w:ascii="Arial" w:cs="Arial" w:eastAsia="Arial" w:hAnsi="Arial"/>
                <w:color w:val="1A1A1A"/>
                <w:sz w:val="17"/>
                <w:szCs w:val="17"/>
              </w:rPr>
              <w:t xml:space="preserve">☐ Classificação contábil automática: baixa do imobilizado + receita de venda + ganho/perda de capital</w:t>
            </w:r>
          </w:p>
          <w:p>
            <w:pPr>
              <w:spacing w:after="30"/>
            </w:pPr>
            <w:r>
              <w:rPr>
                <w:rFonts w:ascii="Arial" w:cs="Arial" w:eastAsia="Arial" w:hAnsi="Arial"/>
                <w:color w:val="1A1A1A"/>
                <w:sz w:val="17"/>
                <w:szCs w:val="17"/>
              </w:rPr>
              <w:t xml:space="preserve">☐ Ativo passa para status 'Baixado - Venda' com data e referência da operação</w:t>
            </w:r>
          </w:p>
          <w:p>
            <w:pPr>
              <w:spacing w:after="30"/>
            </w:pPr>
            <w:r>
              <w:rPr>
                <w:rFonts w:ascii="Arial" w:cs="Arial" w:eastAsia="Arial" w:hAnsi="Arial"/>
                <w:color w:val="1A1A1A"/>
                <w:sz w:val="17"/>
                <w:szCs w:val="17"/>
              </w:rPr>
              <w:t xml:space="preserve">☐ Upload do contrato de venda (opcional)</w:t>
            </w:r>
          </w:p>
          <w:p>
            <w:pPr>
              <w:spacing w:after="30"/>
            </w:pPr>
            <w:r>
              <w:rPr>
                <w:rFonts w:ascii="Arial" w:cs="Arial" w:eastAsia="Arial" w:hAnsi="Arial"/>
                <w:color w:val="1A1A1A"/>
                <w:sz w:val="17"/>
                <w:szCs w:val="17"/>
              </w:rPr>
              <w:t xml:space="preserve">☐ Impacto fiscal: destaque de ICMS, PIS/COFINS quando aplicável (regras parametrizáveis)</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US-P36</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Baixa por sinistro, descarte ou obsolescência</w:t>
            </w:r>
          </w:p>
          <w:p>
            <w:pPr>
              <w:spacing w:after="30"/>
            </w:pPr>
            <w:r>
              <w:rPr>
                <w:rFonts w:ascii="Arial" w:cs="Arial" w:eastAsia="Arial" w:hAnsi="Arial"/>
                <w:i/>
                <w:iCs/>
                <w:color w:val="1A1A1A"/>
                <w:sz w:val="17"/>
                <w:szCs w:val="17"/>
              </w:rPr>
              <w:t>Como gerente, quero registrar a baixa de um ativo destruído, descartado ou obsoleto, para o patrimônio seja ajustado e a perda contábil registrada corretamente</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Tipos de baixa: sinistro (incêndio, acidente, roubo), descarte (sucata), obsolescência técnica, doação</w:t>
            </w:r>
          </w:p>
          <w:p>
            <w:pPr>
              <w:spacing w:after="30"/>
            </w:pPr>
            <w:r>
              <w:rPr>
                <w:rFonts w:ascii="Arial" w:cs="Arial" w:eastAsia="Arial" w:hAnsi="Arial"/>
                <w:color w:val="1A1A1A"/>
                <w:sz w:val="17"/>
                <w:szCs w:val="17"/>
              </w:rPr>
              <w:t xml:space="preserve">☐ Campos: motivo detalhado, data do evento, laudo técnico (upload), boletim de ocorrência (se aplicável)</w:t>
            </w:r>
          </w:p>
          <w:p>
            <w:pPr>
              <w:spacing w:after="30"/>
            </w:pPr>
            <w:r>
              <w:rPr>
                <w:rFonts w:ascii="Arial" w:cs="Arial" w:eastAsia="Arial" w:hAnsi="Arial"/>
                <w:color w:val="1A1A1A"/>
                <w:sz w:val="17"/>
                <w:szCs w:val="17"/>
              </w:rPr>
              <w:t xml:space="preserve">☐ Cálculo da perda: valor contábil residual na data da baixa</w:t>
            </w:r>
          </w:p>
          <w:p>
            <w:pPr>
              <w:spacing w:after="30"/>
            </w:pPr>
            <w:r>
              <w:rPr>
                <w:rFonts w:ascii="Arial" w:cs="Arial" w:eastAsia="Arial" w:hAnsi="Arial"/>
                <w:color w:val="1A1A1A"/>
                <w:sz w:val="17"/>
                <w:szCs w:val="17"/>
              </w:rPr>
              <w:t xml:space="preserve">☐ Lançamento automático de perda no módulo financeiro (despesa não operacional)</w:t>
            </w:r>
          </w:p>
          <w:p>
            <w:pPr>
              <w:spacing w:after="30"/>
            </w:pPr>
            <w:r>
              <w:rPr>
                <w:rFonts w:ascii="Arial" w:cs="Arial" w:eastAsia="Arial" w:hAnsi="Arial"/>
                <w:color w:val="1A1A1A"/>
                <w:sz w:val="17"/>
                <w:szCs w:val="17"/>
              </w:rPr>
              <w:t xml:space="preserve">☐ Para sinistro com seguro: registro do valor do seguro como receita a receber (Contas a Receber)</w:t>
            </w:r>
          </w:p>
          <w:p>
            <w:pPr>
              <w:spacing w:after="30"/>
            </w:pPr>
            <w:r>
              <w:rPr>
                <w:rFonts w:ascii="Arial" w:cs="Arial" w:eastAsia="Arial" w:hAnsi="Arial"/>
                <w:color w:val="1A1A1A"/>
                <w:sz w:val="17"/>
                <w:szCs w:val="17"/>
              </w:rPr>
              <w:t xml:space="preserve">☐ Valor líquido da perda = valor contábil – indenização do seguro</w:t>
            </w:r>
          </w:p>
          <w:p>
            <w:pPr>
              <w:spacing w:after="30"/>
            </w:pPr>
            <w:r>
              <w:rPr>
                <w:rFonts w:ascii="Arial" w:cs="Arial" w:eastAsia="Arial" w:hAnsi="Arial"/>
                <w:color w:val="1A1A1A"/>
                <w:sz w:val="17"/>
                <w:szCs w:val="17"/>
              </w:rPr>
              <w:t xml:space="preserve">☐ Ativo passa para status 'Baixado' com todo histórico preservado</w:t>
            </w:r>
          </w:p>
          <w:p>
            <w:pPr>
              <w:spacing w:after="30"/>
            </w:pPr>
            <w:r>
              <w:rPr>
                <w:rFonts w:ascii="Arial" w:cs="Arial" w:eastAsia="Arial" w:hAnsi="Arial"/>
                <w:color w:val="1A1A1A"/>
                <w:sz w:val="17"/>
                <w:szCs w:val="17"/>
              </w:rPr>
              <w:t xml:space="preserve">☐ Se descarte gera sucata vendável: opção de registrar receita de venda de sucata</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US-P37</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Venda parcelada de ativo com acompanhamento de recebimentos</w:t>
            </w:r>
          </w:p>
          <w:p>
            <w:pPr>
              <w:spacing w:after="30"/>
            </w:pPr>
            <w:r>
              <w:rPr>
                <w:rFonts w:ascii="Arial" w:cs="Arial" w:eastAsia="Arial" w:hAnsi="Arial"/>
                <w:i/>
                <w:iCs/>
                <w:color w:val="1A1A1A"/>
                <w:sz w:val="17"/>
                <w:szCs w:val="17"/>
              </w:rPr>
              <w:t>Como gerente financeiro, quero acompanhar os recebimentos de uma venda parcelada de ativo, para eu saiba quanto já recebi, quanto falta e se há parcelas em atraso</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Parcelas geradas na venda visíveis no Contas a Receber com vínculo ao ativo</w:t>
            </w:r>
          </w:p>
          <w:p>
            <w:pPr>
              <w:spacing w:after="30"/>
            </w:pPr>
            <w:r>
              <w:rPr>
                <w:rFonts w:ascii="Arial" w:cs="Arial" w:eastAsia="Arial" w:hAnsi="Arial"/>
                <w:color w:val="1A1A1A"/>
                <w:sz w:val="17"/>
                <w:szCs w:val="17"/>
              </w:rPr>
              <w:t xml:space="preserve">☐ Baixa de parcela: registro de pagamento (data, valor recebido, forma de pagamento, conta bancária)</w:t>
            </w:r>
          </w:p>
          <w:p>
            <w:pPr>
              <w:spacing w:after="30"/>
            </w:pPr>
            <w:r>
              <w:rPr>
                <w:rFonts w:ascii="Arial" w:cs="Arial" w:eastAsia="Arial" w:hAnsi="Arial"/>
                <w:color w:val="1A1A1A"/>
                <w:sz w:val="17"/>
                <w:szCs w:val="17"/>
              </w:rPr>
              <w:t xml:space="preserve">☐ Juros e multa por atraso calculados conforme parâmetros configuráveis</w:t>
            </w:r>
          </w:p>
          <w:p>
            <w:pPr>
              <w:spacing w:after="30"/>
            </w:pPr>
            <w:r>
              <w:rPr>
                <w:rFonts w:ascii="Arial" w:cs="Arial" w:eastAsia="Arial" w:hAnsi="Arial"/>
                <w:color w:val="1A1A1A"/>
                <w:sz w:val="17"/>
                <w:szCs w:val="17"/>
              </w:rPr>
              <w:t xml:space="preserve">☐ Status por parcela: a vencer, vencida, paga, renegociada</w:t>
            </w:r>
          </w:p>
          <w:p>
            <w:pPr>
              <w:spacing w:after="30"/>
            </w:pPr>
            <w:r>
              <w:rPr>
                <w:rFonts w:ascii="Arial" w:cs="Arial" w:eastAsia="Arial" w:hAnsi="Arial"/>
                <w:color w:val="1A1A1A"/>
                <w:sz w:val="17"/>
                <w:szCs w:val="17"/>
              </w:rPr>
              <w:t xml:space="preserve">☐ Alerta de parcelas vencidas e não pagas</w:t>
            </w:r>
          </w:p>
          <w:p>
            <w:pPr>
              <w:spacing w:after="30"/>
            </w:pPr>
            <w:r>
              <w:rPr>
                <w:rFonts w:ascii="Arial" w:cs="Arial" w:eastAsia="Arial" w:hAnsi="Arial"/>
                <w:color w:val="1A1A1A"/>
                <w:sz w:val="17"/>
                <w:szCs w:val="17"/>
              </w:rPr>
              <w:t xml:space="preserve">☐ Na ficha do ativo baixado: aba 'Recebimentos' com posição atualizada</w:t>
            </w:r>
          </w:p>
          <w:p>
            <w:pPr>
              <w:spacing w:after="30"/>
            </w:pPr>
            <w:r>
              <w:rPr>
                <w:rFonts w:ascii="Arial" w:cs="Arial" w:eastAsia="Arial" w:hAnsi="Arial"/>
                <w:color w:val="1A1A1A"/>
                <w:sz w:val="17"/>
                <w:szCs w:val="17"/>
              </w:rPr>
              <w:t xml:space="preserve">☐ Relatório de posição de vendas de ativos com parcelas pendentes</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US-P38</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Transferência entre fazendas com impacto fiscal</w:t>
            </w:r>
          </w:p>
          <w:p>
            <w:pPr>
              <w:spacing w:after="30"/>
            </w:pPr>
            <w:r>
              <w:rPr>
                <w:rFonts w:ascii="Arial" w:cs="Arial" w:eastAsia="Arial" w:hAnsi="Arial"/>
                <w:i/>
                <w:iCs/>
                <w:color w:val="1A1A1A"/>
                <w:sz w:val="17"/>
                <w:szCs w:val="17"/>
              </w:rPr>
              <w:t>Como gerente de grupo de fazendas, quero transferir um ativo entre fazendas de CNPJs diferentes gerando a documentação fiscal necessária, para a transferência seja regular fiscalmente e o patrimônio de cada fazenda esteja correto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Wizard de transferência: ativo, fazenda de origem, fazenda de destino, data, motivo</w:t>
            </w:r>
          </w:p>
          <w:p>
            <w:pPr>
              <w:spacing w:after="30"/>
            </w:pPr>
            <w:r>
              <w:rPr>
                <w:rFonts w:ascii="Arial" w:cs="Arial" w:eastAsia="Arial" w:hAnsi="Arial"/>
                <w:color w:val="1A1A1A"/>
                <w:sz w:val="17"/>
                <w:szCs w:val="17"/>
              </w:rPr>
              <w:t xml:space="preserve">☐ Se mesmo CNPJ (filiais): transferência simples com NF de remessa (CFOP 5557/6557)</w:t>
            </w:r>
          </w:p>
          <w:p>
            <w:pPr>
              <w:spacing w:after="30"/>
            </w:pPr>
            <w:r>
              <w:rPr>
                <w:rFonts w:ascii="Arial" w:cs="Arial" w:eastAsia="Arial" w:hAnsi="Arial"/>
                <w:color w:val="1A1A1A"/>
                <w:sz w:val="17"/>
                <w:szCs w:val="17"/>
              </w:rPr>
              <w:t xml:space="preserve">☐ Se CNPJs diferentes: venda intercompany com NF de saída + NF de entrada, ou NF de transferência conforme legislação estadual</w:t>
            </w:r>
          </w:p>
          <w:p>
            <w:pPr>
              <w:spacing w:after="30"/>
            </w:pPr>
            <w:r>
              <w:rPr>
                <w:rFonts w:ascii="Arial" w:cs="Arial" w:eastAsia="Arial" w:hAnsi="Arial"/>
                <w:color w:val="1A1A1A"/>
                <w:sz w:val="17"/>
                <w:szCs w:val="17"/>
              </w:rPr>
              <w:t xml:space="preserve">☐ Valor de transferência: opção de usar valor contábil ou valor de mercado</w:t>
            </w:r>
          </w:p>
          <w:p>
            <w:pPr>
              <w:spacing w:after="30"/>
            </w:pPr>
            <w:r>
              <w:rPr>
                <w:rFonts w:ascii="Arial" w:cs="Arial" w:eastAsia="Arial" w:hAnsi="Arial"/>
                <w:color w:val="1A1A1A"/>
                <w:sz w:val="17"/>
                <w:szCs w:val="17"/>
              </w:rPr>
              <w:t xml:space="preserve">☐ Atualização automática do centro de custo e fazenda vinculada</w:t>
            </w:r>
          </w:p>
          <w:p>
            <w:pPr>
              <w:spacing w:after="30"/>
            </w:pPr>
            <w:r>
              <w:rPr>
                <w:rFonts w:ascii="Arial" w:cs="Arial" w:eastAsia="Arial" w:hAnsi="Arial"/>
                <w:color w:val="1A1A1A"/>
                <w:sz w:val="17"/>
                <w:szCs w:val="17"/>
              </w:rPr>
              <w:t xml:space="preserve">☐ Histórico de transferências na ficha do ativo (de onde veio, para onde foi, quando)</w:t>
            </w:r>
          </w:p>
          <w:p>
            <w:pPr>
              <w:spacing w:after="30"/>
            </w:pPr>
            <w:r>
              <w:rPr>
                <w:rFonts w:ascii="Arial" w:cs="Arial" w:eastAsia="Arial" w:hAnsi="Arial"/>
                <w:color w:val="1A1A1A"/>
                <w:sz w:val="17"/>
                <w:szCs w:val="17"/>
              </w:rPr>
              <w:t xml:space="preserve">☐ Depreciação continua normalmente na fazenda de destino (sem reinício)</w:t>
            </w:r>
          </w:p>
          <w:p>
            <w:pPr>
              <w:spacing w:after="30"/>
            </w:pPr>
            <w:r>
              <w:rPr>
                <w:rFonts w:ascii="Arial" w:cs="Arial" w:eastAsia="Arial" w:hAnsi="Arial"/>
                <w:color w:val="1A1A1A"/>
                <w:sz w:val="17"/>
                <w:szCs w:val="17"/>
              </w:rPr>
              <w:t xml:space="preserve">☐ Relatório de movimentações intercompany por período</w:t>
            </w:r>
          </w:p>
        </w:tc>
      </w:tr>
      <w:tr>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US-P39</w:t>
            </w:r>
          </w:p>
        </w:tc>
        <w:tc>
          <w:tcPr>
            <w:tcW w:type="dxa" w:w="356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Conciliação patrimonial x financeiro</w:t>
            </w:r>
          </w:p>
          <w:p>
            <w:pPr>
              <w:spacing w:after="30"/>
            </w:pPr>
            <w:r>
              <w:rPr>
                <w:rFonts w:ascii="Arial" w:cs="Arial" w:eastAsia="Arial" w:hAnsi="Arial"/>
                <w:i/>
                <w:iCs/>
                <w:color w:val="1A1A1A"/>
                <w:sz w:val="17"/>
                <w:szCs w:val="17"/>
              </w:rPr>
              <w:t>Como contador, quero conciliar os saldos do módulo patrimonial com os lançamentos financeiros, para eu garanta que não há divergências entre o imobilizado contábil e os registros financeiros</w:t>
            </w:r>
          </w:p>
        </w:tc>
        <w:tc>
          <w:tcPr>
            <w:tcW w:type="dxa" w:w="9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C62828"/>
                <w:sz w:val="17"/>
                <w:szCs w:val="17"/>
              </w:rPr>
              <w:t xml:space="preserve">Alta</w:t>
            </w:r>
          </w:p>
        </w:tc>
        <w:tc>
          <w:tcPr>
            <w:tcW w:type="dxa" w:w="700"/>
            <w:tcBorders>
              <w:top w:val="single" w:color="A5D6A7" w:sz="1"/>
              <w:left w:val="single" w:color="A5D6A7" w:sz="1"/>
              <w:bottom w:val="single" w:color="A5D6A7" w:sz="1"/>
              <w:right w:val="single" w:color="A5D6A7" w:sz="1"/>
            </w:tcBorders>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8</w:t>
            </w:r>
          </w:p>
        </w:tc>
        <w:tc>
          <w:tcPr>
            <w:tcW w:type="dxa" w:w="3500"/>
            <w:tcBorders>
              <w:top w:val="single" w:color="A5D6A7" w:sz="1"/>
              <w:left w:val="single" w:color="A5D6A7" w:sz="1"/>
              <w:bottom w:val="single" w:color="A5D6A7" w:sz="1"/>
              <w:right w:val="single" w:color="A5D6A7" w:sz="1"/>
            </w:tcBorders>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Tela de conciliação: saldo patrimonial (valor contábil dos ativos) vs. saldo contábil (lançamentos financeiros)</w:t>
            </w:r>
          </w:p>
          <w:p>
            <w:pPr>
              <w:spacing w:after="30"/>
            </w:pPr>
            <w:r>
              <w:rPr>
                <w:rFonts w:ascii="Arial" w:cs="Arial" w:eastAsia="Arial" w:hAnsi="Arial"/>
                <w:color w:val="1A1A1A"/>
                <w:sz w:val="17"/>
                <w:szCs w:val="17"/>
              </w:rPr>
              <w:t xml:space="preserve">☐ Identificação automática de divergências: ativos sem lançamento financeiro, lançamentos sem ativo vinculado</w:t>
            </w:r>
          </w:p>
          <w:p>
            <w:pPr>
              <w:spacing w:after="30"/>
            </w:pPr>
            <w:r>
              <w:rPr>
                <w:rFonts w:ascii="Arial" w:cs="Arial" w:eastAsia="Arial" w:hAnsi="Arial"/>
                <w:color w:val="1A1A1A"/>
                <w:sz w:val="17"/>
                <w:szCs w:val="17"/>
              </w:rPr>
              <w:t xml:space="preserve">☐ Drill-down por divergência: ver detalhes do ativo e do lançamento para investigar</w:t>
            </w:r>
          </w:p>
          <w:p>
            <w:pPr>
              <w:spacing w:after="30"/>
            </w:pPr>
            <w:r>
              <w:rPr>
                <w:rFonts w:ascii="Arial" w:cs="Arial" w:eastAsia="Arial" w:hAnsi="Arial"/>
                <w:color w:val="1A1A1A"/>
                <w:sz w:val="17"/>
                <w:szCs w:val="17"/>
              </w:rPr>
              <w:t xml:space="preserve">☐ Possibilidade de vincular manualmente lançamento → ativo (para corrigir divergências)</w:t>
            </w:r>
          </w:p>
          <w:p>
            <w:pPr>
              <w:spacing w:after="30"/>
            </w:pPr>
            <w:r>
              <w:rPr>
                <w:rFonts w:ascii="Arial" w:cs="Arial" w:eastAsia="Arial" w:hAnsi="Arial"/>
                <w:color w:val="1A1A1A"/>
                <w:sz w:val="17"/>
                <w:szCs w:val="17"/>
              </w:rPr>
              <w:t xml:space="preserve">☐ Relatório de conciliação com status: conciliado, divergente, pendente de revisão</w:t>
            </w:r>
          </w:p>
          <w:p>
            <w:pPr>
              <w:spacing w:after="30"/>
            </w:pPr>
            <w:r>
              <w:rPr>
                <w:rFonts w:ascii="Arial" w:cs="Arial" w:eastAsia="Arial" w:hAnsi="Arial"/>
                <w:color w:val="1A1A1A"/>
                <w:sz w:val="17"/>
                <w:szCs w:val="17"/>
              </w:rPr>
              <w:t xml:space="preserve">☐ Filtros por fazenda, período, categoria de ativo</w:t>
            </w:r>
          </w:p>
          <w:p>
            <w:pPr>
              <w:spacing w:after="30"/>
            </w:pPr>
            <w:r>
              <w:rPr>
                <w:rFonts w:ascii="Arial" w:cs="Arial" w:eastAsia="Arial" w:hAnsi="Arial"/>
                <w:color w:val="1A1A1A"/>
                <w:sz w:val="17"/>
                <w:szCs w:val="17"/>
              </w:rPr>
              <w:t xml:space="preserve">☐ Fechamento mensal: marcar período como conciliado após revisão</w:t>
            </w:r>
          </w:p>
          <w:p>
            <w:pPr>
              <w:spacing w:after="30"/>
            </w:pPr>
            <w:r>
              <w:rPr>
                <w:rFonts w:ascii="Arial" w:cs="Arial" w:eastAsia="Arial" w:hAnsi="Arial"/>
                <w:color w:val="1A1A1A"/>
                <w:sz w:val="17"/>
                <w:szCs w:val="17"/>
              </w:rPr>
              <w:t xml:space="preserve">☐ Exportação para auditoria (PDF com detalhamento das divergências resolvidas)</w:t>
            </w:r>
          </w:p>
        </w:tc>
      </w:tr>
      <w:tr>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left"/>
            </w:pPr>
            <w:r>
              <w:rPr>
                <w:rFonts w:ascii="Arial" w:cs="Arial" w:eastAsia="Arial" w:hAnsi="Arial"/>
                <w:b/>
                <w:bCs/>
                <w:i w:val="false"/>
                <w:iCs w:val="false"/>
                <w:color w:val="2E7D32"/>
                <w:sz w:val="17"/>
                <w:szCs w:val="17"/>
              </w:rPr>
              <w:t xml:space="preserve">US-P40</w:t>
            </w:r>
          </w:p>
        </w:tc>
        <w:tc>
          <w:tcPr>
            <w:tcW w:type="dxa" w:w="356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b/>
                <w:bCs/>
                <w:color w:val="1A1A1A"/>
                <w:sz w:val="17"/>
                <w:szCs w:val="17"/>
              </w:rPr>
              <w:t xml:space="preserve">Dashboard financeiro de patrimônio</w:t>
            </w:r>
          </w:p>
          <w:p>
            <w:pPr>
              <w:spacing w:after="30"/>
            </w:pPr>
            <w:r>
              <w:rPr>
                <w:rFonts w:ascii="Arial" w:cs="Arial" w:eastAsia="Arial" w:hAnsi="Arial"/>
                <w:i/>
                <w:iCs/>
                <w:color w:val="1A1A1A"/>
                <w:sz w:val="17"/>
                <w:szCs w:val="17"/>
              </w:rPr>
              <w:t>Como gerente ou diretor, quero ter uma visão consolidada do impacto financeiro do patrimônio, para eu entenda quanto a fazenda tem investido em ativos, quanto gasta com manutenção e como isso afeta o resultado</w:t>
            </w:r>
          </w:p>
        </w:tc>
        <w:tc>
          <w:tcPr>
            <w:tcW w:type="dxa" w:w="9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bCs/>
                <w:i w:val="false"/>
                <w:iCs w:val="false"/>
                <w:color w:val="EF6C00"/>
                <w:sz w:val="17"/>
                <w:szCs w:val="17"/>
              </w:rPr>
              <w:t xml:space="preserve">Média</w:t>
            </w:r>
          </w:p>
        </w:tc>
        <w:tc>
          <w:tcPr>
            <w:tcW w:type="dxa" w:w="7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center"/>
          </w:tcPr>
          <w:p>
            <w:pPr>
              <w:spacing w:after="0"/>
              <w:jc w:val="center"/>
            </w:pPr>
            <w:r>
              <w:rPr>
                <w:rFonts w:ascii="Arial" w:cs="Arial" w:eastAsia="Arial" w:hAnsi="Arial"/>
                <w:b w:val="false"/>
                <w:bCs w:val="false"/>
                <w:i w:val="false"/>
                <w:iCs w:val="false"/>
                <w:color w:val="1A1A1A"/>
                <w:sz w:val="17"/>
                <w:szCs w:val="17"/>
              </w:rPr>
              <w:t xml:space="preserve">5</w:t>
            </w:r>
          </w:p>
        </w:tc>
        <w:tc>
          <w:tcPr>
            <w:tcW w:type="dxa" w:w="3500"/>
            <w:tcBorders>
              <w:top w:val="single" w:color="A5D6A7" w:sz="1"/>
              <w:left w:val="single" w:color="A5D6A7" w:sz="1"/>
              <w:bottom w:val="single" w:color="A5D6A7" w:sz="1"/>
              <w:right w:val="single" w:color="A5D6A7" w:sz="1"/>
            </w:tcBorders>
            <w:shd w:fill="F1F8E9" w:val="clear"/>
            <w:tcMar>
              <w:top w:type="dxa" w:w="50"/>
              <w:left w:type="dxa" w:w="100"/>
              <w:bottom w:type="dxa" w:w="50"/>
              <w:right w:type="dxa" w:w="100"/>
            </w:tcMar>
            <w:vAlign w:val="top"/>
          </w:tcPr>
          <w:p>
            <w:pPr>
              <w:spacing w:after="30"/>
            </w:pPr>
            <w:r>
              <w:rPr>
                <w:rFonts w:ascii="Arial" w:cs="Arial" w:eastAsia="Arial" w:hAnsi="Arial"/>
                <w:color w:val="1A1A1A"/>
                <w:sz w:val="17"/>
                <w:szCs w:val="17"/>
              </w:rPr>
              <w:t xml:space="preserve">☐ Indicadores: valor total do imobilizado, depreciação acumulada, valor contábil líquido, investimentos no período (aquisições), baixas no período</w:t>
            </w:r>
          </w:p>
          <w:p>
            <w:pPr>
              <w:spacing w:after="30"/>
            </w:pPr>
            <w:r>
              <w:rPr>
                <w:rFonts w:ascii="Arial" w:cs="Arial" w:eastAsia="Arial" w:hAnsi="Arial"/>
                <w:color w:val="1A1A1A"/>
                <w:sz w:val="17"/>
                <w:szCs w:val="17"/>
              </w:rPr>
              <w:t xml:space="preserve">☐ Gráfico: evolução do patrimônio ao longo do tempo (aquisições vs. depreciação vs. baixas)</w:t>
            </w:r>
          </w:p>
          <w:p>
            <w:pPr>
              <w:spacing w:after="30"/>
            </w:pPr>
            <w:r>
              <w:rPr>
                <w:rFonts w:ascii="Arial" w:cs="Arial" w:eastAsia="Arial" w:hAnsi="Arial"/>
                <w:color w:val="1A1A1A"/>
                <w:sz w:val="17"/>
                <w:szCs w:val="17"/>
              </w:rPr>
              <w:t xml:space="preserve">☐ Top 10 ativos por valor, por custo de manutenção e por depreciação</w:t>
            </w:r>
          </w:p>
          <w:p>
            <w:pPr>
              <w:spacing w:after="30"/>
            </w:pPr>
            <w:r>
              <w:rPr>
                <w:rFonts w:ascii="Arial" w:cs="Arial" w:eastAsia="Arial" w:hAnsi="Arial"/>
                <w:color w:val="1A1A1A"/>
                <w:sz w:val="17"/>
                <w:szCs w:val="17"/>
              </w:rPr>
              <w:t xml:space="preserve">☐ Composição do patrimônio por categoria (pizza/donut chart)</w:t>
            </w:r>
          </w:p>
          <w:p>
            <w:pPr>
              <w:spacing w:after="30"/>
            </w:pPr>
            <w:r>
              <w:rPr>
                <w:rFonts w:ascii="Arial" w:cs="Arial" w:eastAsia="Arial" w:hAnsi="Arial"/>
                <w:color w:val="1A1A1A"/>
                <w:sz w:val="17"/>
                <w:szCs w:val="17"/>
              </w:rPr>
              <w:t xml:space="preserve">☐ Fluxo de caixa de patrimônio: aquisições pagas, parcelas de financiamento, recebimentos de vendas</w:t>
            </w:r>
          </w:p>
          <w:p>
            <w:pPr>
              <w:spacing w:after="30"/>
            </w:pPr>
            <w:r>
              <w:rPr>
                <w:rFonts w:ascii="Arial" w:cs="Arial" w:eastAsia="Arial" w:hAnsi="Arial"/>
                <w:color w:val="1A1A1A"/>
                <w:sz w:val="17"/>
                <w:szCs w:val="17"/>
              </w:rPr>
              <w:t xml:space="preserve">☐ Comparativo previsto vs. realizado para orçamento de CAPEX</w:t>
            </w:r>
          </w:p>
          <w:p>
            <w:pPr>
              <w:spacing w:after="30"/>
            </w:pPr>
            <w:r>
              <w:rPr>
                <w:rFonts w:ascii="Arial" w:cs="Arial" w:eastAsia="Arial" w:hAnsi="Arial"/>
                <w:color w:val="1A1A1A"/>
                <w:sz w:val="17"/>
                <w:szCs w:val="17"/>
              </w:rPr>
              <w:t xml:space="preserve">☐ Indicador de idade média da frota por categoria</w:t>
            </w:r>
          </w:p>
          <w:p>
            <w:pPr>
              <w:spacing w:after="30"/>
            </w:pPr>
            <w:r>
              <w:rPr>
                <w:rFonts w:ascii="Arial" w:cs="Arial" w:eastAsia="Arial" w:hAnsi="Arial"/>
                <w:color w:val="1A1A1A"/>
                <w:sz w:val="17"/>
                <w:szCs w:val="17"/>
              </w:rPr>
              <w:t xml:space="preserve">☐ Filtros por fazenda, período, categoria</w:t>
            </w:r>
          </w:p>
        </w:tc>
      </w:tr>
    </w:tbl>
    <w:p>
      <w:pPr>
        <w:pBdr>
          <w:bottom w:val="single" w:color="4CAF50" w:sz="3" w:space="1"/>
        </w:pBdr>
        <w:spacing w:before="200" w:after="200"/>
      </w:pPr>
    </w:p>
    <w:p>
      <w:pPr>
        <w:pStyle w:val="Heading1"/>
      </w:pPr>
      <w:r>
        <w:t xml:space="preserve">Dependências e Pré-requisitos</w:t>
      </w:r>
    </w:p>
    <w:p>
      <w:pPr>
        <w:spacing w:after="120" w:before="0"/>
        <w:jc w:val="both"/>
      </w:pPr>
      <w:r>
        <w:rPr>
          <w:rFonts w:ascii="Arial" w:cs="Arial" w:eastAsia="Arial" w:hAnsi="Arial"/>
          <w:b w:val="false"/>
          <w:bCs w:val="false"/>
          <w:i w:val="false"/>
          <w:iCs w:val="false"/>
          <w:color w:val="1A1A1A"/>
          <w:sz w:val="21"/>
          <w:szCs w:val="21"/>
        </w:rPr>
        <w:t xml:space="preserve">O módulo de Patrimônio depende das seguintes entregas da Fase 1 e Fase 2:</w:t>
      </w:r>
    </w:p>
    <w:p>
      <w:pPr>
        <w:pStyle w:val="ListParagraph"/>
        <w:numPr>
          <w:ilvl w:val="0"/>
          <w:numId w:val="2"/>
        </w:numPr>
        <w:spacing w:after="40"/>
      </w:pPr>
      <w:r>
        <w:rPr>
          <w:rFonts w:ascii="Arial" w:cs="Arial" w:eastAsia="Arial" w:hAnsi="Arial"/>
          <w:color w:val="1A1A1A"/>
          <w:sz w:val="20"/>
          <w:szCs w:val="20"/>
        </w:rPr>
        <w:t xml:space="preserve">Fase 1: Infraestrutura (EPIC-01), Autenticação e RBAC (EPIC-02), Cadastro de Fazendas (EPIC-03), App Mobile Shell (EPIC-06)</w:t>
      </w:r>
    </w:p>
    <w:p>
      <w:pPr>
        <w:pStyle w:val="ListParagraph"/>
        <w:numPr>
          <w:ilvl w:val="0"/>
          <w:numId w:val="2"/>
        </w:numPr>
        <w:spacing w:after="40"/>
      </w:pPr>
      <w:r>
        <w:rPr>
          <w:rFonts w:ascii="Arial" w:cs="Arial" w:eastAsia="Arial" w:hAnsi="Arial"/>
          <w:color w:val="1A1A1A"/>
          <w:sz w:val="20"/>
          <w:szCs w:val="20"/>
        </w:rPr>
        <w:t xml:space="preserve">Fase 2: Operações de Campo (para vinculação de máquinas a operações), Estoque de Insumos (padrão reutilizado para peças)</w:t>
      </w:r>
    </w:p>
    <w:p>
      <w:pPr>
        <w:pStyle w:val="ListParagraph"/>
        <w:numPr>
          <w:ilvl w:val="0"/>
          <w:numId w:val="2"/>
        </w:numPr>
        <w:spacing w:after="40"/>
      </w:pPr>
      <w:r>
        <w:rPr>
          <w:rFonts w:ascii="Arial" w:cs="Arial" w:eastAsia="Arial" w:hAnsi="Arial"/>
          <w:color w:val="1A1A1A"/>
          <w:sz w:val="20"/>
          <w:szCs w:val="20"/>
        </w:rPr>
        <w:t xml:space="preserve">Fase 3 (paralelo): Centro de Custos e Financeiro (para lançamentos de depreciação e manutenção)</w:t>
      </w:r>
    </w:p>
    <w:p>
      <w:pPr>
        <w:spacing w:after="60"/>
      </w:pPr>
    </w:p>
    <w:p>
      <w:pPr>
        <w:spacing w:after="120" w:before="0"/>
        <w:jc w:val="both"/>
      </w:pPr>
      <w:r>
        <w:rPr>
          <w:rFonts w:ascii="Arial" w:cs="Arial" w:eastAsia="Arial" w:hAnsi="Arial"/>
          <w:b w:val="false"/>
          <w:bCs w:val="false"/>
          <w:i w:val="false"/>
          <w:iCs w:val="false"/>
          <w:color w:val="1A1A1A"/>
          <w:sz w:val="21"/>
          <w:szCs w:val="21"/>
        </w:rPr>
        <w:t xml:space="preserve">Dentro do módulo, a ordem recomendada de implementação é:</w:t>
      </w:r>
    </w:p>
    <w:p>
      <w:pPr>
        <w:pStyle w:val="ListParagraph"/>
        <w:numPr>
          <w:ilvl w:val="0"/>
          <w:numId w:val="2"/>
        </w:numPr>
        <w:spacing w:after="40"/>
      </w:pPr>
      <w:r>
        <w:rPr>
          <w:rFonts w:ascii="Arial" w:cs="Arial" w:eastAsia="Arial" w:hAnsi="Arial"/>
          <w:color w:val="1A1A1A"/>
          <w:sz w:val="20"/>
          <w:szCs w:val="20"/>
        </w:rPr>
        <w:t xml:space="preserve">Sprint A: EPIC-P1 (Cadastro e Inventário) — base para tudo</w:t>
      </w:r>
    </w:p>
    <w:p>
      <w:pPr>
        <w:pStyle w:val="ListParagraph"/>
        <w:numPr>
          <w:ilvl w:val="0"/>
          <w:numId w:val="2"/>
        </w:numPr>
        <w:spacing w:after="40"/>
      </w:pPr>
      <w:r>
        <w:rPr>
          <w:rFonts w:ascii="Arial" w:cs="Arial" w:eastAsia="Arial" w:hAnsi="Arial"/>
          <w:color w:val="1A1A1A"/>
          <w:sz w:val="20"/>
          <w:szCs w:val="20"/>
        </w:rPr>
        <w:t xml:space="preserve">Sprint B: EPIC-P2 (Depreciação e Valoração) — depende do cadastro</w:t>
      </w:r>
    </w:p>
    <w:p>
      <w:pPr>
        <w:pStyle w:val="ListParagraph"/>
        <w:numPr>
          <w:ilvl w:val="0"/>
          <w:numId w:val="2"/>
        </w:numPr>
        <w:spacing w:after="40"/>
      </w:pPr>
      <w:r>
        <w:rPr>
          <w:rFonts w:ascii="Arial" w:cs="Arial" w:eastAsia="Arial" w:hAnsi="Arial"/>
          <w:color w:val="1A1A1A"/>
          <w:sz w:val="20"/>
          <w:szCs w:val="20"/>
        </w:rPr>
        <w:t xml:space="preserve">Sprint C: EPIC-P3 (Manutenção e OS) — depende do cadastro, integra com estoque</w:t>
      </w:r>
    </w:p>
    <w:p>
      <w:pPr>
        <w:pStyle w:val="ListParagraph"/>
        <w:numPr>
          <w:ilvl w:val="0"/>
          <w:numId w:val="2"/>
        </w:numPr>
        <w:spacing w:after="40"/>
      </w:pPr>
      <w:r>
        <w:rPr>
          <w:rFonts w:ascii="Arial" w:cs="Arial" w:eastAsia="Arial" w:hAnsi="Arial"/>
          <w:color w:val="1A1A1A"/>
          <w:sz w:val="20"/>
          <w:szCs w:val="20"/>
        </w:rPr>
        <w:t xml:space="preserve">Sprint D: EPIC-P4 (Controle Operacional) — depende de manutenção e depreciação para cálculos de TCO</w:t>
      </w:r>
    </w:p>
    <w:p>
      <w:pPr>
        <w:pStyle w:val="ListParagraph"/>
        <w:numPr>
          <w:ilvl w:val="0"/>
          <w:numId w:val="2"/>
        </w:numPr>
        <w:spacing w:after="40"/>
      </w:pPr>
      <w:r>
        <w:rPr>
          <w:rFonts w:ascii="Arial" w:cs="Arial" w:eastAsia="Arial" w:hAnsi="Arial"/>
          <w:color w:val="1A1A1A"/>
          <w:sz w:val="20"/>
          <w:szCs w:val="20"/>
        </w:rPr>
        <w:t xml:space="preserve">Sprint E: EPIC-P5 (Integração Financeira — Aquisição) — depende do cadastro + módulo financeiro da Fase 3</w:t>
      </w:r>
    </w:p>
    <w:p>
      <w:pPr>
        <w:pStyle w:val="ListParagraph"/>
        <w:numPr>
          <w:ilvl w:val="0"/>
          <w:numId w:val="2"/>
        </w:numPr>
        <w:spacing w:after="40"/>
      </w:pPr>
      <w:r>
        <w:rPr>
          <w:rFonts w:ascii="Arial" w:cs="Arial" w:eastAsia="Arial" w:hAnsi="Arial"/>
          <w:color w:val="1A1A1A"/>
          <w:sz w:val="20"/>
          <w:szCs w:val="20"/>
        </w:rPr>
        <w:t xml:space="preserve">Sprint F: EPIC-P6 (Integração Financeira — Venda/Baixa) — depende de depreciação + EPIC-P5 + módulo fiscal</w:t>
      </w:r>
    </w:p>
    <w:p>
      <w:pPr>
        <w:spacing w:after="300"/>
      </w:pPr>
    </w:p>
    <w:p>
      <w:pPr>
        <w:pBdr>
          <w:top w:val="single" w:color="4CAF50" w:sz="3" w:space="8"/>
        </w:pBdr>
        <w:spacing w:before="200"/>
        <w:jc w:val="center"/>
      </w:pPr>
      <w:r>
        <w:rPr>
          <w:rFonts w:ascii="Arial" w:cs="Arial" w:eastAsia="Arial" w:hAnsi="Arial"/>
          <w:i/>
          <w:iCs/>
          <w:color w:val="2E7D32"/>
          <w:sz w:val="20"/>
          <w:szCs w:val="20"/>
        </w:rPr>
        <w:t xml:space="preserve">Protos Farm — Módulo de Patrimônio  |  </w:t>
      </w:r>
      <w:r>
        <w:rPr>
          <w:rFonts w:ascii="Arial" w:cs="Arial" w:eastAsia="Arial" w:hAnsi="Arial"/>
          <w:i/>
          <w:iCs/>
          <w:color w:val="888888"/>
          <w:sz w:val="20"/>
          <w:szCs w:val="20"/>
        </w:rPr>
        <w:t xml:space="preserve">44 stories  |  295 points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5D6A7" w:sz="1" w:space="4"/>
      </w:pBdr>
      <w:tabs>
        <w:tab w:val="right" w:pos="9360"/>
      </w:tabs>
    </w:pPr>
    <w:r>
      <w:rPr>
        <w:rFonts w:ascii="Arial" w:cs="Arial" w:eastAsia="Arial" w:hAnsi="Arial"/>
        <w:i/>
        <w:iCs/>
        <w:color w:val="888888"/>
        <w:sz w:val="14"/>
        <w:szCs w:val="14"/>
      </w:rPr>
      <w:t xml:space="preserve">Confidencial</w:t>
    </w:r>
    <w:r>
      <w:rPr>
        <w:rFonts w:ascii="Arial" w:cs="Arial" w:eastAsia="Arial" w:hAnsi="Arial"/>
      </w:rPr>
      <w:t xml:space="preserve">	</w:t>
    </w:r>
    <w:r>
      <w:rPr>
        <w:rFonts w:ascii="Arial" w:cs="Arial" w:eastAsia="Arial" w:hAnsi="Arial"/>
        <w:color w:val="888888"/>
        <w:sz w:val="14"/>
        <w:szCs w:val="14"/>
      </w:rPr>
      <w:t xml:space="preserve">Página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2" w:space="4"/>
      </w:pBdr>
    </w:pPr>
    <w:r>
      <w:rPr>
        <w:rFonts w:ascii="Arial" w:cs="Arial" w:eastAsia="Arial" w:hAnsi="Arial"/>
        <w:b/>
        <w:bCs/>
        <w:color w:val="1B5E20"/>
        <w:sz w:val="16"/>
        <w:szCs w:val="16"/>
      </w:rPr>
      <w:t xml:space="preserve">Protos Farm  </w:t>
    </w:r>
    <w:r>
      <w:rPr>
        <w:rFonts w:ascii="Arial" w:cs="Arial" w:eastAsia="Arial" w:hAnsi="Arial"/>
        <w:color w:val="888888"/>
        <w:sz w:val="16"/>
        <w:szCs w:val="16"/>
      </w:rPr>
      <w:t xml:space="preserve">|  User Stories — Patrimônio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Arial" w:cs="Arial" w:eastAsia="Arial" w:hAnsi="Arial"/>
      <w:b/>
      <w:bCs/>
      <w:color w:val="1B5E20"/>
      <w:sz w:val="34"/>
      <w:szCs w:val="34"/>
    </w:rPr>
  </w:style>
  <w:style w:type="paragraph" w:styleId="Heading2">
    <w:name w:val="Heading 2"/>
    <w:basedOn w:val="Normal"/>
    <w:next w:val="Normal"/>
    <w:qFormat/>
    <w:pPr>
      <w:spacing w:before="260" w:after="140"/>
      <w:outlineLvl w:val="1"/>
    </w:pPr>
    <w:rPr>
      <w:rFonts w:ascii="Arial" w:cs="Arial" w:eastAsia="Arial" w:hAnsi="Arial"/>
      <w:b/>
      <w:bCs/>
      <w:color w:val="2E7D32"/>
      <w:sz w:val="28"/>
      <w:szCs w:val="28"/>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ntTable" Target="fontTable.xml"/>
</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2026-02-25T19:08:13.222Z</dcterms:created>
  <dcterms:modified xsi:type="dcterms:W3CDTF">2026-02-25T19:08:13.223Z</dcterms:modified>
</cp:coreProperties>
</file>

<file path=docProps/custom.xml><?xml version="1.0" encoding="utf-8"?>
<Properties xmlns="http://schemas.openxmlformats.org/officeDocument/2006/custom-properties" xmlns:vt="http://schemas.openxmlformats.org/officeDocument/2006/docPropsVTypes"/>
</file>