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6D9A" w14:textId="10EBB428" w:rsidR="00042F00" w:rsidRPr="00753494" w:rsidRDefault="00042F00" w:rsidP="00042F00">
      <w:pPr>
        <w:rPr>
          <w:rFonts w:ascii="Arial" w:eastAsia="Calibri" w:hAnsi="Arial" w:cs="Arial"/>
          <w:b/>
          <w:bCs/>
          <w:color w:val="2E74B5" w:themeColor="accent5" w:themeShade="BF"/>
          <w:kern w:val="0"/>
          <w:sz w:val="28"/>
          <w:szCs w:val="28"/>
          <w:lang w:val="es-AR"/>
          <w14:ligatures w14:val="none"/>
        </w:rPr>
      </w:pPr>
      <w:r w:rsidRPr="00042F00">
        <w:rPr>
          <w:rFonts w:ascii="Arial" w:eastAsia="Calibri" w:hAnsi="Arial" w:cs="Arial"/>
          <w:b/>
          <w:bCs/>
          <w:color w:val="2E74B5" w:themeColor="accent5" w:themeShade="BF"/>
          <w:kern w:val="0"/>
          <w:sz w:val="28"/>
          <w:szCs w:val="28"/>
          <w:u w:val="single"/>
          <w:lang w:val="es-AR"/>
          <w14:ligatures w14:val="none"/>
        </w:rPr>
        <w:t>MATERIA:</w:t>
      </w:r>
      <w:r w:rsidRPr="00042F00">
        <w:rPr>
          <w:rFonts w:ascii="Arial" w:eastAsia="Calibri" w:hAnsi="Arial" w:cs="Arial"/>
          <w:b/>
          <w:bCs/>
          <w:color w:val="2E74B5" w:themeColor="accent5" w:themeShade="BF"/>
          <w:kern w:val="0"/>
          <w:sz w:val="28"/>
          <w:szCs w:val="28"/>
          <w:lang w:val="es-AR"/>
          <w14:ligatures w14:val="none"/>
        </w:rPr>
        <w:t xml:space="preserve"> Biología, genética y sociedad                       </w:t>
      </w:r>
      <w:r w:rsidRPr="00042F00">
        <w:rPr>
          <w:rFonts w:ascii="Arial" w:eastAsia="Calibri" w:hAnsi="Arial" w:cs="Arial"/>
          <w:b/>
          <w:bCs/>
          <w:color w:val="2E74B5" w:themeColor="accent5" w:themeShade="BF"/>
          <w:kern w:val="0"/>
          <w:sz w:val="28"/>
          <w:szCs w:val="28"/>
          <w:u w:val="single"/>
          <w:lang w:val="es-AR"/>
          <w14:ligatures w14:val="none"/>
        </w:rPr>
        <w:t>GRUPO:</w:t>
      </w:r>
      <w:r w:rsidRPr="00042F00">
        <w:rPr>
          <w:rFonts w:ascii="Arial" w:eastAsia="Calibri" w:hAnsi="Arial" w:cs="Arial"/>
          <w:b/>
          <w:bCs/>
          <w:color w:val="2E74B5" w:themeColor="accent5" w:themeShade="BF"/>
          <w:kern w:val="0"/>
          <w:sz w:val="28"/>
          <w:szCs w:val="28"/>
          <w:lang w:val="es-AR"/>
          <w14:ligatures w14:val="none"/>
        </w:rPr>
        <w:t xml:space="preserve"> 6to 5ta    </w:t>
      </w:r>
    </w:p>
    <w:p w14:paraId="7773E193" w14:textId="3201E323" w:rsidR="00042F00" w:rsidRPr="00753494" w:rsidRDefault="00753494" w:rsidP="00042F00">
      <w:pPr>
        <w:jc w:val="center"/>
        <w:rPr>
          <w:rFonts w:ascii="Arial" w:eastAsia="Calibri" w:hAnsi="Arial" w:cs="Arial"/>
          <w:b/>
          <w:bCs/>
          <w:color w:val="C45911" w:themeColor="accent2" w:themeShade="BF"/>
          <w:kern w:val="0"/>
          <w:sz w:val="28"/>
          <w:szCs w:val="28"/>
          <w:lang w:val="es-AR"/>
          <w14:ligatures w14:val="none"/>
        </w:rPr>
      </w:pPr>
      <w:r>
        <w:rPr>
          <w:rFonts w:ascii="Arial" w:eastAsia="Calibri" w:hAnsi="Arial" w:cs="Arial"/>
          <w:b/>
          <w:bCs/>
          <w:noProof/>
          <w:color w:val="ED7D31" w:themeColor="accent2"/>
          <w:kern w:val="0"/>
          <w:sz w:val="28"/>
          <w:szCs w:val="28"/>
          <w:lang w:val="es-AR"/>
        </w:rPr>
        <mc:AlternateContent>
          <mc:Choice Requires="wps">
            <w:drawing>
              <wp:anchor distT="0" distB="0" distL="114300" distR="114300" simplePos="0" relativeHeight="251659264" behindDoc="0" locked="0" layoutInCell="1" allowOverlap="1" wp14:anchorId="0D73734F" wp14:editId="2290AD37">
                <wp:simplePos x="0" y="0"/>
                <wp:positionH relativeFrom="margin">
                  <wp:align>center</wp:align>
                </wp:positionH>
                <wp:positionV relativeFrom="paragraph">
                  <wp:posOffset>230973</wp:posOffset>
                </wp:positionV>
                <wp:extent cx="3192379" cy="392898"/>
                <wp:effectExtent l="19050" t="19050" r="46355" b="64770"/>
                <wp:wrapNone/>
                <wp:docPr id="1" name="Rectángulo 1"/>
                <wp:cNvGraphicFramePr/>
                <a:graphic xmlns:a="http://schemas.openxmlformats.org/drawingml/2006/main">
                  <a:graphicData uri="http://schemas.microsoft.com/office/word/2010/wordprocessingShape">
                    <wps:wsp>
                      <wps:cNvSpPr/>
                      <wps:spPr>
                        <a:xfrm>
                          <a:off x="0" y="0"/>
                          <a:ext cx="3192379" cy="392898"/>
                        </a:xfrm>
                        <a:custGeom>
                          <a:avLst/>
                          <a:gdLst>
                            <a:gd name="connsiteX0" fmla="*/ 0 w 3192379"/>
                            <a:gd name="connsiteY0" fmla="*/ 0 h 392898"/>
                            <a:gd name="connsiteX1" fmla="*/ 563987 w 3192379"/>
                            <a:gd name="connsiteY1" fmla="*/ 0 h 392898"/>
                            <a:gd name="connsiteX2" fmla="*/ 1159898 w 3192379"/>
                            <a:gd name="connsiteY2" fmla="*/ 0 h 392898"/>
                            <a:gd name="connsiteX3" fmla="*/ 1723885 w 3192379"/>
                            <a:gd name="connsiteY3" fmla="*/ 0 h 392898"/>
                            <a:gd name="connsiteX4" fmla="*/ 2192100 w 3192379"/>
                            <a:gd name="connsiteY4" fmla="*/ 0 h 392898"/>
                            <a:gd name="connsiteX5" fmla="*/ 2724163 w 3192379"/>
                            <a:gd name="connsiteY5" fmla="*/ 0 h 392898"/>
                            <a:gd name="connsiteX6" fmla="*/ 3192379 w 3192379"/>
                            <a:gd name="connsiteY6" fmla="*/ 0 h 392898"/>
                            <a:gd name="connsiteX7" fmla="*/ 3192379 w 3192379"/>
                            <a:gd name="connsiteY7" fmla="*/ 392898 h 392898"/>
                            <a:gd name="connsiteX8" fmla="*/ 2596468 w 3192379"/>
                            <a:gd name="connsiteY8" fmla="*/ 392898 h 392898"/>
                            <a:gd name="connsiteX9" fmla="*/ 2032481 w 3192379"/>
                            <a:gd name="connsiteY9" fmla="*/ 392898 h 392898"/>
                            <a:gd name="connsiteX10" fmla="*/ 1564266 w 3192379"/>
                            <a:gd name="connsiteY10" fmla="*/ 392898 h 392898"/>
                            <a:gd name="connsiteX11" fmla="*/ 968355 w 3192379"/>
                            <a:gd name="connsiteY11" fmla="*/ 392898 h 392898"/>
                            <a:gd name="connsiteX12" fmla="*/ 0 w 3192379"/>
                            <a:gd name="connsiteY12" fmla="*/ 392898 h 392898"/>
                            <a:gd name="connsiteX13" fmla="*/ 0 w 3192379"/>
                            <a:gd name="connsiteY13" fmla="*/ 0 h 3928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192379" h="392898" extrusionOk="0">
                              <a:moveTo>
                                <a:pt x="0" y="0"/>
                              </a:moveTo>
                              <a:cubicBezTo>
                                <a:pt x="208490" y="-19580"/>
                                <a:pt x="422151" y="14741"/>
                                <a:pt x="563987" y="0"/>
                              </a:cubicBezTo>
                              <a:cubicBezTo>
                                <a:pt x="705823" y="-14741"/>
                                <a:pt x="1016291" y="46018"/>
                                <a:pt x="1159898" y="0"/>
                              </a:cubicBezTo>
                              <a:cubicBezTo>
                                <a:pt x="1303505" y="-46018"/>
                                <a:pt x="1584100" y="44048"/>
                                <a:pt x="1723885" y="0"/>
                              </a:cubicBezTo>
                              <a:cubicBezTo>
                                <a:pt x="1863670" y="-44048"/>
                                <a:pt x="2001328" y="33569"/>
                                <a:pt x="2192100" y="0"/>
                              </a:cubicBezTo>
                              <a:cubicBezTo>
                                <a:pt x="2382872" y="-33569"/>
                                <a:pt x="2498464" y="47338"/>
                                <a:pt x="2724163" y="0"/>
                              </a:cubicBezTo>
                              <a:cubicBezTo>
                                <a:pt x="2949862" y="-47338"/>
                                <a:pt x="3056739" y="34080"/>
                                <a:pt x="3192379" y="0"/>
                              </a:cubicBezTo>
                              <a:cubicBezTo>
                                <a:pt x="3209209" y="124845"/>
                                <a:pt x="3173097" y="248755"/>
                                <a:pt x="3192379" y="392898"/>
                              </a:cubicBezTo>
                              <a:cubicBezTo>
                                <a:pt x="3063323" y="449376"/>
                                <a:pt x="2817927" y="321599"/>
                                <a:pt x="2596468" y="392898"/>
                              </a:cubicBezTo>
                              <a:cubicBezTo>
                                <a:pt x="2375009" y="464197"/>
                                <a:pt x="2194662" y="327347"/>
                                <a:pt x="2032481" y="392898"/>
                              </a:cubicBezTo>
                              <a:cubicBezTo>
                                <a:pt x="1870300" y="458449"/>
                                <a:pt x="1742527" y="350373"/>
                                <a:pt x="1564266" y="392898"/>
                              </a:cubicBezTo>
                              <a:cubicBezTo>
                                <a:pt x="1386006" y="435423"/>
                                <a:pt x="1160122" y="362161"/>
                                <a:pt x="968355" y="392898"/>
                              </a:cubicBezTo>
                              <a:cubicBezTo>
                                <a:pt x="776588" y="423635"/>
                                <a:pt x="226148" y="336442"/>
                                <a:pt x="0" y="392898"/>
                              </a:cubicBezTo>
                              <a:cubicBezTo>
                                <a:pt x="-15809" y="231186"/>
                                <a:pt x="24081" y="92639"/>
                                <a:pt x="0" y="0"/>
                              </a:cubicBezTo>
                              <a:close/>
                            </a:path>
                          </a:pathLst>
                        </a:custGeom>
                        <a:noFill/>
                        <a:ln>
                          <a:extLst>
                            <a:ext uri="{C807C97D-BFC1-408E-A445-0C87EB9F89A2}">
                              <ask:lineSketchStyleProps xmlns:ask="http://schemas.microsoft.com/office/drawing/2018/sketchyshapes" sd="283613346">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FAD34" id="Rectángulo 1" o:spid="_x0000_s1026" style="position:absolute;margin-left:0;margin-top:18.2pt;width:251.35pt;height:30.9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" filled="f" strokecolor="#1f3763 [1604]" strokeweight="1pt">
                <w10:wrap anchorx="margin"/>
              </v:rect>
            </w:pict>
          </mc:Fallback>
        </mc:AlternateContent>
      </w:r>
    </w:p>
    <w:p w14:paraId="60CC56F2" w14:textId="187BAF4D" w:rsidR="00042F00" w:rsidRPr="00042F00" w:rsidRDefault="00042F00" w:rsidP="00042F00">
      <w:pPr>
        <w:jc w:val="center"/>
        <w:rPr>
          <w:rFonts w:ascii="Arial" w:eastAsia="Calibri" w:hAnsi="Arial" w:cs="Arial"/>
          <w:b/>
          <w:bCs/>
          <w:color w:val="000000" w:themeColor="text1"/>
          <w:kern w:val="0"/>
          <w:sz w:val="28"/>
          <w:szCs w:val="28"/>
          <w:lang w:val="es-AR"/>
          <w14:ligatures w14:val="none"/>
        </w:rPr>
      </w:pPr>
      <w:r w:rsidRPr="00753494">
        <w:rPr>
          <w:rFonts w:ascii="Arial" w:eastAsia="Calibri" w:hAnsi="Arial" w:cs="Arial"/>
          <w:b/>
          <w:bCs/>
          <w:color w:val="000000" w:themeColor="text1"/>
          <w:kern w:val="0"/>
          <w:sz w:val="28"/>
          <w:szCs w:val="28"/>
          <w:lang w:val="es-AR"/>
          <w14:ligatures w14:val="none"/>
        </w:rPr>
        <w:t>MATERIAL DE ESTUDIO</w:t>
      </w:r>
    </w:p>
    <w:p w14:paraId="252D0A41" w14:textId="77777777" w:rsidR="00042F00" w:rsidRPr="00753494" w:rsidRDefault="00042F00" w:rsidP="00042F00">
      <w:pPr>
        <w:jc w:val="both"/>
        <w:rPr>
          <w:rFonts w:ascii="Arial" w:eastAsia="Calibri" w:hAnsi="Arial" w:cs="Arial"/>
          <w:b/>
          <w:bCs/>
          <w:kern w:val="0"/>
          <w:sz w:val="28"/>
          <w:szCs w:val="28"/>
          <w:lang w:val="es-AR"/>
          <w14:ligatures w14:val="none"/>
        </w:rPr>
      </w:pPr>
      <w:r w:rsidRPr="00753494">
        <w:rPr>
          <w:rFonts w:ascii="Arial" w:eastAsia="Calibri" w:hAnsi="Arial" w:cs="Arial"/>
          <w:b/>
          <w:bCs/>
          <w:kern w:val="0"/>
          <w:sz w:val="28"/>
          <w:szCs w:val="28"/>
          <w:lang w:val="es-AR"/>
          <w14:ligatures w14:val="none"/>
        </w:rPr>
        <w:t xml:space="preserve">                                                   </w:t>
      </w:r>
      <w:r w:rsidRPr="00042F00">
        <w:rPr>
          <w:rFonts w:ascii="Arial" w:eastAsia="Calibri" w:hAnsi="Arial" w:cs="Arial"/>
          <w:b/>
          <w:bCs/>
          <w:kern w:val="0"/>
          <w:sz w:val="28"/>
          <w:szCs w:val="28"/>
          <w:lang w:val="es-AR"/>
          <w14:ligatures w14:val="none"/>
        </w:rPr>
        <w:t xml:space="preserve">                                                         </w:t>
      </w:r>
    </w:p>
    <w:p w14:paraId="51C5753F" w14:textId="5E400ABB" w:rsidR="00DA25D4" w:rsidRDefault="00042F00" w:rsidP="00DA25D4">
      <w:pPr>
        <w:shd w:val="clear" w:color="auto" w:fill="FFFFFF"/>
        <w:spacing w:line="450" w:lineRule="atLeast"/>
        <w:jc w:val="both"/>
        <w:textAlignment w:val="baseline"/>
        <w:rPr>
          <w:rFonts w:ascii="Arial" w:eastAsia="Times New Roman" w:hAnsi="Arial" w:cs="Arial"/>
          <w:kern w:val="0"/>
          <w:sz w:val="26"/>
          <w:szCs w:val="26"/>
          <w:lang w:val="es-AR"/>
          <w14:ligatures w14:val="none"/>
        </w:rPr>
      </w:pPr>
      <w:r w:rsidRPr="00042F00">
        <w:rPr>
          <w:rFonts w:ascii="Arial" w:eastAsia="Calibri" w:hAnsi="Arial" w:cs="Arial"/>
          <w:b/>
          <w:bCs/>
          <w:kern w:val="0"/>
          <w:sz w:val="26"/>
          <w:szCs w:val="26"/>
          <w:lang w:val="es-AR"/>
          <w14:ligatures w14:val="none"/>
        </w:rPr>
        <w:t xml:space="preserve">  </w:t>
      </w:r>
      <w:r w:rsidR="00753494" w:rsidRPr="00753494">
        <w:rPr>
          <w:rFonts w:ascii="Arial" w:eastAsia="Times New Roman" w:hAnsi="Arial" w:cs="Arial"/>
          <w:kern w:val="0"/>
          <w:sz w:val="26"/>
          <w:szCs w:val="26"/>
          <w:lang w:val="es-AR"/>
          <w14:ligatures w14:val="none"/>
        </w:rPr>
        <w:t>Los principios básicos del modelo de herencia de </w:t>
      </w:r>
      <w:proofErr w:type="spellStart"/>
      <w:r w:rsidR="00753494" w:rsidRPr="00753494">
        <w:rPr>
          <w:rFonts w:ascii="Arial" w:eastAsia="Times New Roman" w:hAnsi="Arial" w:cs="Arial"/>
          <w:kern w:val="0"/>
          <w:sz w:val="26"/>
          <w:szCs w:val="26"/>
          <w14:ligatures w14:val="none"/>
        </w:rPr>
        <w:fldChar w:fldCharType="begin"/>
      </w:r>
      <w:r w:rsidR="00753494" w:rsidRPr="00753494">
        <w:rPr>
          <w:rFonts w:ascii="Arial" w:eastAsia="Times New Roman" w:hAnsi="Arial" w:cs="Arial"/>
          <w:kern w:val="0"/>
          <w:sz w:val="26"/>
          <w:szCs w:val="26"/>
          <w:lang w:val="es-AR"/>
          <w14:ligatures w14:val="none"/>
        </w:rPr>
        <w:instrText xml:space="preserve"> HYPERLINK "https://es.khanacademy.org/science/biology/classical-genetics/mendelian--genetics/a/mendel-and-his-peas" \t "_blank" </w:instrText>
      </w:r>
      <w:r w:rsidR="00753494" w:rsidRPr="00753494">
        <w:rPr>
          <w:rFonts w:ascii="Arial" w:eastAsia="Times New Roman" w:hAnsi="Arial" w:cs="Arial"/>
          <w:kern w:val="0"/>
          <w:sz w:val="26"/>
          <w:szCs w:val="26"/>
          <w14:ligatures w14:val="none"/>
        </w:rPr>
        <w:fldChar w:fldCharType="separate"/>
      </w:r>
      <w:r w:rsidR="00753494" w:rsidRPr="00753494">
        <w:rPr>
          <w:rFonts w:ascii="Arial" w:eastAsia="Times New Roman" w:hAnsi="Arial" w:cs="Arial"/>
          <w:kern w:val="0"/>
          <w:sz w:val="26"/>
          <w:szCs w:val="26"/>
          <w:u w:val="single"/>
          <w:bdr w:val="none" w:sz="0" w:space="0" w:color="auto" w:frame="1"/>
          <w:lang w:val="es-AR"/>
          <w14:ligatures w14:val="none"/>
        </w:rPr>
        <w:t>Gregor</w:t>
      </w:r>
      <w:proofErr w:type="spellEnd"/>
      <w:r w:rsidR="00753494" w:rsidRPr="00753494">
        <w:rPr>
          <w:rFonts w:ascii="Arial" w:eastAsia="Times New Roman" w:hAnsi="Arial" w:cs="Arial"/>
          <w:kern w:val="0"/>
          <w:sz w:val="26"/>
          <w:szCs w:val="26"/>
          <w:u w:val="single"/>
          <w:bdr w:val="none" w:sz="0" w:space="0" w:color="auto" w:frame="1"/>
          <w:lang w:val="es-AR"/>
          <w14:ligatures w14:val="none"/>
        </w:rPr>
        <w:t xml:space="preserve"> Mendel</w:t>
      </w:r>
      <w:r w:rsidR="00753494" w:rsidRPr="00753494">
        <w:rPr>
          <w:rFonts w:ascii="Arial" w:eastAsia="Times New Roman" w:hAnsi="Arial" w:cs="Arial"/>
          <w:kern w:val="0"/>
          <w:sz w:val="26"/>
          <w:szCs w:val="26"/>
          <w14:ligatures w14:val="none"/>
        </w:rPr>
        <w:fldChar w:fldCharType="end"/>
      </w:r>
      <w:r w:rsidR="00753494" w:rsidRPr="00753494">
        <w:rPr>
          <w:rFonts w:ascii="Arial" w:eastAsia="Times New Roman" w:hAnsi="Arial" w:cs="Arial"/>
          <w:kern w:val="0"/>
          <w:sz w:val="26"/>
          <w:szCs w:val="26"/>
          <w:lang w:val="es-AR"/>
          <w14:ligatures w14:val="none"/>
        </w:rPr>
        <w:t> se han mantenido por más de un siglo. Pueden explicar cómo las diferentes características se heredan en un amplio espectro de organismos, incluyendo a los seres humanos.</w:t>
      </w:r>
    </w:p>
    <w:p w14:paraId="21B237F4" w14:textId="765B6DC5" w:rsidR="00DA25D4" w:rsidRPr="0042294C" w:rsidRDefault="0042294C" w:rsidP="00DA25D4">
      <w:pPr>
        <w:shd w:val="clear" w:color="auto" w:fill="FFFFFF"/>
        <w:spacing w:line="450" w:lineRule="atLeast"/>
        <w:jc w:val="both"/>
        <w:textAlignment w:val="baseline"/>
        <w:rPr>
          <w:rFonts w:ascii="Arial" w:eastAsia="Times New Roman" w:hAnsi="Arial" w:cs="Arial"/>
          <w:kern w:val="0"/>
          <w:sz w:val="26"/>
          <w:szCs w:val="26"/>
          <w:lang w:val="es-AR"/>
          <w14:ligatures w14:val="none"/>
        </w:rPr>
      </w:pPr>
      <w:r>
        <w:rPr>
          <w:noProof/>
        </w:rPr>
        <w:drawing>
          <wp:anchor distT="0" distB="0" distL="114300" distR="114300" simplePos="0" relativeHeight="251660288" behindDoc="0" locked="0" layoutInCell="1" allowOverlap="1" wp14:anchorId="4F080B79" wp14:editId="2C8F073E">
            <wp:simplePos x="0" y="0"/>
            <wp:positionH relativeFrom="margin">
              <wp:align>right</wp:align>
            </wp:positionH>
            <wp:positionV relativeFrom="margin">
              <wp:posOffset>2733474</wp:posOffset>
            </wp:positionV>
            <wp:extent cx="617220" cy="617220"/>
            <wp:effectExtent l="95250" t="95250" r="87630" b="87630"/>
            <wp:wrapSquare wrapText="bothSides"/>
            <wp:docPr id="10" name="Imagen 10" descr="Ojo, Dibujo, Color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jo, Dibujo, Color imagen png - imagen transparente descarga gratuita"/>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rot="1208355">
                      <a:off x="0" y="0"/>
                      <a:ext cx="617220" cy="617220"/>
                    </a:xfrm>
                    <a:prstGeom prst="rect">
                      <a:avLst/>
                    </a:prstGeom>
                    <a:noFill/>
                    <a:ln>
                      <a:noFill/>
                    </a:ln>
                  </pic:spPr>
                </pic:pic>
              </a:graphicData>
            </a:graphic>
          </wp:anchor>
        </w:drawing>
      </w:r>
      <w:r w:rsidR="00DA25D4">
        <w:rPr>
          <w:rFonts w:ascii="Arial" w:eastAsia="Times New Roman" w:hAnsi="Arial" w:cs="Arial"/>
          <w:kern w:val="0"/>
          <w:sz w:val="26"/>
          <w:szCs w:val="26"/>
          <w:lang w:val="es-AR"/>
          <w14:ligatures w14:val="none"/>
        </w:rPr>
        <w:t>Conceptos que debes saber para entender las leyes:</w:t>
      </w:r>
      <w:r>
        <w:rPr>
          <w:rFonts w:ascii="Arial" w:eastAsia="Times New Roman" w:hAnsi="Arial" w:cs="Arial"/>
          <w:kern w:val="0"/>
          <w:sz w:val="26"/>
          <w:szCs w:val="26"/>
          <w:lang w:val="es-AR"/>
          <w14:ligatures w14:val="none"/>
        </w:rPr>
        <w:t xml:space="preserve">           </w:t>
      </w:r>
    </w:p>
    <w:p w14:paraId="14B430B6" w14:textId="1161F75D" w:rsidR="00DA25D4" w:rsidRPr="00DA25D4" w:rsidRDefault="00DA25D4" w:rsidP="00DA25D4">
      <w:pPr>
        <w:numPr>
          <w:ilvl w:val="0"/>
          <w:numId w:val="2"/>
        </w:numPr>
        <w:shd w:val="clear" w:color="auto" w:fill="FFFFFF"/>
        <w:spacing w:before="60" w:after="0" w:line="240" w:lineRule="auto"/>
        <w:ind w:left="804"/>
        <w:jc w:val="both"/>
        <w:rPr>
          <w:rFonts w:ascii="Arial" w:eastAsia="Times New Roman" w:hAnsi="Arial" w:cs="Arial"/>
          <w:color w:val="C45911" w:themeColor="accent2" w:themeShade="BF"/>
          <w:kern w:val="0"/>
          <w:sz w:val="26"/>
          <w:szCs w:val="26"/>
          <w:lang w:val="es-AR"/>
          <w14:ligatures w14:val="none"/>
        </w:rPr>
      </w:pPr>
      <w:r w:rsidRPr="00DA25D4">
        <w:rPr>
          <w:rFonts w:ascii="Arial" w:eastAsia="Times New Roman" w:hAnsi="Arial" w:cs="Arial"/>
          <w:b/>
          <w:bCs/>
          <w:color w:val="C45911" w:themeColor="accent2" w:themeShade="BF"/>
          <w:kern w:val="0"/>
          <w:sz w:val="26"/>
          <w:szCs w:val="26"/>
          <w:lang w:val="es-AR"/>
          <w14:ligatures w14:val="none"/>
        </w:rPr>
        <w:t>Gen:</w:t>
      </w:r>
      <w:r w:rsidRPr="00DA25D4">
        <w:rPr>
          <w:rFonts w:ascii="Arial" w:eastAsia="Times New Roman" w:hAnsi="Arial" w:cs="Arial"/>
          <w:color w:val="C45911" w:themeColor="accent2" w:themeShade="BF"/>
          <w:kern w:val="0"/>
          <w:sz w:val="26"/>
          <w:szCs w:val="26"/>
          <w:lang w:val="es-AR"/>
          <w14:ligatures w14:val="none"/>
        </w:rPr>
        <w:t> contiene los caracteres hereditarios para un organismo.</w:t>
      </w:r>
    </w:p>
    <w:p w14:paraId="5FBD7967" w14:textId="00995AD6" w:rsidR="00DA25D4" w:rsidRPr="00DA25D4" w:rsidRDefault="00DA25D4" w:rsidP="00DA25D4">
      <w:pPr>
        <w:numPr>
          <w:ilvl w:val="0"/>
          <w:numId w:val="2"/>
        </w:numPr>
        <w:shd w:val="clear" w:color="auto" w:fill="FFFFFF"/>
        <w:spacing w:before="60" w:after="0" w:line="240" w:lineRule="auto"/>
        <w:ind w:left="804"/>
        <w:jc w:val="both"/>
        <w:rPr>
          <w:rFonts w:ascii="Arial" w:eastAsia="Times New Roman" w:hAnsi="Arial" w:cs="Arial"/>
          <w:color w:val="C45911" w:themeColor="accent2" w:themeShade="BF"/>
          <w:kern w:val="0"/>
          <w:sz w:val="26"/>
          <w:szCs w:val="26"/>
          <w:lang w:val="es-AR"/>
          <w14:ligatures w14:val="none"/>
        </w:rPr>
      </w:pPr>
      <w:r w:rsidRPr="00DA25D4">
        <w:rPr>
          <w:rFonts w:ascii="Arial" w:eastAsia="Times New Roman" w:hAnsi="Arial" w:cs="Arial"/>
          <w:b/>
          <w:bCs/>
          <w:color w:val="C45911" w:themeColor="accent2" w:themeShade="BF"/>
          <w:kern w:val="0"/>
          <w:sz w:val="26"/>
          <w:szCs w:val="26"/>
          <w:lang w:val="es-AR"/>
          <w14:ligatures w14:val="none"/>
        </w:rPr>
        <w:t>Alelos:</w:t>
      </w:r>
      <w:r w:rsidRPr="00DA25D4">
        <w:rPr>
          <w:rFonts w:ascii="Arial" w:eastAsia="Times New Roman" w:hAnsi="Arial" w:cs="Arial"/>
          <w:color w:val="C45911" w:themeColor="accent2" w:themeShade="BF"/>
          <w:kern w:val="0"/>
          <w:sz w:val="26"/>
          <w:szCs w:val="26"/>
          <w:lang w:val="es-AR"/>
          <w14:ligatures w14:val="none"/>
        </w:rPr>
        <w:t> son las versiones que tiene un gen. Por ejemplo, en el rasgo del color, podría ser verde, amarillo, rojo, etc.</w:t>
      </w:r>
    </w:p>
    <w:p w14:paraId="02E7429B" w14:textId="77777777" w:rsidR="00DA25D4" w:rsidRPr="00DA25D4" w:rsidRDefault="00DA25D4" w:rsidP="00DA25D4">
      <w:pPr>
        <w:numPr>
          <w:ilvl w:val="0"/>
          <w:numId w:val="2"/>
        </w:numPr>
        <w:shd w:val="clear" w:color="auto" w:fill="FFFFFF"/>
        <w:spacing w:before="60" w:after="0" w:line="240" w:lineRule="auto"/>
        <w:ind w:left="804"/>
        <w:jc w:val="both"/>
        <w:rPr>
          <w:rFonts w:ascii="Arial" w:eastAsia="Times New Roman" w:hAnsi="Arial" w:cs="Arial"/>
          <w:color w:val="C45911" w:themeColor="accent2" w:themeShade="BF"/>
          <w:kern w:val="0"/>
          <w:sz w:val="26"/>
          <w:szCs w:val="26"/>
          <w:lang w:val="es-AR"/>
          <w14:ligatures w14:val="none"/>
        </w:rPr>
      </w:pPr>
      <w:r w:rsidRPr="00DA25D4">
        <w:rPr>
          <w:rFonts w:ascii="Arial" w:eastAsia="Times New Roman" w:hAnsi="Arial" w:cs="Arial"/>
          <w:b/>
          <w:bCs/>
          <w:color w:val="C45911" w:themeColor="accent2" w:themeShade="BF"/>
          <w:kern w:val="0"/>
          <w:sz w:val="26"/>
          <w:szCs w:val="26"/>
          <w:lang w:val="es-AR"/>
          <w14:ligatures w14:val="none"/>
        </w:rPr>
        <w:t>Homocigoto:</w:t>
      </w:r>
      <w:r w:rsidRPr="00DA25D4">
        <w:rPr>
          <w:rFonts w:ascii="Arial" w:eastAsia="Times New Roman" w:hAnsi="Arial" w:cs="Arial"/>
          <w:color w:val="C45911" w:themeColor="accent2" w:themeShade="BF"/>
          <w:kern w:val="0"/>
          <w:sz w:val="26"/>
          <w:szCs w:val="26"/>
          <w:lang w:val="es-AR"/>
          <w14:ligatures w14:val="none"/>
        </w:rPr>
        <w:t> individuo que posee alelos iguales en un mimo gen.</w:t>
      </w:r>
    </w:p>
    <w:p w14:paraId="7CF2F425" w14:textId="77777777" w:rsidR="00DA25D4" w:rsidRPr="00DA25D4" w:rsidRDefault="00DA25D4" w:rsidP="00DA25D4">
      <w:pPr>
        <w:numPr>
          <w:ilvl w:val="0"/>
          <w:numId w:val="2"/>
        </w:numPr>
        <w:shd w:val="clear" w:color="auto" w:fill="FFFFFF"/>
        <w:spacing w:before="60" w:after="0" w:line="240" w:lineRule="auto"/>
        <w:ind w:left="804"/>
        <w:jc w:val="both"/>
        <w:rPr>
          <w:rFonts w:ascii="Arial" w:eastAsia="Times New Roman" w:hAnsi="Arial" w:cs="Arial"/>
          <w:color w:val="C45911" w:themeColor="accent2" w:themeShade="BF"/>
          <w:kern w:val="0"/>
          <w:sz w:val="26"/>
          <w:szCs w:val="26"/>
          <w:lang w:val="es-AR"/>
          <w14:ligatures w14:val="none"/>
        </w:rPr>
      </w:pPr>
      <w:r w:rsidRPr="00DA25D4">
        <w:rPr>
          <w:rFonts w:ascii="Arial" w:eastAsia="Times New Roman" w:hAnsi="Arial" w:cs="Arial"/>
          <w:b/>
          <w:bCs/>
          <w:color w:val="C45911" w:themeColor="accent2" w:themeShade="BF"/>
          <w:kern w:val="0"/>
          <w:sz w:val="26"/>
          <w:szCs w:val="26"/>
          <w:lang w:val="es-AR"/>
          <w14:ligatures w14:val="none"/>
        </w:rPr>
        <w:t>Heterocigoto:</w:t>
      </w:r>
      <w:r w:rsidRPr="00DA25D4">
        <w:rPr>
          <w:rFonts w:ascii="Arial" w:eastAsia="Times New Roman" w:hAnsi="Arial" w:cs="Arial"/>
          <w:color w:val="C45911" w:themeColor="accent2" w:themeShade="BF"/>
          <w:kern w:val="0"/>
          <w:sz w:val="26"/>
          <w:szCs w:val="26"/>
          <w:lang w:val="es-AR"/>
          <w14:ligatures w14:val="none"/>
        </w:rPr>
        <w:t> individuo que posee alelos diferentes en un mimo gen.</w:t>
      </w:r>
    </w:p>
    <w:p w14:paraId="0F8D265C" w14:textId="77777777" w:rsidR="00DA25D4" w:rsidRPr="00DA25D4" w:rsidRDefault="00DA25D4" w:rsidP="00DA25D4">
      <w:pPr>
        <w:numPr>
          <w:ilvl w:val="0"/>
          <w:numId w:val="2"/>
        </w:numPr>
        <w:shd w:val="clear" w:color="auto" w:fill="FFFFFF"/>
        <w:spacing w:before="60" w:after="0" w:line="240" w:lineRule="auto"/>
        <w:ind w:left="804"/>
        <w:jc w:val="both"/>
        <w:rPr>
          <w:rFonts w:ascii="Arial" w:eastAsia="Times New Roman" w:hAnsi="Arial" w:cs="Arial"/>
          <w:color w:val="C45911" w:themeColor="accent2" w:themeShade="BF"/>
          <w:kern w:val="0"/>
          <w:sz w:val="26"/>
          <w:szCs w:val="26"/>
          <w:lang w:val="es-AR"/>
          <w14:ligatures w14:val="none"/>
        </w:rPr>
      </w:pPr>
      <w:r w:rsidRPr="00DA25D4">
        <w:rPr>
          <w:rFonts w:ascii="Arial" w:eastAsia="Times New Roman" w:hAnsi="Arial" w:cs="Arial"/>
          <w:b/>
          <w:bCs/>
          <w:color w:val="C45911" w:themeColor="accent2" w:themeShade="BF"/>
          <w:kern w:val="0"/>
          <w:sz w:val="26"/>
          <w:szCs w:val="26"/>
          <w:lang w:val="es-AR"/>
          <w14:ligatures w14:val="none"/>
        </w:rPr>
        <w:t>Genotipo:</w:t>
      </w:r>
      <w:r w:rsidRPr="00DA25D4">
        <w:rPr>
          <w:rFonts w:ascii="Arial" w:eastAsia="Times New Roman" w:hAnsi="Arial" w:cs="Arial"/>
          <w:color w:val="C45911" w:themeColor="accent2" w:themeShade="BF"/>
          <w:kern w:val="0"/>
          <w:sz w:val="26"/>
          <w:szCs w:val="26"/>
          <w:lang w:val="es-AR"/>
          <w14:ligatures w14:val="none"/>
        </w:rPr>
        <w:t> conjunto de genes que tiene cada organismo.</w:t>
      </w:r>
    </w:p>
    <w:p w14:paraId="350545A7" w14:textId="4C300C21" w:rsidR="00DA25D4" w:rsidRDefault="00DA25D4" w:rsidP="00DA25D4">
      <w:pPr>
        <w:numPr>
          <w:ilvl w:val="0"/>
          <w:numId w:val="2"/>
        </w:numPr>
        <w:shd w:val="clear" w:color="auto" w:fill="FFFFFF"/>
        <w:spacing w:before="60" w:after="0" w:line="240" w:lineRule="auto"/>
        <w:ind w:left="804"/>
        <w:jc w:val="both"/>
        <w:rPr>
          <w:rFonts w:ascii="Arial" w:eastAsia="Times New Roman" w:hAnsi="Arial" w:cs="Arial"/>
          <w:color w:val="C45911" w:themeColor="accent2" w:themeShade="BF"/>
          <w:kern w:val="0"/>
          <w:sz w:val="26"/>
          <w:szCs w:val="26"/>
          <w:lang w:val="es-AR"/>
          <w14:ligatures w14:val="none"/>
        </w:rPr>
      </w:pPr>
      <w:r w:rsidRPr="00DA25D4">
        <w:rPr>
          <w:rFonts w:ascii="Arial" w:eastAsia="Times New Roman" w:hAnsi="Arial" w:cs="Arial"/>
          <w:b/>
          <w:bCs/>
          <w:color w:val="C45911" w:themeColor="accent2" w:themeShade="BF"/>
          <w:kern w:val="0"/>
          <w:sz w:val="26"/>
          <w:szCs w:val="26"/>
          <w:lang w:val="es-AR"/>
          <w14:ligatures w14:val="none"/>
        </w:rPr>
        <w:t>Fenotipo:</w:t>
      </w:r>
      <w:r w:rsidRPr="00DA25D4">
        <w:rPr>
          <w:rFonts w:ascii="Arial" w:eastAsia="Times New Roman" w:hAnsi="Arial" w:cs="Arial"/>
          <w:color w:val="C45911" w:themeColor="accent2" w:themeShade="BF"/>
          <w:kern w:val="0"/>
          <w:sz w:val="26"/>
          <w:szCs w:val="26"/>
          <w:lang w:val="es-AR"/>
          <w14:ligatures w14:val="none"/>
        </w:rPr>
        <w:t> características que podemos observar de un individuo (color de ojos, estatura, forma de la nariz, etc.).</w:t>
      </w:r>
    </w:p>
    <w:p w14:paraId="6A4E195D" w14:textId="77777777" w:rsidR="000C4EEE" w:rsidRPr="00DA25D4" w:rsidRDefault="000C4EEE" w:rsidP="000C4EEE">
      <w:pPr>
        <w:shd w:val="clear" w:color="auto" w:fill="FFFFFF"/>
        <w:spacing w:before="60" w:after="0" w:line="240" w:lineRule="auto"/>
        <w:ind w:left="804"/>
        <w:jc w:val="both"/>
        <w:rPr>
          <w:rFonts w:ascii="Arial" w:eastAsia="Times New Roman" w:hAnsi="Arial" w:cs="Arial"/>
          <w:color w:val="C45911" w:themeColor="accent2" w:themeShade="BF"/>
          <w:kern w:val="0"/>
          <w:sz w:val="26"/>
          <w:szCs w:val="26"/>
          <w:lang w:val="es-AR"/>
          <w14:ligatures w14:val="none"/>
        </w:rPr>
      </w:pPr>
    </w:p>
    <w:p w14:paraId="18B2B34B" w14:textId="512FFAA6" w:rsidR="000C4EEE" w:rsidRDefault="000C4EEE" w:rsidP="000C4EEE">
      <w:pPr>
        <w:shd w:val="clear" w:color="auto" w:fill="FFFFFF"/>
        <w:spacing w:line="450" w:lineRule="atLeast"/>
        <w:jc w:val="center"/>
        <w:textAlignment w:val="baseline"/>
        <w:rPr>
          <w:rFonts w:ascii="Arial" w:eastAsia="Times New Roman" w:hAnsi="Arial" w:cs="Arial"/>
          <w:b/>
          <w:bCs/>
          <w:kern w:val="0"/>
          <w:sz w:val="26"/>
          <w:szCs w:val="26"/>
          <w:lang w:val="es-AR"/>
          <w14:ligatures w14:val="none"/>
        </w:rPr>
      </w:pPr>
      <w:r>
        <w:rPr>
          <w:noProof/>
        </w:rPr>
        <w:drawing>
          <wp:inline distT="0" distB="0" distL="0" distR="0" wp14:anchorId="2AEC7D8F" wp14:editId="105FF469">
            <wp:extent cx="4528117" cy="2799348"/>
            <wp:effectExtent l="0" t="0" r="6350" b="1270"/>
            <wp:docPr id="14" name="Imagen 14" descr="quien fue gregor mendel? - Brainly.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ien fue gregor mendel? - Brainly.lat"/>
                    <pic:cNvPicPr>
                      <a:picLocks noChangeAspect="1" noChangeArrowheads="1"/>
                    </pic:cNvPicPr>
                  </pic:nvPicPr>
                  <pic:blipFill rotWithShape="1">
                    <a:blip r:embed="rId7">
                      <a:extLst>
                        <a:ext uri="{28A0092B-C50C-407E-A947-70E740481C1C}">
                          <a14:useLocalDpi xmlns:a14="http://schemas.microsoft.com/office/drawing/2010/main" val="0"/>
                        </a:ext>
                      </a:extLst>
                    </a:blip>
                    <a:srcRect t="9170" b="8467"/>
                    <a:stretch/>
                  </pic:blipFill>
                  <pic:spPr bwMode="auto">
                    <a:xfrm>
                      <a:off x="0" y="0"/>
                      <a:ext cx="4545366" cy="2810012"/>
                    </a:xfrm>
                    <a:prstGeom prst="rect">
                      <a:avLst/>
                    </a:prstGeom>
                    <a:noFill/>
                    <a:ln>
                      <a:noFill/>
                    </a:ln>
                    <a:extLst>
                      <a:ext uri="{53640926-AAD7-44D8-BBD7-CCE9431645EC}">
                        <a14:shadowObscured xmlns:a14="http://schemas.microsoft.com/office/drawing/2010/main"/>
                      </a:ext>
                    </a:extLst>
                  </pic:spPr>
                </pic:pic>
              </a:graphicData>
            </a:graphic>
          </wp:inline>
        </w:drawing>
      </w:r>
    </w:p>
    <w:p w14:paraId="2E4502C9" w14:textId="77777777" w:rsidR="000C4EEE" w:rsidRPr="0042294C" w:rsidRDefault="000C4EEE" w:rsidP="000C4EEE">
      <w:pPr>
        <w:shd w:val="clear" w:color="auto" w:fill="FFFFFF"/>
        <w:spacing w:line="450" w:lineRule="atLeast"/>
        <w:jc w:val="center"/>
        <w:textAlignment w:val="baseline"/>
        <w:rPr>
          <w:rFonts w:ascii="Arial" w:eastAsia="Times New Roman" w:hAnsi="Arial" w:cs="Arial"/>
          <w:b/>
          <w:bCs/>
          <w:kern w:val="0"/>
          <w:sz w:val="26"/>
          <w:szCs w:val="26"/>
          <w:lang w:val="es-AR"/>
          <w14:ligatures w14:val="none"/>
        </w:rPr>
      </w:pPr>
    </w:p>
    <w:p w14:paraId="0CC0A59F" w14:textId="419576B4" w:rsidR="00753494" w:rsidRPr="00753494" w:rsidRDefault="00753494" w:rsidP="00DA25D4">
      <w:pPr>
        <w:shd w:val="clear" w:color="auto" w:fill="FFFFFF"/>
        <w:spacing w:line="450" w:lineRule="atLeast"/>
        <w:jc w:val="both"/>
        <w:textAlignment w:val="baseline"/>
        <w:rPr>
          <w:rFonts w:ascii="Arial" w:eastAsia="Times New Roman" w:hAnsi="Arial" w:cs="Arial"/>
          <w:b/>
          <w:bCs/>
          <w:kern w:val="0"/>
          <w:sz w:val="26"/>
          <w:szCs w:val="26"/>
          <w:lang w:val="es-AR"/>
          <w14:ligatures w14:val="none"/>
        </w:rPr>
      </w:pPr>
      <w:r w:rsidRPr="00753494">
        <w:rPr>
          <w:rFonts w:ascii="Arial" w:eastAsia="Times New Roman" w:hAnsi="Arial" w:cs="Arial"/>
          <w:b/>
          <w:bCs/>
          <w:kern w:val="0"/>
          <w:sz w:val="26"/>
          <w:szCs w:val="26"/>
          <w:lang w:val="es-AR"/>
          <w14:ligatures w14:val="none"/>
        </w:rPr>
        <w:lastRenderedPageBreak/>
        <w:t>Algunos de los elementos clave del modelo de Mendel son:</w:t>
      </w:r>
    </w:p>
    <w:p w14:paraId="559E8E0A" w14:textId="77777777" w:rsidR="00753494" w:rsidRPr="00753494" w:rsidRDefault="00753494" w:rsidP="00DA25D4">
      <w:pPr>
        <w:numPr>
          <w:ilvl w:val="0"/>
          <w:numId w:val="1"/>
        </w:numPr>
        <w:shd w:val="clear" w:color="auto" w:fill="FFFFFF"/>
        <w:spacing w:line="450" w:lineRule="atLeast"/>
        <w:jc w:val="both"/>
        <w:textAlignment w:val="baseline"/>
        <w:rPr>
          <w:rFonts w:ascii="Arial" w:eastAsia="Times New Roman" w:hAnsi="Arial" w:cs="Arial"/>
          <w:kern w:val="0"/>
          <w:sz w:val="26"/>
          <w:szCs w:val="26"/>
          <w:lang w:val="es-AR"/>
          <w14:ligatures w14:val="none"/>
        </w:rPr>
      </w:pPr>
      <w:r w:rsidRPr="00753494">
        <w:rPr>
          <w:rFonts w:ascii="Arial" w:eastAsia="Times New Roman" w:hAnsi="Arial" w:cs="Arial"/>
          <w:kern w:val="0"/>
          <w:sz w:val="26"/>
          <w:szCs w:val="26"/>
          <w:lang w:val="es-AR"/>
          <w14:ligatures w14:val="none"/>
        </w:rPr>
        <w:t>Los rasgos hereditarios están determinados por factores hereditarios, ahora llamados </w:t>
      </w:r>
      <w:r w:rsidRPr="00753494">
        <w:rPr>
          <w:rFonts w:ascii="Arial" w:eastAsia="Times New Roman" w:hAnsi="Arial" w:cs="Arial"/>
          <w:b/>
          <w:bCs/>
          <w:kern w:val="0"/>
          <w:sz w:val="26"/>
          <w:szCs w:val="26"/>
          <w:bdr w:val="none" w:sz="0" w:space="0" w:color="auto" w:frame="1"/>
          <w:lang w:val="es-AR"/>
          <w14:ligatures w14:val="none"/>
        </w:rPr>
        <w:t>genes</w:t>
      </w:r>
      <w:r w:rsidRPr="00753494">
        <w:rPr>
          <w:rFonts w:ascii="Arial" w:eastAsia="Times New Roman" w:hAnsi="Arial" w:cs="Arial"/>
          <w:kern w:val="0"/>
          <w:sz w:val="26"/>
          <w:szCs w:val="26"/>
          <w:lang w:val="es-AR"/>
          <w14:ligatures w14:val="none"/>
        </w:rPr>
        <w:t>. Los genes vienen en pares (es decir, están presentes en dos copias en un organismo).</w:t>
      </w:r>
    </w:p>
    <w:p w14:paraId="3EBC0833" w14:textId="77777777" w:rsidR="00753494" w:rsidRPr="00753494" w:rsidRDefault="00753494" w:rsidP="00DA25D4">
      <w:pPr>
        <w:numPr>
          <w:ilvl w:val="0"/>
          <w:numId w:val="1"/>
        </w:numPr>
        <w:shd w:val="clear" w:color="auto" w:fill="FFFFFF"/>
        <w:spacing w:line="450" w:lineRule="atLeast"/>
        <w:jc w:val="both"/>
        <w:textAlignment w:val="baseline"/>
        <w:rPr>
          <w:rFonts w:ascii="Arial" w:eastAsia="Times New Roman" w:hAnsi="Arial" w:cs="Arial"/>
          <w:kern w:val="0"/>
          <w:sz w:val="26"/>
          <w:szCs w:val="26"/>
          <w:lang w:val="es-AR"/>
          <w14:ligatures w14:val="none"/>
        </w:rPr>
      </w:pPr>
      <w:r w:rsidRPr="00753494">
        <w:rPr>
          <w:rFonts w:ascii="Arial" w:eastAsia="Times New Roman" w:hAnsi="Arial" w:cs="Arial"/>
          <w:kern w:val="0"/>
          <w:sz w:val="26"/>
          <w:szCs w:val="26"/>
          <w:lang w:val="es-AR"/>
          <w14:ligatures w14:val="none"/>
        </w:rPr>
        <w:t>Los genes vienen en diferentes versiones, ahora llamados </w:t>
      </w:r>
      <w:r w:rsidRPr="00753494">
        <w:rPr>
          <w:rFonts w:ascii="Arial" w:eastAsia="Times New Roman" w:hAnsi="Arial" w:cs="Arial"/>
          <w:b/>
          <w:bCs/>
          <w:kern w:val="0"/>
          <w:sz w:val="26"/>
          <w:szCs w:val="26"/>
          <w:bdr w:val="none" w:sz="0" w:space="0" w:color="auto" w:frame="1"/>
          <w:lang w:val="es-AR"/>
          <w14:ligatures w14:val="none"/>
        </w:rPr>
        <w:t>alelos</w:t>
      </w:r>
      <w:r w:rsidRPr="00753494">
        <w:rPr>
          <w:rFonts w:ascii="Arial" w:eastAsia="Times New Roman" w:hAnsi="Arial" w:cs="Arial"/>
          <w:kern w:val="0"/>
          <w:sz w:val="26"/>
          <w:szCs w:val="26"/>
          <w:lang w:val="es-AR"/>
          <w14:ligatures w14:val="none"/>
        </w:rPr>
        <w:t>. Cuando un organismo tiene dos diferentes alelos de un gen, uno (el alelo dominante) esconderá la presencia del otro (alelo recesivo) y determinará la apariencia.</w:t>
      </w:r>
    </w:p>
    <w:p w14:paraId="4E935BF3" w14:textId="77777777" w:rsidR="00753494" w:rsidRPr="00753494" w:rsidRDefault="00753494" w:rsidP="00DA25D4">
      <w:pPr>
        <w:numPr>
          <w:ilvl w:val="0"/>
          <w:numId w:val="1"/>
        </w:numPr>
        <w:shd w:val="clear" w:color="auto" w:fill="FFFFFF"/>
        <w:spacing w:line="450" w:lineRule="atLeast"/>
        <w:jc w:val="both"/>
        <w:textAlignment w:val="baseline"/>
        <w:rPr>
          <w:rFonts w:ascii="Arial" w:eastAsia="Times New Roman" w:hAnsi="Arial" w:cs="Arial"/>
          <w:kern w:val="0"/>
          <w:sz w:val="26"/>
          <w:szCs w:val="26"/>
          <w:lang w:val="es-AR"/>
          <w14:ligatures w14:val="none"/>
        </w:rPr>
      </w:pPr>
      <w:r w:rsidRPr="00753494">
        <w:rPr>
          <w:rFonts w:ascii="Arial" w:eastAsia="Times New Roman" w:hAnsi="Arial" w:cs="Arial"/>
          <w:kern w:val="0"/>
          <w:sz w:val="26"/>
          <w:szCs w:val="26"/>
          <w:lang w:val="es-AR"/>
          <w14:ligatures w14:val="none"/>
        </w:rPr>
        <w:t>Durante la producción de gametos, cada óvulo y espermatozoide recibe solo una de las dos copias del gen presente en el organismo y la copia asignada a cada gameto es aleatoria (</w:t>
      </w:r>
      <w:hyperlink r:id="rId8" w:tgtFrame="_blank" w:history="1">
        <w:r w:rsidRPr="00753494">
          <w:rPr>
            <w:rFonts w:ascii="Arial" w:eastAsia="Times New Roman" w:hAnsi="Arial" w:cs="Arial"/>
            <w:kern w:val="0"/>
            <w:sz w:val="26"/>
            <w:szCs w:val="26"/>
            <w:u w:val="single"/>
            <w:bdr w:val="none" w:sz="0" w:space="0" w:color="auto" w:frame="1"/>
            <w:lang w:val="es-AR"/>
            <w14:ligatures w14:val="none"/>
          </w:rPr>
          <w:t>ley de la segregación</w:t>
        </w:r>
      </w:hyperlink>
      <w:r w:rsidRPr="00753494">
        <w:rPr>
          <w:rFonts w:ascii="Arial" w:eastAsia="Times New Roman" w:hAnsi="Arial" w:cs="Arial"/>
          <w:kern w:val="0"/>
          <w:sz w:val="26"/>
          <w:szCs w:val="26"/>
          <w:lang w:val="es-AR"/>
          <w14:ligatures w14:val="none"/>
        </w:rPr>
        <w:t>).</w:t>
      </w:r>
    </w:p>
    <w:p w14:paraId="2E181863" w14:textId="1474DBC0" w:rsidR="00DA25D4" w:rsidRPr="00753494" w:rsidRDefault="00753494" w:rsidP="0042294C">
      <w:pPr>
        <w:numPr>
          <w:ilvl w:val="0"/>
          <w:numId w:val="1"/>
        </w:numPr>
        <w:shd w:val="clear" w:color="auto" w:fill="FFFFFF"/>
        <w:spacing w:line="450" w:lineRule="atLeast"/>
        <w:jc w:val="both"/>
        <w:textAlignment w:val="baseline"/>
        <w:rPr>
          <w:rFonts w:ascii="Arial" w:eastAsia="Times New Roman" w:hAnsi="Arial" w:cs="Arial"/>
          <w:kern w:val="0"/>
          <w:sz w:val="26"/>
          <w:szCs w:val="26"/>
          <w:lang w:val="es-AR"/>
          <w14:ligatures w14:val="none"/>
        </w:rPr>
      </w:pPr>
      <w:r w:rsidRPr="00753494">
        <w:rPr>
          <w:rFonts w:ascii="Arial" w:eastAsia="Times New Roman" w:hAnsi="Arial" w:cs="Arial"/>
          <w:kern w:val="0"/>
          <w:sz w:val="26"/>
          <w:szCs w:val="26"/>
          <w:lang w:val="es-AR"/>
          <w14:ligatures w14:val="none"/>
        </w:rPr>
        <w:t>Los genes de diferentes rasgos se heredan de manera independiente uno del otro.</w:t>
      </w:r>
    </w:p>
    <w:p w14:paraId="36BCFB14" w14:textId="77777777" w:rsidR="0042294C" w:rsidRDefault="00753494" w:rsidP="00DA25D4">
      <w:pPr>
        <w:shd w:val="clear" w:color="auto" w:fill="FFFFFF"/>
        <w:spacing w:line="450" w:lineRule="atLeast"/>
        <w:jc w:val="both"/>
        <w:textAlignment w:val="baseline"/>
        <w:rPr>
          <w:rFonts w:ascii="Arial" w:eastAsia="Times New Roman" w:hAnsi="Arial" w:cs="Arial"/>
          <w:kern w:val="0"/>
          <w:sz w:val="26"/>
          <w:szCs w:val="26"/>
          <w:lang w:val="es-AR"/>
          <w14:ligatures w14:val="none"/>
        </w:rPr>
      </w:pPr>
      <w:r w:rsidRPr="00753494">
        <w:rPr>
          <w:rFonts w:ascii="Arial" w:eastAsia="Times New Roman" w:hAnsi="Arial" w:cs="Arial"/>
          <w:kern w:val="0"/>
          <w:sz w:val="26"/>
          <w:szCs w:val="26"/>
          <w:lang w:val="es-AR"/>
          <w14:ligatures w14:val="none"/>
        </w:rPr>
        <w:t>Estas reglas siguen siendo la base de nuestra comprensión de la herencia, es decir, cómo se transmiten los rasgos y cómo el </w:t>
      </w:r>
      <w:r w:rsidRPr="00753494">
        <w:rPr>
          <w:rFonts w:ascii="Arial" w:eastAsia="Times New Roman" w:hAnsi="Arial" w:cs="Arial"/>
          <w:b/>
          <w:bCs/>
          <w:kern w:val="0"/>
          <w:sz w:val="26"/>
          <w:szCs w:val="26"/>
          <w:bdr w:val="none" w:sz="0" w:space="0" w:color="auto" w:frame="1"/>
          <w:lang w:val="es-AR"/>
          <w14:ligatures w14:val="none"/>
        </w:rPr>
        <w:t>genotipo</w:t>
      </w:r>
      <w:r w:rsidRPr="00753494">
        <w:rPr>
          <w:rFonts w:ascii="Arial" w:eastAsia="Times New Roman" w:hAnsi="Arial" w:cs="Arial"/>
          <w:kern w:val="0"/>
          <w:sz w:val="26"/>
          <w:szCs w:val="26"/>
          <w:lang w:val="es-AR"/>
          <w14:ligatures w14:val="none"/>
        </w:rPr>
        <w:t> de un organismo (conjunto de alelos) determina su </w:t>
      </w:r>
      <w:r w:rsidRPr="00753494">
        <w:rPr>
          <w:rFonts w:ascii="Arial" w:eastAsia="Times New Roman" w:hAnsi="Arial" w:cs="Arial"/>
          <w:b/>
          <w:bCs/>
          <w:kern w:val="0"/>
          <w:sz w:val="26"/>
          <w:szCs w:val="26"/>
          <w:bdr w:val="none" w:sz="0" w:space="0" w:color="auto" w:frame="1"/>
          <w:lang w:val="es-AR"/>
          <w14:ligatures w14:val="none"/>
        </w:rPr>
        <w:t>fenotipo</w:t>
      </w:r>
      <w:r w:rsidRPr="00753494">
        <w:rPr>
          <w:rFonts w:ascii="Arial" w:eastAsia="Times New Roman" w:hAnsi="Arial" w:cs="Arial"/>
          <w:kern w:val="0"/>
          <w:sz w:val="26"/>
          <w:szCs w:val="26"/>
          <w:lang w:val="es-AR"/>
          <w14:ligatures w14:val="none"/>
        </w:rPr>
        <w:t> (características observables). </w:t>
      </w:r>
    </w:p>
    <w:p w14:paraId="3009D3E1" w14:textId="3F4AE196" w:rsidR="00753494" w:rsidRPr="00753494" w:rsidRDefault="0042294C" w:rsidP="00DA25D4">
      <w:pPr>
        <w:shd w:val="clear" w:color="auto" w:fill="FFFFFF"/>
        <w:spacing w:line="450" w:lineRule="atLeast"/>
        <w:jc w:val="both"/>
        <w:textAlignment w:val="baseline"/>
        <w:rPr>
          <w:rFonts w:ascii="Arial" w:eastAsia="Times New Roman" w:hAnsi="Arial" w:cs="Arial"/>
          <w:kern w:val="0"/>
          <w:sz w:val="26"/>
          <w:szCs w:val="26"/>
          <w:lang w:val="es-AR"/>
          <w14:ligatures w14:val="none"/>
        </w:rPr>
      </w:pPr>
      <w:r>
        <w:rPr>
          <w:noProof/>
        </w:rPr>
        <w:drawing>
          <wp:inline distT="0" distB="0" distL="0" distR="0" wp14:anchorId="62926451" wp14:editId="7B732B51">
            <wp:extent cx="6112042" cy="2694940"/>
            <wp:effectExtent l="0" t="0" r="3175" b="0"/>
            <wp:docPr id="4" name="Imagen 4" descr="Genética y las leyes de Mendel: La herencia humana. Museo Virtual de la  Ciencia del C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ética y las leyes de Mendel: La herencia humana. Museo Virtual de la  Ciencia del CS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741" cy="2697012"/>
                    </a:xfrm>
                    <a:prstGeom prst="rect">
                      <a:avLst/>
                    </a:prstGeom>
                    <a:noFill/>
                    <a:ln>
                      <a:noFill/>
                    </a:ln>
                  </pic:spPr>
                </pic:pic>
              </a:graphicData>
            </a:graphic>
          </wp:inline>
        </w:drawing>
      </w:r>
    </w:p>
    <w:p w14:paraId="5D19E434" w14:textId="04121F41" w:rsidR="00753494" w:rsidRPr="00753494" w:rsidRDefault="00753494" w:rsidP="00DA25D4">
      <w:pPr>
        <w:pStyle w:val="Ttulo2"/>
        <w:shd w:val="clear" w:color="auto" w:fill="FFFFFF"/>
        <w:spacing w:before="0" w:line="240" w:lineRule="atLeast"/>
        <w:jc w:val="both"/>
        <w:textAlignment w:val="baseline"/>
        <w:rPr>
          <w:rFonts w:ascii="Arial" w:eastAsia="Calibri" w:hAnsi="Arial" w:cs="Arial"/>
          <w:b/>
          <w:bCs/>
          <w:color w:val="auto"/>
          <w:kern w:val="0"/>
          <w:lang w:val="es-AR"/>
          <w14:ligatures w14:val="none"/>
        </w:rPr>
      </w:pPr>
    </w:p>
    <w:p w14:paraId="1510BDD1" w14:textId="46474FDA" w:rsidR="00042F00" w:rsidRPr="0042294C" w:rsidRDefault="0042294C" w:rsidP="0042294C">
      <w:pPr>
        <w:pStyle w:val="Ttulo2"/>
        <w:shd w:val="clear" w:color="auto" w:fill="FFFFFF"/>
        <w:spacing w:before="0" w:line="240" w:lineRule="atLeast"/>
        <w:jc w:val="center"/>
        <w:textAlignment w:val="baseline"/>
        <w:rPr>
          <w:rFonts w:ascii="Arial" w:eastAsia="Times New Roman" w:hAnsi="Arial" w:cs="Arial"/>
          <w:b/>
          <w:bCs/>
          <w:color w:val="C45911" w:themeColor="accent2" w:themeShade="BF"/>
          <w:kern w:val="0"/>
          <w:lang w:val="es-AR"/>
          <w14:ligatures w14:val="none"/>
        </w:rPr>
      </w:pPr>
      <w:r w:rsidRPr="0042294C">
        <w:rPr>
          <w:rFonts w:ascii="Arial" w:eastAsia="Times New Roman" w:hAnsi="Arial" w:cs="Arial"/>
          <w:b/>
          <w:bCs/>
          <w:color w:val="C45911" w:themeColor="accent2" w:themeShade="BF"/>
          <w:kern w:val="0"/>
          <w:bdr w:val="none" w:sz="0" w:space="0" w:color="auto" w:frame="1"/>
          <w:lang w:val="es-AR"/>
          <w14:ligatures w14:val="none"/>
        </w:rPr>
        <w:t>LEYES DE MENDEL: 3 MANDAMIENTOS EN LA GENÉTICA</w:t>
      </w:r>
    </w:p>
    <w:p w14:paraId="3E4EADF4" w14:textId="33311A08" w:rsid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lang w:val="es-AR"/>
          <w14:ligatures w14:val="none"/>
        </w:rPr>
        <w:t> </w:t>
      </w:r>
    </w:p>
    <w:p w14:paraId="7DC0742D" w14:textId="77777777" w:rsidR="000C4EEE" w:rsidRPr="00042F00" w:rsidRDefault="000C4EEE"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p>
    <w:p w14:paraId="6B7437DD" w14:textId="77777777" w:rsidR="00042F00" w:rsidRPr="00042F00" w:rsidRDefault="00042F00" w:rsidP="00DA25D4">
      <w:pPr>
        <w:shd w:val="clear" w:color="auto" w:fill="FFFFFF"/>
        <w:spacing w:after="0" w:line="240" w:lineRule="atLeast"/>
        <w:jc w:val="both"/>
        <w:textAlignment w:val="baseline"/>
        <w:outlineLvl w:val="2"/>
        <w:rPr>
          <w:rFonts w:ascii="Arial" w:eastAsia="Times New Roman" w:hAnsi="Arial" w:cs="Arial"/>
          <w:kern w:val="0"/>
          <w:sz w:val="26"/>
          <w:szCs w:val="26"/>
          <w:lang w:val="es-AR"/>
          <w14:ligatures w14:val="none"/>
        </w:rPr>
      </w:pPr>
      <w:r w:rsidRPr="00042F00">
        <w:rPr>
          <w:rFonts w:ascii="Arial" w:eastAsia="Times New Roman" w:hAnsi="Arial" w:cs="Arial"/>
          <w:b/>
          <w:bCs/>
          <w:kern w:val="0"/>
          <w:sz w:val="26"/>
          <w:szCs w:val="26"/>
          <w:lang w:val="es-AR"/>
          <w14:ligatures w14:val="none"/>
        </w:rPr>
        <w:t>Primera ley:</w:t>
      </w:r>
      <w:r w:rsidRPr="00042F00">
        <w:rPr>
          <w:rFonts w:ascii="Arial" w:eastAsia="Times New Roman" w:hAnsi="Arial" w:cs="Arial"/>
          <w:kern w:val="0"/>
          <w:sz w:val="26"/>
          <w:szCs w:val="26"/>
          <w:lang w:val="es-AR"/>
          <w14:ligatures w14:val="none"/>
        </w:rPr>
        <w:t xml:space="preserve"> Principio de la uniformidad</w:t>
      </w:r>
    </w:p>
    <w:p w14:paraId="64900B66"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lang w:val="es-AR"/>
          <w14:ligatures w14:val="none"/>
        </w:rPr>
        <w:t> </w:t>
      </w:r>
    </w:p>
    <w:p w14:paraId="05123A79"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bdr w:val="none" w:sz="0" w:space="0" w:color="auto" w:frame="1"/>
          <w:lang w:val="es-AR"/>
          <w14:ligatures w14:val="none"/>
        </w:rPr>
        <w:t>La primera de las </w:t>
      </w:r>
      <w:r w:rsidRPr="00042F00">
        <w:rPr>
          <w:rFonts w:ascii="Arial" w:eastAsia="Times New Roman" w:hAnsi="Arial" w:cs="Arial"/>
          <w:b/>
          <w:bCs/>
          <w:kern w:val="0"/>
          <w:sz w:val="26"/>
          <w:szCs w:val="26"/>
          <w:bdr w:val="none" w:sz="0" w:space="0" w:color="auto" w:frame="1"/>
          <w:lang w:val="es-AR"/>
          <w14:ligatures w14:val="none"/>
        </w:rPr>
        <w:t>leyes de Mendel </w:t>
      </w:r>
      <w:r w:rsidRPr="00042F00">
        <w:rPr>
          <w:rFonts w:ascii="Arial" w:eastAsia="Times New Roman" w:hAnsi="Arial" w:cs="Arial"/>
          <w:kern w:val="0"/>
          <w:sz w:val="26"/>
          <w:szCs w:val="26"/>
          <w:bdr w:val="none" w:sz="0" w:space="0" w:color="auto" w:frame="1"/>
          <w:lang w:val="es-AR"/>
          <w14:ligatures w14:val="none"/>
        </w:rPr>
        <w:t xml:space="preserve">es el principio de la uniformidad. Éste nos dice </w:t>
      </w:r>
      <w:proofErr w:type="gramStart"/>
      <w:r w:rsidRPr="00042F00">
        <w:rPr>
          <w:rFonts w:ascii="Arial" w:eastAsia="Times New Roman" w:hAnsi="Arial" w:cs="Arial"/>
          <w:kern w:val="0"/>
          <w:sz w:val="26"/>
          <w:szCs w:val="26"/>
          <w:bdr w:val="none" w:sz="0" w:space="0" w:color="auto" w:frame="1"/>
          <w:lang w:val="es-AR"/>
          <w14:ligatures w14:val="none"/>
        </w:rPr>
        <w:t>que</w:t>
      </w:r>
      <w:proofErr w:type="gramEnd"/>
      <w:r w:rsidRPr="00042F00">
        <w:rPr>
          <w:rFonts w:ascii="Arial" w:eastAsia="Times New Roman" w:hAnsi="Arial" w:cs="Arial"/>
          <w:kern w:val="0"/>
          <w:sz w:val="26"/>
          <w:szCs w:val="26"/>
          <w:bdr w:val="none" w:sz="0" w:space="0" w:color="auto" w:frame="1"/>
          <w:lang w:val="es-AR"/>
          <w14:ligatures w14:val="none"/>
        </w:rPr>
        <w:t xml:space="preserve"> si cruzamos dos razas puras, es decir, que tengan dos alelos dominantes (A) o bien, dos alelos recesivos (a) para un determinado carácter, obtendremos hijos que serán iguales entre sí en términos fenotípicos o genotípicos y también, iguales al progenitor que presente el alelo dominante (A).</w:t>
      </w:r>
    </w:p>
    <w:p w14:paraId="2759F572"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bdr w:val="none" w:sz="0" w:space="0" w:color="auto" w:frame="1"/>
          <w:lang w:val="es-AR"/>
          <w14:ligatures w14:val="none"/>
        </w:rPr>
        <w:t>Por ejemplo: </w:t>
      </w:r>
    </w:p>
    <w:p w14:paraId="4129E6D0" w14:textId="38CF351D" w:rsidR="00042F00" w:rsidRDefault="00042F00" w:rsidP="00DA25D4">
      <w:pPr>
        <w:shd w:val="clear" w:color="auto" w:fill="FFFFFF"/>
        <w:spacing w:after="0" w:line="240" w:lineRule="auto"/>
        <w:jc w:val="both"/>
        <w:textAlignment w:val="baseline"/>
        <w:rPr>
          <w:rFonts w:ascii="Arial" w:eastAsia="Times New Roman" w:hAnsi="Arial" w:cs="Arial"/>
          <w:kern w:val="0"/>
          <w:sz w:val="26"/>
          <w:szCs w:val="26"/>
          <w:bdr w:val="none" w:sz="0" w:space="0" w:color="auto" w:frame="1"/>
          <w:lang w:val="es-AR"/>
          <w14:ligatures w14:val="none"/>
        </w:rPr>
      </w:pPr>
      <w:r w:rsidRPr="00042F00">
        <w:rPr>
          <w:rFonts w:ascii="Arial" w:eastAsia="Times New Roman" w:hAnsi="Arial" w:cs="Arial"/>
          <w:kern w:val="0"/>
          <w:sz w:val="26"/>
          <w:szCs w:val="26"/>
          <w:bdr w:val="none" w:sz="0" w:space="0" w:color="auto" w:frame="1"/>
          <w:lang w:val="es-AR"/>
          <w14:ligatures w14:val="none"/>
        </w:rPr>
        <w:t>Si en una pareja el padre tiene los ojos marrones y la madre los tiene verdes, lo más probable es que el niño herede el color del padre al tratarse del alelo más dominante. No obstante, esto no siempre sucede así, ya que todo dependerá de los genes que tengan los abuelos del bebé y en este caso, del color de sus ojos.</w:t>
      </w:r>
    </w:p>
    <w:p w14:paraId="7C0B2727" w14:textId="52E9F61B" w:rsidR="0042294C" w:rsidRDefault="0042294C" w:rsidP="00DA25D4">
      <w:pPr>
        <w:shd w:val="clear" w:color="auto" w:fill="FFFFFF"/>
        <w:spacing w:after="0" w:line="240" w:lineRule="auto"/>
        <w:jc w:val="both"/>
        <w:textAlignment w:val="baseline"/>
        <w:rPr>
          <w:rFonts w:ascii="Arial" w:eastAsia="Times New Roman" w:hAnsi="Arial" w:cs="Arial"/>
          <w:kern w:val="0"/>
          <w:sz w:val="26"/>
          <w:szCs w:val="26"/>
          <w:bdr w:val="none" w:sz="0" w:space="0" w:color="auto" w:frame="1"/>
          <w:lang w:val="es-AR"/>
          <w14:ligatures w14:val="none"/>
        </w:rPr>
      </w:pPr>
    </w:p>
    <w:p w14:paraId="74935C39" w14:textId="77777777" w:rsidR="0042294C" w:rsidRPr="00042F00" w:rsidRDefault="0042294C"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p>
    <w:p w14:paraId="7F888F94"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lang w:val="es-AR"/>
          <w14:ligatures w14:val="none"/>
        </w:rPr>
        <w:t> </w:t>
      </w:r>
    </w:p>
    <w:p w14:paraId="34F90EB0" w14:textId="77777777" w:rsidR="00042F00" w:rsidRPr="00042F00" w:rsidRDefault="00042F00" w:rsidP="00DA25D4">
      <w:pPr>
        <w:shd w:val="clear" w:color="auto" w:fill="FFFFFF"/>
        <w:spacing w:after="0" w:line="240" w:lineRule="atLeast"/>
        <w:jc w:val="both"/>
        <w:textAlignment w:val="baseline"/>
        <w:outlineLvl w:val="2"/>
        <w:rPr>
          <w:rFonts w:ascii="Arial" w:eastAsia="Times New Roman" w:hAnsi="Arial" w:cs="Arial"/>
          <w:kern w:val="0"/>
          <w:sz w:val="26"/>
          <w:szCs w:val="26"/>
          <w:lang w:val="es-AR"/>
          <w14:ligatures w14:val="none"/>
        </w:rPr>
      </w:pPr>
      <w:r w:rsidRPr="00042F00">
        <w:rPr>
          <w:rFonts w:ascii="Arial" w:eastAsia="Times New Roman" w:hAnsi="Arial" w:cs="Arial"/>
          <w:b/>
          <w:bCs/>
          <w:kern w:val="0"/>
          <w:sz w:val="26"/>
          <w:szCs w:val="26"/>
          <w:lang w:val="es-AR"/>
          <w14:ligatures w14:val="none"/>
        </w:rPr>
        <w:t>Segunda ley:</w:t>
      </w:r>
      <w:r w:rsidRPr="00042F00">
        <w:rPr>
          <w:rFonts w:ascii="Arial" w:eastAsia="Times New Roman" w:hAnsi="Arial" w:cs="Arial"/>
          <w:kern w:val="0"/>
          <w:sz w:val="26"/>
          <w:szCs w:val="26"/>
          <w:lang w:val="es-AR"/>
          <w14:ligatures w14:val="none"/>
        </w:rPr>
        <w:t xml:space="preserve"> Principio de segregación</w:t>
      </w:r>
    </w:p>
    <w:p w14:paraId="51B53B65"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lang w:val="es-AR"/>
          <w14:ligatures w14:val="none"/>
        </w:rPr>
        <w:t> </w:t>
      </w:r>
    </w:p>
    <w:p w14:paraId="30B47A25"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bdr w:val="none" w:sz="0" w:space="0" w:color="auto" w:frame="1"/>
          <w:lang w:val="es-AR"/>
          <w14:ligatures w14:val="none"/>
        </w:rPr>
        <w:t>La segunda ley de las </w:t>
      </w:r>
      <w:r w:rsidRPr="00042F00">
        <w:rPr>
          <w:rFonts w:ascii="Arial" w:eastAsia="Times New Roman" w:hAnsi="Arial" w:cs="Arial"/>
          <w:b/>
          <w:bCs/>
          <w:kern w:val="0"/>
          <w:sz w:val="26"/>
          <w:szCs w:val="26"/>
          <w:bdr w:val="none" w:sz="0" w:space="0" w:color="auto" w:frame="1"/>
          <w:lang w:val="es-AR"/>
          <w14:ligatures w14:val="none"/>
        </w:rPr>
        <w:t>leyes de Mendel </w:t>
      </w:r>
      <w:r w:rsidRPr="00042F00">
        <w:rPr>
          <w:rFonts w:ascii="Arial" w:eastAsia="Times New Roman" w:hAnsi="Arial" w:cs="Arial"/>
          <w:kern w:val="0"/>
          <w:sz w:val="26"/>
          <w:szCs w:val="26"/>
          <w:bdr w:val="none" w:sz="0" w:space="0" w:color="auto" w:frame="1"/>
          <w:lang w:val="es-AR"/>
          <w14:ligatures w14:val="none"/>
        </w:rPr>
        <w:t>es el principio de segregación. Consiste en qué del cruce de dos individuos de la primera generación (</w:t>
      </w:r>
      <w:proofErr w:type="spellStart"/>
      <w:r w:rsidRPr="00042F00">
        <w:rPr>
          <w:rFonts w:ascii="Arial" w:eastAsia="Times New Roman" w:hAnsi="Arial" w:cs="Arial"/>
          <w:kern w:val="0"/>
          <w:sz w:val="26"/>
          <w:szCs w:val="26"/>
          <w:bdr w:val="none" w:sz="0" w:space="0" w:color="auto" w:frame="1"/>
          <w:lang w:val="es-AR"/>
          <w14:ligatures w14:val="none"/>
        </w:rPr>
        <w:t>Aa</w:t>
      </w:r>
      <w:proofErr w:type="spellEnd"/>
      <w:r w:rsidRPr="00042F00">
        <w:rPr>
          <w:rFonts w:ascii="Arial" w:eastAsia="Times New Roman" w:hAnsi="Arial" w:cs="Arial"/>
          <w:kern w:val="0"/>
          <w:sz w:val="26"/>
          <w:szCs w:val="26"/>
          <w:bdr w:val="none" w:sz="0" w:space="0" w:color="auto" w:frame="1"/>
          <w:lang w:val="es-AR"/>
          <w14:ligatures w14:val="none"/>
        </w:rPr>
        <w:t>) tendrá lugar una segunda generación filial. En ésta, se recupera el fenotipo del individuo recesivo (</w:t>
      </w:r>
      <w:proofErr w:type="spellStart"/>
      <w:r w:rsidRPr="00042F00">
        <w:rPr>
          <w:rFonts w:ascii="Arial" w:eastAsia="Times New Roman" w:hAnsi="Arial" w:cs="Arial"/>
          <w:kern w:val="0"/>
          <w:sz w:val="26"/>
          <w:szCs w:val="26"/>
          <w:bdr w:val="none" w:sz="0" w:space="0" w:color="auto" w:frame="1"/>
          <w:lang w:val="es-AR"/>
          <w14:ligatures w14:val="none"/>
        </w:rPr>
        <w:t>aa</w:t>
      </w:r>
      <w:proofErr w:type="spellEnd"/>
      <w:r w:rsidRPr="00042F00">
        <w:rPr>
          <w:rFonts w:ascii="Arial" w:eastAsia="Times New Roman" w:hAnsi="Arial" w:cs="Arial"/>
          <w:kern w:val="0"/>
          <w:sz w:val="26"/>
          <w:szCs w:val="26"/>
          <w:bdr w:val="none" w:sz="0" w:space="0" w:color="auto" w:frame="1"/>
          <w:lang w:val="es-AR"/>
          <w14:ligatures w14:val="none"/>
        </w:rPr>
        <w:t>) de la primera generación. En este sentido, el carácter recesivo permanecerá oculto en una proporción de 1 a 4.</w:t>
      </w:r>
    </w:p>
    <w:p w14:paraId="16BE98DD"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lang w:val="es-AR"/>
          <w14:ligatures w14:val="none"/>
        </w:rPr>
        <w:t> </w:t>
      </w:r>
    </w:p>
    <w:p w14:paraId="28FB0B56"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bdr w:val="none" w:sz="0" w:space="0" w:color="auto" w:frame="1"/>
          <w:lang w:val="es-AR"/>
          <w14:ligatures w14:val="none"/>
        </w:rPr>
        <w:t>Por ejemplo:</w:t>
      </w:r>
    </w:p>
    <w:p w14:paraId="41EEACCC"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bdr w:val="none" w:sz="0" w:space="0" w:color="auto" w:frame="1"/>
          <w:lang w:val="es-AR"/>
          <w14:ligatures w14:val="none"/>
        </w:rPr>
        <w:t>Si se cruzan dos individuos de la primera generación filial (</w:t>
      </w:r>
      <w:proofErr w:type="spellStart"/>
      <w:r w:rsidRPr="00042F00">
        <w:rPr>
          <w:rFonts w:ascii="Arial" w:eastAsia="Times New Roman" w:hAnsi="Arial" w:cs="Arial"/>
          <w:kern w:val="0"/>
          <w:sz w:val="26"/>
          <w:szCs w:val="26"/>
          <w:bdr w:val="none" w:sz="0" w:space="0" w:color="auto" w:frame="1"/>
          <w:lang w:val="es-AR"/>
          <w14:ligatures w14:val="none"/>
        </w:rPr>
        <w:t>Aa</w:t>
      </w:r>
      <w:proofErr w:type="spellEnd"/>
      <w:r w:rsidRPr="00042F00">
        <w:rPr>
          <w:rFonts w:ascii="Arial" w:eastAsia="Times New Roman" w:hAnsi="Arial" w:cs="Arial"/>
          <w:kern w:val="0"/>
          <w:sz w:val="26"/>
          <w:szCs w:val="26"/>
          <w:bdr w:val="none" w:sz="0" w:space="0" w:color="auto" w:frame="1"/>
          <w:lang w:val="es-AR"/>
          <w14:ligatures w14:val="none"/>
        </w:rPr>
        <w:t>), que contienen cada uno un genotipo dominante (A, color marrón) y uno recesivo (a, color azul), el genotipo recesivo tendrá la posibilidad de aparecer en la proporción 1 de 4.</w:t>
      </w:r>
    </w:p>
    <w:p w14:paraId="7C67DDAE"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lang w:val="es-AR"/>
          <w14:ligatures w14:val="none"/>
        </w:rPr>
        <w:t> </w:t>
      </w:r>
    </w:p>
    <w:p w14:paraId="37B058AB" w14:textId="77777777" w:rsidR="00042F00" w:rsidRPr="00042F00" w:rsidRDefault="00042F00" w:rsidP="00DA25D4">
      <w:pPr>
        <w:shd w:val="clear" w:color="auto" w:fill="FFFFFF"/>
        <w:spacing w:after="0" w:line="240" w:lineRule="atLeast"/>
        <w:jc w:val="both"/>
        <w:textAlignment w:val="baseline"/>
        <w:outlineLvl w:val="2"/>
        <w:rPr>
          <w:rFonts w:ascii="Arial" w:eastAsia="Times New Roman" w:hAnsi="Arial" w:cs="Arial"/>
          <w:kern w:val="0"/>
          <w:sz w:val="26"/>
          <w:szCs w:val="26"/>
          <w:lang w:val="es-AR"/>
          <w14:ligatures w14:val="none"/>
        </w:rPr>
      </w:pPr>
      <w:r w:rsidRPr="00042F00">
        <w:rPr>
          <w:rFonts w:ascii="Arial" w:eastAsia="Times New Roman" w:hAnsi="Arial" w:cs="Arial"/>
          <w:b/>
          <w:bCs/>
          <w:kern w:val="0"/>
          <w:sz w:val="26"/>
          <w:szCs w:val="26"/>
          <w:lang w:val="es-AR"/>
          <w14:ligatures w14:val="none"/>
        </w:rPr>
        <w:t>Tercera ley:</w:t>
      </w:r>
      <w:r w:rsidRPr="00042F00">
        <w:rPr>
          <w:rFonts w:ascii="Arial" w:eastAsia="Times New Roman" w:hAnsi="Arial" w:cs="Arial"/>
          <w:kern w:val="0"/>
          <w:sz w:val="26"/>
          <w:szCs w:val="26"/>
          <w:lang w:val="es-AR"/>
          <w14:ligatures w14:val="none"/>
        </w:rPr>
        <w:t xml:space="preserve"> Principio de la transmisión independiente</w:t>
      </w:r>
    </w:p>
    <w:p w14:paraId="034666BA"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lang w:val="es-AR"/>
          <w14:ligatures w14:val="none"/>
        </w:rPr>
        <w:t> </w:t>
      </w:r>
    </w:p>
    <w:p w14:paraId="3EDF8F70" w14:textId="77777777" w:rsidR="00042F00" w:rsidRPr="00042F00" w:rsidRDefault="00042F00"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sidRPr="00042F00">
        <w:rPr>
          <w:rFonts w:ascii="Arial" w:eastAsia="Times New Roman" w:hAnsi="Arial" w:cs="Arial"/>
          <w:kern w:val="0"/>
          <w:sz w:val="26"/>
          <w:szCs w:val="26"/>
          <w:bdr w:val="none" w:sz="0" w:space="0" w:color="auto" w:frame="1"/>
          <w:lang w:val="es-AR"/>
          <w14:ligatures w14:val="none"/>
        </w:rPr>
        <w:t>La tercera de las </w:t>
      </w:r>
      <w:r w:rsidRPr="00042F00">
        <w:rPr>
          <w:rFonts w:ascii="Arial" w:eastAsia="Times New Roman" w:hAnsi="Arial" w:cs="Arial"/>
          <w:b/>
          <w:bCs/>
          <w:kern w:val="0"/>
          <w:sz w:val="26"/>
          <w:szCs w:val="26"/>
          <w:bdr w:val="none" w:sz="0" w:space="0" w:color="auto" w:frame="1"/>
          <w:lang w:val="es-AR"/>
          <w14:ligatures w14:val="none"/>
        </w:rPr>
        <w:t>leyes de Mendel</w:t>
      </w:r>
      <w:r w:rsidRPr="00042F00">
        <w:rPr>
          <w:rFonts w:ascii="Arial" w:eastAsia="Times New Roman" w:hAnsi="Arial" w:cs="Arial"/>
          <w:kern w:val="0"/>
          <w:sz w:val="26"/>
          <w:szCs w:val="26"/>
          <w:bdr w:val="none" w:sz="0" w:space="0" w:color="auto" w:frame="1"/>
          <w:lang w:val="es-AR"/>
          <w14:ligatures w14:val="none"/>
        </w:rPr>
        <w:t> es el principio de la transmisión de caracteres independientes. Mendel concluyó que los alelos de un gen se transmiten independientemente de los alelos de otro gen. Es decir, diferentes rasgos son heredados independientemente unos de otros. No existe relación entre ellos.</w:t>
      </w:r>
    </w:p>
    <w:p w14:paraId="218E996D" w14:textId="6C97BE24" w:rsidR="00042F00" w:rsidRDefault="00042F00" w:rsidP="00DA25D4">
      <w:pPr>
        <w:shd w:val="clear" w:color="auto" w:fill="FFFFFF"/>
        <w:spacing w:after="0" w:line="240" w:lineRule="auto"/>
        <w:jc w:val="both"/>
        <w:textAlignment w:val="baseline"/>
        <w:rPr>
          <w:rFonts w:ascii="Arial" w:eastAsia="Times New Roman" w:hAnsi="Arial" w:cs="Arial"/>
          <w:kern w:val="0"/>
          <w:sz w:val="26"/>
          <w:szCs w:val="26"/>
          <w:bdr w:val="none" w:sz="0" w:space="0" w:color="auto" w:frame="1"/>
          <w:lang w:val="es-AR"/>
          <w14:ligatures w14:val="none"/>
        </w:rPr>
      </w:pPr>
      <w:r w:rsidRPr="00042F00">
        <w:rPr>
          <w:rFonts w:ascii="Arial" w:eastAsia="Times New Roman" w:hAnsi="Arial" w:cs="Arial"/>
          <w:kern w:val="0"/>
          <w:sz w:val="26"/>
          <w:szCs w:val="26"/>
          <w:bdr w:val="none" w:sz="0" w:space="0" w:color="auto" w:frame="1"/>
          <w:lang w:val="es-AR"/>
          <w14:ligatures w14:val="none"/>
        </w:rPr>
        <w:t>Por lo tanto, el patrón de herencia de un rasgo como el color de ojos no influye en la transmisión en el patrón de herencia de otro rasgo como el color del pelo.</w:t>
      </w:r>
    </w:p>
    <w:p w14:paraId="146657CD" w14:textId="35431C87" w:rsidR="00DA25D4" w:rsidRDefault="00DA25D4" w:rsidP="00DA25D4">
      <w:pPr>
        <w:shd w:val="clear" w:color="auto" w:fill="FFFFFF"/>
        <w:spacing w:after="0" w:line="240" w:lineRule="auto"/>
        <w:jc w:val="both"/>
        <w:textAlignment w:val="baseline"/>
        <w:rPr>
          <w:rFonts w:ascii="Arial" w:eastAsia="Times New Roman" w:hAnsi="Arial" w:cs="Arial"/>
          <w:kern w:val="0"/>
          <w:sz w:val="26"/>
          <w:szCs w:val="26"/>
          <w:bdr w:val="none" w:sz="0" w:space="0" w:color="auto" w:frame="1"/>
          <w:lang w:val="es-AR"/>
          <w14:ligatures w14:val="none"/>
        </w:rPr>
      </w:pPr>
    </w:p>
    <w:p w14:paraId="6AAA44B3" w14:textId="1F735B9F" w:rsidR="00DA25D4" w:rsidRPr="00042F00" w:rsidRDefault="00DA25D4" w:rsidP="00DA25D4">
      <w:pPr>
        <w:shd w:val="clear" w:color="auto" w:fill="FFFFFF"/>
        <w:spacing w:after="0" w:line="240" w:lineRule="auto"/>
        <w:jc w:val="both"/>
        <w:textAlignment w:val="baseline"/>
        <w:rPr>
          <w:rFonts w:ascii="Arial" w:eastAsia="Times New Roman" w:hAnsi="Arial" w:cs="Arial"/>
          <w:kern w:val="0"/>
          <w:sz w:val="26"/>
          <w:szCs w:val="26"/>
          <w:lang w:val="es-AR"/>
          <w14:ligatures w14:val="none"/>
        </w:rPr>
      </w:pPr>
      <w:r>
        <w:rPr>
          <w:noProof/>
        </w:rPr>
        <w:lastRenderedPageBreak/>
        <w:drawing>
          <wp:inline distT="0" distB="0" distL="0" distR="0" wp14:anchorId="278EA4ED" wp14:editId="32652F76">
            <wp:extent cx="5943490" cy="3112168"/>
            <wp:effectExtent l="0" t="0" r="635" b="0"/>
            <wp:docPr id="2" name="Imagen 2" descr="Leyes de Mendel: qué son y ejemplos - Resu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yes de Mendel: qué son y ejemplos - Resumen"/>
                    <pic:cNvPicPr>
                      <a:picLocks noChangeAspect="1" noChangeArrowheads="1"/>
                    </pic:cNvPicPr>
                  </pic:nvPicPr>
                  <pic:blipFill rotWithShape="1">
                    <a:blip r:embed="rId10">
                      <a:extLst>
                        <a:ext uri="{28A0092B-C50C-407E-A947-70E740481C1C}">
                          <a14:useLocalDpi xmlns:a14="http://schemas.microsoft.com/office/drawing/2010/main" val="0"/>
                        </a:ext>
                      </a:extLst>
                    </a:blip>
                    <a:srcRect t="8299" b="13156"/>
                    <a:stretch/>
                  </pic:blipFill>
                  <pic:spPr bwMode="auto">
                    <a:xfrm>
                      <a:off x="0" y="0"/>
                      <a:ext cx="5943600" cy="3112225"/>
                    </a:xfrm>
                    <a:prstGeom prst="rect">
                      <a:avLst/>
                    </a:prstGeom>
                    <a:noFill/>
                    <a:ln>
                      <a:noFill/>
                    </a:ln>
                    <a:extLst>
                      <a:ext uri="{53640926-AAD7-44D8-BBD7-CCE9431645EC}">
                        <a14:shadowObscured xmlns:a14="http://schemas.microsoft.com/office/drawing/2010/main"/>
                      </a:ext>
                    </a:extLst>
                  </pic:spPr>
                </pic:pic>
              </a:graphicData>
            </a:graphic>
          </wp:inline>
        </w:drawing>
      </w:r>
    </w:p>
    <w:p w14:paraId="53606F7B" w14:textId="76A0BDFD" w:rsidR="00042F00" w:rsidRPr="00042F00" w:rsidRDefault="00042F00" w:rsidP="00DA25D4">
      <w:pPr>
        <w:jc w:val="both"/>
        <w:rPr>
          <w:rFonts w:ascii="Arial" w:eastAsia="Calibri" w:hAnsi="Arial" w:cs="Arial"/>
          <w:b/>
          <w:bCs/>
          <w:kern w:val="0"/>
          <w:sz w:val="26"/>
          <w:szCs w:val="26"/>
          <w:lang w:val="es-AR"/>
          <w14:ligatures w14:val="none"/>
        </w:rPr>
      </w:pPr>
      <w:r w:rsidRPr="00042F00">
        <w:rPr>
          <w:rFonts w:ascii="Arial" w:eastAsia="Calibri" w:hAnsi="Arial" w:cs="Arial"/>
          <w:b/>
          <w:bCs/>
          <w:kern w:val="0"/>
          <w:sz w:val="26"/>
          <w:szCs w:val="26"/>
          <w:lang w:val="es-AR"/>
          <w14:ligatures w14:val="none"/>
        </w:rPr>
        <w:t xml:space="preserve">             </w:t>
      </w:r>
    </w:p>
    <w:p w14:paraId="449E766B" w14:textId="77777777" w:rsidR="00D11374" w:rsidRPr="00753494" w:rsidRDefault="00D11374" w:rsidP="00DA25D4">
      <w:pPr>
        <w:jc w:val="both"/>
        <w:rPr>
          <w:rFonts w:ascii="Arial" w:hAnsi="Arial" w:cs="Arial"/>
          <w:sz w:val="26"/>
          <w:szCs w:val="26"/>
          <w:lang w:val="es-AR"/>
        </w:rPr>
      </w:pPr>
    </w:p>
    <w:sectPr w:rsidR="00D11374" w:rsidRPr="00753494" w:rsidSect="00042F00">
      <w:pgSz w:w="12240" w:h="15840"/>
      <w:pgMar w:top="1440" w:right="1440" w:bottom="1440" w:left="1440" w:header="708" w:footer="708" w:gutter="0"/>
      <w:pgBorders w:offsetFrom="page">
        <w:top w:val="dashed" w:sz="4" w:space="24" w:color="2E74B5" w:themeColor="accent5" w:themeShade="BF"/>
        <w:left w:val="dashed" w:sz="4" w:space="24" w:color="2E74B5" w:themeColor="accent5" w:themeShade="BF"/>
        <w:bottom w:val="dashed" w:sz="4" w:space="24" w:color="2E74B5" w:themeColor="accent5" w:themeShade="BF"/>
        <w:right w:val="dashed" w:sz="4" w:space="24" w:color="2E74B5"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442FF"/>
    <w:multiLevelType w:val="multilevel"/>
    <w:tmpl w:val="EB42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71CB7"/>
    <w:multiLevelType w:val="multilevel"/>
    <w:tmpl w:val="A92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959195">
    <w:abstractNumId w:val="0"/>
  </w:num>
  <w:num w:numId="2" w16cid:durableId="41176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67"/>
    <w:rsid w:val="00042F00"/>
    <w:rsid w:val="000C4EEE"/>
    <w:rsid w:val="00312367"/>
    <w:rsid w:val="0042294C"/>
    <w:rsid w:val="00753494"/>
    <w:rsid w:val="00956F20"/>
    <w:rsid w:val="00D11374"/>
    <w:rsid w:val="00DA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A6EA"/>
  <w15:chartTrackingRefBased/>
  <w15:docId w15:val="{73C7EB9F-D951-493B-BB65-17B4715A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04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42F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499792">
      <w:bodyDiv w:val="1"/>
      <w:marLeft w:val="0"/>
      <w:marRight w:val="0"/>
      <w:marTop w:val="0"/>
      <w:marBottom w:val="0"/>
      <w:divBdr>
        <w:top w:val="none" w:sz="0" w:space="0" w:color="auto"/>
        <w:left w:val="none" w:sz="0" w:space="0" w:color="auto"/>
        <w:bottom w:val="none" w:sz="0" w:space="0" w:color="auto"/>
        <w:right w:val="none" w:sz="0" w:space="0" w:color="auto"/>
      </w:divBdr>
    </w:div>
    <w:div w:id="1260138635">
      <w:bodyDiv w:val="1"/>
      <w:marLeft w:val="0"/>
      <w:marRight w:val="0"/>
      <w:marTop w:val="0"/>
      <w:marBottom w:val="0"/>
      <w:divBdr>
        <w:top w:val="none" w:sz="0" w:space="0" w:color="auto"/>
        <w:left w:val="none" w:sz="0" w:space="0" w:color="auto"/>
        <w:bottom w:val="none" w:sz="0" w:space="0" w:color="auto"/>
        <w:right w:val="none" w:sz="0" w:space="0" w:color="auto"/>
      </w:divBdr>
    </w:div>
    <w:div w:id="1355885186">
      <w:bodyDiv w:val="1"/>
      <w:marLeft w:val="0"/>
      <w:marRight w:val="0"/>
      <w:marTop w:val="0"/>
      <w:marBottom w:val="0"/>
      <w:divBdr>
        <w:top w:val="none" w:sz="0" w:space="0" w:color="auto"/>
        <w:left w:val="none" w:sz="0" w:space="0" w:color="auto"/>
        <w:bottom w:val="none" w:sz="0" w:space="0" w:color="auto"/>
        <w:right w:val="none" w:sz="0" w:space="0" w:color="auto"/>
      </w:divBdr>
      <w:divsChild>
        <w:div w:id="495926183">
          <w:marLeft w:val="0"/>
          <w:marRight w:val="0"/>
          <w:marTop w:val="0"/>
          <w:marBottom w:val="0"/>
          <w:divBdr>
            <w:top w:val="none" w:sz="0" w:space="0" w:color="auto"/>
            <w:left w:val="none" w:sz="0" w:space="0" w:color="auto"/>
            <w:bottom w:val="none" w:sz="0" w:space="0" w:color="auto"/>
            <w:right w:val="none" w:sz="0" w:space="0" w:color="auto"/>
          </w:divBdr>
          <w:divsChild>
            <w:div w:id="377240344">
              <w:marLeft w:val="0"/>
              <w:marRight w:val="0"/>
              <w:marTop w:val="0"/>
              <w:marBottom w:val="480"/>
              <w:divBdr>
                <w:top w:val="none" w:sz="0" w:space="0" w:color="auto"/>
                <w:left w:val="none" w:sz="0" w:space="0" w:color="auto"/>
                <w:bottom w:val="none" w:sz="0" w:space="0" w:color="auto"/>
                <w:right w:val="none" w:sz="0" w:space="0" w:color="auto"/>
              </w:divBdr>
            </w:div>
          </w:divsChild>
        </w:div>
        <w:div w:id="1261524082">
          <w:marLeft w:val="0"/>
          <w:marRight w:val="0"/>
          <w:marTop w:val="0"/>
          <w:marBottom w:val="0"/>
          <w:divBdr>
            <w:top w:val="none" w:sz="0" w:space="0" w:color="auto"/>
            <w:left w:val="none" w:sz="0" w:space="0" w:color="auto"/>
            <w:bottom w:val="none" w:sz="0" w:space="0" w:color="auto"/>
            <w:right w:val="none" w:sz="0" w:space="0" w:color="auto"/>
          </w:divBdr>
          <w:divsChild>
            <w:div w:id="259027915">
              <w:marLeft w:val="0"/>
              <w:marRight w:val="0"/>
              <w:marTop w:val="0"/>
              <w:marBottom w:val="480"/>
              <w:divBdr>
                <w:top w:val="none" w:sz="0" w:space="0" w:color="auto"/>
                <w:left w:val="none" w:sz="0" w:space="0" w:color="auto"/>
                <w:bottom w:val="none" w:sz="0" w:space="0" w:color="auto"/>
                <w:right w:val="none" w:sz="0" w:space="0" w:color="auto"/>
              </w:divBdr>
            </w:div>
          </w:divsChild>
        </w:div>
        <w:div w:id="1475877710">
          <w:marLeft w:val="0"/>
          <w:marRight w:val="0"/>
          <w:marTop w:val="0"/>
          <w:marBottom w:val="0"/>
          <w:divBdr>
            <w:top w:val="none" w:sz="0" w:space="0" w:color="auto"/>
            <w:left w:val="none" w:sz="0" w:space="0" w:color="auto"/>
            <w:bottom w:val="none" w:sz="0" w:space="0" w:color="auto"/>
            <w:right w:val="none" w:sz="0" w:space="0" w:color="auto"/>
          </w:divBdr>
          <w:divsChild>
            <w:div w:id="1871067779">
              <w:marLeft w:val="0"/>
              <w:marRight w:val="0"/>
              <w:marTop w:val="0"/>
              <w:marBottom w:val="480"/>
              <w:divBdr>
                <w:top w:val="none" w:sz="0" w:space="0" w:color="auto"/>
                <w:left w:val="none" w:sz="0" w:space="0" w:color="auto"/>
                <w:bottom w:val="none" w:sz="0" w:space="0" w:color="auto"/>
                <w:right w:val="none" w:sz="0" w:space="0" w:color="auto"/>
              </w:divBdr>
            </w:div>
            <w:div w:id="1228297520">
              <w:marLeft w:val="0"/>
              <w:marRight w:val="0"/>
              <w:marTop w:val="0"/>
              <w:marBottom w:val="480"/>
              <w:divBdr>
                <w:top w:val="none" w:sz="0" w:space="0" w:color="auto"/>
                <w:left w:val="none" w:sz="0" w:space="0" w:color="auto"/>
                <w:bottom w:val="none" w:sz="0" w:space="0" w:color="auto"/>
                <w:right w:val="none" w:sz="0" w:space="0" w:color="auto"/>
              </w:divBdr>
            </w:div>
            <w:div w:id="1032268790">
              <w:marLeft w:val="0"/>
              <w:marRight w:val="0"/>
              <w:marTop w:val="0"/>
              <w:marBottom w:val="480"/>
              <w:divBdr>
                <w:top w:val="none" w:sz="0" w:space="0" w:color="auto"/>
                <w:left w:val="none" w:sz="0" w:space="0" w:color="auto"/>
                <w:bottom w:val="none" w:sz="0" w:space="0" w:color="auto"/>
                <w:right w:val="none" w:sz="0" w:space="0" w:color="auto"/>
              </w:divBdr>
            </w:div>
            <w:div w:id="11610651">
              <w:marLeft w:val="0"/>
              <w:marRight w:val="0"/>
              <w:marTop w:val="0"/>
              <w:marBottom w:val="480"/>
              <w:divBdr>
                <w:top w:val="none" w:sz="0" w:space="0" w:color="auto"/>
                <w:left w:val="none" w:sz="0" w:space="0" w:color="auto"/>
                <w:bottom w:val="none" w:sz="0" w:space="0" w:color="auto"/>
                <w:right w:val="none" w:sz="0" w:space="0" w:color="auto"/>
              </w:divBdr>
            </w:div>
          </w:divsChild>
        </w:div>
        <w:div w:id="207687927">
          <w:marLeft w:val="0"/>
          <w:marRight w:val="0"/>
          <w:marTop w:val="0"/>
          <w:marBottom w:val="0"/>
          <w:divBdr>
            <w:top w:val="none" w:sz="0" w:space="0" w:color="auto"/>
            <w:left w:val="none" w:sz="0" w:space="0" w:color="auto"/>
            <w:bottom w:val="none" w:sz="0" w:space="0" w:color="auto"/>
            <w:right w:val="none" w:sz="0" w:space="0" w:color="auto"/>
          </w:divBdr>
          <w:divsChild>
            <w:div w:id="886993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khanacademy.org/science/biology/classical-genetics/mendelian--genetics/a/the-law-of-segregation"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632</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cabrera</dc:creator>
  <cp:keywords/>
  <dc:description/>
  <cp:lastModifiedBy>adriel cabrera</cp:lastModifiedBy>
  <cp:revision>3</cp:revision>
  <cp:lastPrinted>2023-03-20T12:34:00Z</cp:lastPrinted>
  <dcterms:created xsi:type="dcterms:W3CDTF">2023-03-20T05:14:00Z</dcterms:created>
  <dcterms:modified xsi:type="dcterms:W3CDTF">2023-03-20T12:36:00Z</dcterms:modified>
</cp:coreProperties>
</file>