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0c432e7b9aa4119b3b964081c8de11f1d3a939"/>
    <w:p>
      <w:pPr>
        <w:pStyle w:val="Heading1"/>
      </w:pPr>
      <w:r>
        <w:t xml:space="preserve">Subscription Architecture — Phase Breakdown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Luciteria Collector Subscription system is built in three phases, each progressively adding automation while keeping admin control as the priority.</w:t>
      </w:r>
    </w:p>
    <w:p>
      <w:r>
        <w:pict>
          <v:rect style="width:0;height:1.5pt" o:hralign="center" o:hrstd="t" o:hr="t"/>
        </w:pict>
      </w:r>
    </w:p>
    <w:bookmarkEnd w:id="20"/>
    <w:bookmarkStart w:id="24" w:name="Xea2c8c3ca33670bd30f884a0a8e934158934fef"/>
    <w:p>
      <w:pPr>
        <w:pStyle w:val="Heading2"/>
      </w:pPr>
      <w:r>
        <w:t xml:space="preserve">Phase 1: Manual-First Subscriptions (ACTIVE)</w:t>
      </w:r>
    </w:p>
    <w:bookmarkStart w:id="21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Membership Tiers</w:t>
      </w:r>
      <w:r>
        <w:t xml:space="preserve">: Bronze ($29.99/mo), Silver ($59.99/mo), Gold ($99.99/mo)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Store Credits</w:t>
      </w:r>
      <w:r>
        <w:t xml:space="preserve">: Monthly credit grants based on tier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Collector Packs</w:t>
      </w:r>
      <w:r>
        <w:t xml:space="preserve">: Pre-built themed packs of 3 or 5 elements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Approval</w:t>
      </w:r>
      <w:r>
        <w:t xml:space="preserve">: Every order must be admin-approved before shipping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SKU Eligibility</w:t>
      </w:r>
      <w:r>
        <w:t xml:space="preserve">: Admin controls which products are subscription-eligible</w:t>
      </w:r>
    </w:p>
    <w:bookmarkEnd w:id="21"/>
    <w:bookmarkStart w:id="22" w:name="key-constraints"/>
    <w:p>
      <w:pPr>
        <w:pStyle w:val="Heading3"/>
      </w:pPr>
      <w:r>
        <w:t xml:space="preserve">Key Constraints</w:t>
      </w:r>
    </w:p>
    <w:p>
      <w:pPr>
        <w:numPr>
          <w:ilvl w:val="0"/>
          <w:numId w:val="1002"/>
        </w:numPr>
        <w:pStyle w:val="Compact"/>
      </w:pPr>
      <w:r>
        <w:t xml:space="preserve">Maximum 3 membership tiers enforced at the database level</w:t>
      </w:r>
    </w:p>
    <w:p>
      <w:pPr>
        <w:numPr>
          <w:ilvl w:val="0"/>
          <w:numId w:val="1002"/>
        </w:numPr>
        <w:pStyle w:val="Compact"/>
      </w:pPr>
      <w:r>
        <w:t xml:space="preserve">Orders are NEVER auto-shipped</w:t>
      </w:r>
    </w:p>
    <w:p>
      <w:pPr>
        <w:numPr>
          <w:ilvl w:val="0"/>
          <w:numId w:val="1002"/>
        </w:numPr>
        <w:pStyle w:val="Compact"/>
      </w:pPr>
      <w:r>
        <w:t xml:space="preserve">Only eligible SKUs can appear in packs</w:t>
      </w:r>
    </w:p>
    <w:p>
      <w:pPr>
        <w:numPr>
          <w:ilvl w:val="0"/>
          <w:numId w:val="1002"/>
        </w:numPr>
        <w:pStyle w:val="Compact"/>
      </w:pPr>
      <w:r>
        <w:t xml:space="preserve">Subscriber-only products hidden from non-members</w:t>
      </w:r>
    </w:p>
    <w:bookmarkEnd w:id="22"/>
    <w:bookmarkStart w:id="23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User subscribes → Tier assigned → Monthly credit granted →</w:t>
      </w:r>
      <w:r>
        <w:br/>
      </w:r>
      <w:r>
        <w:rPr>
          <w:rStyle w:val="VerbatimChar"/>
        </w:rPr>
        <w:t xml:space="preserve">User browses packs → Purchases with credits/cash →</w:t>
      </w:r>
      <w:r>
        <w:br/>
      </w:r>
      <w:r>
        <w:rPr>
          <w:rStyle w:val="VerbatimChar"/>
        </w:rPr>
        <w:t xml:space="preserve">PackOrder created (PENDING) → Admin reviews →</w:t>
      </w:r>
      <w:r>
        <w:br/>
      </w:r>
      <w:r>
        <w:rPr>
          <w:rStyle w:val="VerbatimChar"/>
        </w:rPr>
        <w:t xml:space="preserve">Admin approves → Inventory reserved → Fulfillment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ownership-intelligence-dormant"/>
    <w:p>
      <w:pPr>
        <w:pStyle w:val="Heading2"/>
      </w:pPr>
      <w:r>
        <w:t xml:space="preserve">Phase 2: Ownership Intelligence (DORMANT)</w:t>
      </w:r>
    </w:p>
    <w:bookmarkStart w:id="25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03"/>
        </w:numPr>
        <w:pStyle w:val="Compact"/>
      </w:pPr>
      <w:r>
        <w:t xml:space="preserve">Tracks per-user SKU ownership</w:t>
      </w:r>
    </w:p>
    <w:p>
      <w:pPr>
        <w:numPr>
          <w:ilvl w:val="0"/>
          <w:numId w:val="1003"/>
        </w:numPr>
        <w:pStyle w:val="Compact"/>
      </w:pPr>
      <w:r>
        <w:t xml:space="preserve">Shows collection completion progress (visual rings per format)</w:t>
      </w:r>
    </w:p>
    <w:p>
      <w:pPr>
        <w:numPr>
          <w:ilvl w:val="0"/>
          <w:numId w:val="1003"/>
        </w:numPr>
        <w:pStyle w:val="Compact"/>
      </w:pPr>
      <w:r>
        <w:t xml:space="preserve">Suggests missing elements based on ownership data</w:t>
      </w:r>
    </w:p>
    <w:p>
      <w:pPr>
        <w:numPr>
          <w:ilvl w:val="0"/>
          <w:numId w:val="1003"/>
        </w:numPr>
        <w:pStyle w:val="Compact"/>
      </w:pPr>
      <w:r>
        <w:t xml:space="preserve">All behind feature flags — built but invisible until enabled</w:t>
      </w:r>
    </w:p>
    <w:bookmarkEnd w:id="25"/>
    <w:bookmarkStart w:id="26" w:name="feature-flags"/>
    <w:p>
      <w:pPr>
        <w:pStyle w:val="Heading3"/>
      </w:pPr>
      <w:r>
        <w:t xml:space="preserve">Feature Flags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phase2_ownership_tracking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UserOwnedSku records on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phase2_completion_display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progress rings 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phase2_suggestions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You’re missing these</w:t>
            </w:r>
            <w:r>
              <w:t xml:space="preserve">”</w:t>
            </w:r>
            <w:r>
              <w:t xml:space="preserve"> </w:t>
            </w:r>
            <w:r>
              <w:t xml:space="preserve">suggestions</w:t>
            </w:r>
          </w:p>
        </w:tc>
      </w:tr>
    </w:tbl>
    <w:bookmarkEnd w:id="26"/>
    <w:bookmarkStart w:id="27" w:name="activation-steps"/>
    <w:p>
      <w:pPr>
        <w:pStyle w:val="Heading3"/>
      </w:pPr>
      <w:r>
        <w:t xml:space="preserve">Activation Steps</w:t>
      </w:r>
    </w:p>
    <w:p>
      <w:pPr>
        <w:numPr>
          <w:ilvl w:val="0"/>
          <w:numId w:val="1004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phase2_ownership_tracking</w:t>
      </w:r>
      <w:r>
        <w:t xml:space="preserve"> </w:t>
      </w:r>
      <w:r>
        <w:t xml:space="preserve">first</w:t>
      </w:r>
    </w:p>
    <w:p>
      <w:pPr>
        <w:numPr>
          <w:ilvl w:val="0"/>
          <w:numId w:val="1004"/>
        </w:numPr>
        <w:pStyle w:val="Compact"/>
      </w:pPr>
      <w:r>
        <w:t xml:space="preserve">Backfill existing ownership data (manual or script)</w:t>
      </w:r>
    </w:p>
    <w:p>
      <w:pPr>
        <w:numPr>
          <w:ilvl w:val="0"/>
          <w:numId w:val="1004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phase2_completion_display</w:t>
      </w:r>
    </w:p>
    <w:p>
      <w:pPr>
        <w:numPr>
          <w:ilvl w:val="0"/>
          <w:numId w:val="1004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phase2_suggestions</w:t>
      </w:r>
      <w:r>
        <w:t xml:space="preserve"> </w:t>
      </w:r>
      <w:r>
        <w:t xml:space="preserve">after completion data is accurate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hase-3-dynamic-curation-scaffold-only"/>
    <w:p>
      <w:pPr>
        <w:pStyle w:val="Heading2"/>
      </w:pPr>
      <w:r>
        <w:t xml:space="preserve">Phase 3: Dynamic Curation (SCAFFOLD ONLY)</w:t>
      </w:r>
    </w:p>
    <w:bookmarkStart w:id="29" w:name="what-it-will-do"/>
    <w:p>
      <w:pPr>
        <w:pStyle w:val="Heading3"/>
      </w:pPr>
      <w:r>
        <w:t xml:space="preserve">What It Will Do</w:t>
      </w:r>
    </w:p>
    <w:p>
      <w:pPr>
        <w:numPr>
          <w:ilvl w:val="0"/>
          <w:numId w:val="1005"/>
        </w:numPr>
        <w:pStyle w:val="Compact"/>
      </w:pPr>
      <w:r>
        <w:t xml:space="preserve">Users request</w:t>
      </w:r>
      <w:r>
        <w:t xml:space="preserve"> </w:t>
      </w:r>
      <w:r>
        <w:t xml:space="preserve">“</w:t>
      </w:r>
      <w:r>
        <w:t xml:space="preserve">Send me N missing elements per quarter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System generates curated box from their collection gaps</w:t>
      </w:r>
    </w:p>
    <w:p>
      <w:pPr>
        <w:numPr>
          <w:ilvl w:val="0"/>
          <w:numId w:val="1005"/>
        </w:numPr>
        <w:pStyle w:val="Compact"/>
      </w:pPr>
      <w:r>
        <w:t xml:space="preserve">Admin approval required before every fulfillment</w:t>
      </w:r>
    </w:p>
    <w:p>
      <w:pPr>
        <w:numPr>
          <w:ilvl w:val="0"/>
          <w:numId w:val="1005"/>
        </w:numPr>
        <w:pStyle w:val="Compact"/>
      </w:pPr>
      <w:r>
        <w:t xml:space="preserve">Fixed cadence, fixed box size, controlled SKU pool</w:t>
      </w:r>
    </w:p>
    <w:bookmarkEnd w:id="29"/>
    <w:bookmarkStart w:id="30" w:name="current-state"/>
    <w:p>
      <w:pPr>
        <w:pStyle w:val="Heading3"/>
      </w:pPr>
      <w:r>
        <w:t xml:space="preserve">Current State</w:t>
      </w:r>
    </w:p>
    <w:p>
      <w:pPr>
        <w:numPr>
          <w:ilvl w:val="0"/>
          <w:numId w:val="1006"/>
        </w:numPr>
        <w:pStyle w:val="Compact"/>
      </w:pPr>
      <w:r>
        <w:t xml:space="preserve">CurationRequest model exists in schema</w:t>
      </w:r>
    </w:p>
    <w:p>
      <w:pPr>
        <w:numPr>
          <w:ilvl w:val="0"/>
          <w:numId w:val="1006"/>
        </w:numPr>
        <w:pStyle w:val="Compact"/>
      </w:pPr>
      <w:r>
        <w:t xml:space="preserve">Route placeholders show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All server functions throw</w:t>
      </w:r>
      <w:r>
        <w:t xml:space="preserve"> </w:t>
      </w:r>
      <w:r>
        <w:t xml:space="preserve">“</w:t>
      </w:r>
      <w:r>
        <w:t xml:space="preserve">Phase 3 not activated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phase3_enabled</w:t>
      </w:r>
      <w:r>
        <w:t xml:space="preserve"> </w:t>
      </w:r>
      <w:r>
        <w:t xml:space="preserve">flag cannot be enabled via UI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tabase-models"/>
    <w:p>
      <w:pPr>
        <w:pStyle w:val="Heading2"/>
      </w:pPr>
      <w:r>
        <w:t xml:space="preserve">Database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Bronze/Silver/Gold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billing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credit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eligibility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CollectorPack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Pre-built 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UserOwnedSku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CurationRequest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curation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toggle system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2026-05-27T17:24:33Z</dcterms:created>
  <dcterms:modified xsi:type="dcterms:W3CDTF">2026-05-27T17:24:33Z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