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363636"/>
        </w:rPr>
        <w:t>FordEnterRPG – Documentação Funcional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63636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>1. Objetivo do Sistema</w:t>
            </w:r>
          </w:p>
        </w:tc>
      </w:tr>
    </w:tbl>
    <w:p/>
    <w:p>
      <w:r>
        <w:t>O FordEnterRPG é um jogo RPG por turnos baseado em navegador, desenvolvido como aplicação web com ASP.NET Core. O sistema permite que usuários cadastrados criem personagens heróis pertencentes a uma das três classes disponíveis (Warrior, Mage ou Archer) e os levem a batalhas contra inimigos gerados dinamicamente. O objetivo central é proporcionar uma experiência de progressão de personagem com sistema de habilidades, vantagens de classe e morte permanente (permadeath), incentivando o reengajamento contínuo dos jogadores.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63636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>2. Regras de Negócio</w:t>
            </w:r>
          </w:p>
        </w:tc>
      </w:tr>
    </w:tbl>
    <w:p/>
    <w:p>
      <w:pPr>
        <w:pStyle w:val="ListBullet"/>
        <w:ind w:left="283"/>
      </w:pPr>
      <w:r>
        <w:rPr>
          <w:b/>
        </w:rPr>
        <w:t xml:space="preserve">RF001 – Cadastro de Usuário: </w:t>
      </w:r>
      <w:r>
        <w:t>O usuário deve fornecer nome, e-mail único e senha com no mínimo 6 caracteres. Caso o e-mail já esteja cadastrado, o registro é rejeitado com mensagem de erro.</w:t>
      </w:r>
    </w:p>
    <w:p>
      <w:pPr>
        <w:pStyle w:val="ListBullet"/>
        <w:ind w:left="283"/>
      </w:pPr>
      <w:r>
        <w:rPr>
          <w:b/>
        </w:rPr>
        <w:t xml:space="preserve">RF002 – Unicidade de Personagem: </w:t>
      </w:r>
      <w:r>
        <w:t>Cada conta pode ter apenas um personagem ativo por vez. Personagens mortos exigem reset explícito antes de criar um novo.</w:t>
      </w:r>
    </w:p>
    <w:p>
      <w:pPr>
        <w:pStyle w:val="ListBullet"/>
        <w:ind w:left="283"/>
      </w:pPr>
      <w:r>
        <w:rPr>
          <w:b/>
        </w:rPr>
        <w:t xml:space="preserve">RF003 – Classes e Atributos Base: </w:t>
      </w:r>
      <w:r>
        <w:t>Warrior (25 HP, 7 DMG) – tanque corpo-a-corpo. Mage (18 HP, 10 DMG) – alto dano mágico, baixa vida. Archer (20 HP, 8 DMG) – equilíbrio entre alcance e resistência.</w:t>
      </w:r>
    </w:p>
    <w:p>
      <w:pPr>
        <w:pStyle w:val="ListBullet"/>
        <w:ind w:left="283"/>
      </w:pPr>
      <w:r>
        <w:rPr>
          <w:b/>
        </w:rPr>
        <w:t xml:space="preserve">RF004 – Habilidades Iniciais: </w:t>
      </w:r>
      <w:r>
        <w:t>Ao criar o personagem, ele recebe automaticamente 3 habilidades Common e 1 Rare ou Epic da sua classe, ocupando os 4 slots disponíveis.</w:t>
      </w:r>
    </w:p>
    <w:p>
      <w:pPr>
        <w:pStyle w:val="ListBullet"/>
        <w:ind w:left="283"/>
      </w:pPr>
      <w:r>
        <w:rPr>
          <w:b/>
        </w:rPr>
        <w:t xml:space="preserve">RF005 – Sistema de Vantagem Triangular: </w:t>
      </w:r>
      <w:r>
        <w:t>Warrior vence Mage (+20% DMG / -20% DMG). Mage vence Archer (+20% DMG / -20% DMG). Archer vence Warrior (+20% DMG / -20% DMG). Confrontos de mesma classe não aplicam bônus.</w:t>
      </w:r>
    </w:p>
    <w:p>
      <w:pPr>
        <w:pStyle w:val="ListBullet"/>
        <w:ind w:left="283"/>
      </w:pPr>
      <w:r>
        <w:rPr>
          <w:b/>
        </w:rPr>
        <w:t xml:space="preserve">RF006 – Chance de Erro por Raridade: </w:t>
      </w:r>
      <w:r>
        <w:t>Common – 20% de chance de errar. Rare – 12% de chance de errar. Epic – 5% de chance de errar. Habilidades do tipo Heal – 0% de chance de errar.</w:t>
      </w:r>
    </w:p>
    <w:p>
      <w:pPr>
        <w:pStyle w:val="ListBullet"/>
        <w:ind w:left="283"/>
      </w:pPr>
      <w:r>
        <w:rPr>
          <w:b/>
        </w:rPr>
        <w:t xml:space="preserve">RF007 – Recompensas Pós-Vitória: </w:t>
      </w:r>
      <w:r>
        <w:t>Após vencer uma batalha, o jogador escolhe uma entre três recompensas: +2 de vida máxima, +1 de dano base ou uma nova habilidade aleatória ponderada por raridade.</w:t>
      </w:r>
    </w:p>
    <w:p>
      <w:pPr>
        <w:pStyle w:val="ListBullet"/>
        <w:ind w:left="283"/>
      </w:pPr>
      <w:r>
        <w:rPr>
          <w:b/>
        </w:rPr>
        <w:t xml:space="preserve">RF008 – Morte Permanente (Permadeath): </w:t>
      </w:r>
      <w:r>
        <w:t>Quando o HP do personagem chega a zero durante uma batalha, ele é marcado como morto (IsDead = true) e não pode mais batalhar. O jogador deve realizar reset para criar um novo personagem.</w:t>
      </w:r>
    </w:p>
    <w:p>
      <w:pPr>
        <w:pStyle w:val="ListBullet"/>
        <w:ind w:left="283"/>
      </w:pPr>
      <w:r>
        <w:rPr>
          <w:b/>
        </w:rPr>
        <w:t xml:space="preserve">RF009 – Limite de Habilidades: </w:t>
      </w:r>
      <w:r>
        <w:t>O personagem pode ter no máximo 4 habilidades. Ao adquirir uma nova quando todos os slots estão ocupados, a habilidade de menor BaseDamage é substituída automaticamente.</w:t>
      </w:r>
    </w:p>
    <w:p>
      <w:pPr>
        <w:pStyle w:val="ListBullet"/>
        <w:ind w:left="283"/>
      </w:pPr>
      <w:r>
        <w:rPr>
          <w:b/>
        </w:rPr>
        <w:t xml:space="preserve">RF010 – Habilidades Cross-Class: </w:t>
      </w:r>
      <w:r>
        <w:t>O personagem pode adquirir no máximo 2 habilidades da classe que o derrota (counter-class). Habilidades de classe 'Any' estão disponíveis para qualquer personagem sem restrição.</w:t>
      </w:r>
    </w:p>
    <w:p>
      <w:pPr>
        <w:pStyle w:val="ListBullet"/>
        <w:ind w:left="283"/>
      </w:pPr>
      <w:r>
        <w:rPr>
          <w:b/>
        </w:rPr>
        <w:t xml:space="preserve">RF011 – Seed de Administrador: </w:t>
      </w:r>
      <w:r>
        <w:t>Na primeira inicialização do sistema, o seeder cria automaticamente o usuário admin@admin.com com role Admin, garantindo acesso inicial ao sistema.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63636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>3. Funcionalidades Principais</w:t>
            </w:r>
          </w:p>
        </w:tc>
      </w:tr>
    </w:tbl>
    <w:p/>
    <w:p>
      <w:pPr>
        <w:pStyle w:val="ListBullet"/>
        <w:ind w:left="283"/>
      </w:pPr>
      <w:r>
        <w:rPr>
          <w:b/>
        </w:rPr>
        <w:t xml:space="preserve">Autenticação de Usuário: </w:t>
      </w:r>
      <w:r>
        <w:t>Registro via e-mail/senha, login com geração de Cookie de sessão e token JWT para acesso à API. Logout encerra a sessão e invalida o cookie.</w:t>
      </w:r>
    </w:p>
    <w:p>
      <w:pPr>
        <w:pStyle w:val="ListBullet"/>
        <w:ind w:left="283"/>
      </w:pPr>
      <w:r>
        <w:rPr>
          <w:b/>
        </w:rPr>
        <w:t xml:space="preserve">Criação de Personagem: </w:t>
      </w:r>
      <w:r>
        <w:t>Interface para escolha de nome e classe. Validação de classe inválida com retorno de mensagem de erro. Habilidades iniciais atribuídas automaticamente.</w:t>
      </w:r>
    </w:p>
    <w:p>
      <w:pPr>
        <w:pStyle w:val="ListBullet"/>
        <w:ind w:left="283"/>
      </w:pPr>
      <w:r>
        <w:rPr>
          <w:b/>
        </w:rPr>
        <w:t xml:space="preserve">Sistema de Batalha por Turnos: </w:t>
      </w:r>
      <w:r>
        <w:t>O jogador seleciona uma habilidade por turno. O inimigo responde com um ataque aleatório de seu repertório. Efeitos de stun podem impedir a ação no próximo turno.</w:t>
      </w:r>
    </w:p>
    <w:p>
      <w:pPr>
        <w:pStyle w:val="ListBullet"/>
        <w:ind w:left="283"/>
      </w:pPr>
      <w:r>
        <w:rPr>
          <w:b/>
        </w:rPr>
        <w:t xml:space="preserve">Geração Procedural de Inimigos: </w:t>
      </w:r>
      <w:r>
        <w:t>Inimigos têm classe, nome (prefixo + sufixo aleatório), HP e DMG escalados pelo nível do personagem. Garantia de variedade a cada batalha.</w:t>
      </w:r>
    </w:p>
    <w:p>
      <w:pPr>
        <w:pStyle w:val="ListBullet"/>
        <w:ind w:left="283"/>
      </w:pPr>
      <w:r>
        <w:rPr>
          <w:b/>
        </w:rPr>
        <w:t xml:space="preserve">Sistema de Efeitos de Habilidade: </w:t>
      </w:r>
      <w:r>
        <w:t>None – dano puro. Heal – cura o jogador (sem chance de erro). Stun – 30% de chance de atordoar o inimigo. Crit – 50% de chance de multiplicar o dano por 1.5x.</w:t>
      </w:r>
    </w:p>
    <w:p>
      <w:pPr>
        <w:pStyle w:val="ListBullet"/>
        <w:ind w:left="283"/>
      </w:pPr>
      <w:r>
        <w:rPr>
          <w:b/>
        </w:rPr>
        <w:t xml:space="preserve">Progressão de Personagem: </w:t>
      </w:r>
      <w:r>
        <w:t>A cada vitória o personagem ganha +1 de nível e o jogador escolhe uma recompensa (vida, dano ou habilidade). O nível influencia os atributos dos inimigos futuros.</w:t>
      </w:r>
    </w:p>
    <w:p>
      <w:pPr>
        <w:pStyle w:val="ListBullet"/>
        <w:ind w:left="283"/>
      </w:pPr>
      <w:r>
        <w:rPr>
          <w:b/>
        </w:rPr>
        <w:t xml:space="preserve">Perfil e Histórico: </w:t>
      </w:r>
      <w:r>
        <w:t>Visualização do personagem com classe, atributos, habilidades equipadas, vitórias, derrotas e status atual.</w:t>
      </w:r>
    </w:p>
    <w:p>
      <w:pPr>
        <w:pStyle w:val="ListBullet"/>
        <w:ind w:left="283"/>
      </w:pPr>
      <w:r>
        <w:rPr>
          <w:b/>
        </w:rPr>
        <w:t xml:space="preserve">Proteção de Rotas: </w:t>
      </w:r>
      <w:r>
        <w:t>Personagens mortos são bloqueados de iniciar novas batalhas. Batalhas ativas redirecionam automaticamente para o combate em curso.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363636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>4. Modelo de Dados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63636"/>
          </w:tcPr>
          <w:p>
            <w:r>
              <w:rPr>
                <w:b/>
                <w:color w:val="FFFFFF"/>
              </w:rPr>
              <w:t>Entidade</w:t>
            </w:r>
          </w:p>
        </w:tc>
        <w:tc>
          <w:tcPr>
            <w:tcW w:type="dxa" w:w="4703"/>
            <w:shd w:val="clear" w:color="auto" w:fill="363636"/>
          </w:tcPr>
          <w:p>
            <w:r>
              <w:rPr>
                <w:b/>
                <w:color w:val="FFFFFF"/>
              </w:rPr>
              <w:t>Campos Principais</w:t>
            </w:r>
          </w:p>
        </w:tc>
      </w:tr>
      <w:tr>
        <w:tc>
          <w:tcPr>
            <w:tcW w:type="dxa" w:w="4703"/>
          </w:tcPr>
          <w:p>
            <w:r>
              <w:t>User</w:t>
            </w:r>
          </w:p>
        </w:tc>
        <w:tc>
          <w:tcPr>
            <w:tcW w:type="dxa" w:w="4703"/>
          </w:tcPr>
          <w:p>
            <w:r>
              <w:t>Id, Name, Email, PasswordHash, Role</w:t>
            </w:r>
          </w:p>
        </w:tc>
      </w:tr>
      <w:tr>
        <w:tc>
          <w:tcPr>
            <w:tcW w:type="dxa" w:w="4703"/>
          </w:tcPr>
          <w:p>
            <w:r>
              <w:t>Character</w:t>
            </w:r>
          </w:p>
        </w:tc>
        <w:tc>
          <w:tcPr>
            <w:tcW w:type="dxa" w:w="4703"/>
          </w:tcPr>
          <w:p>
            <w:r>
              <w:t>Id, UserId (FK), Name, Class, Life, Damage, Level, Wins, Losses, IsDead</w:t>
            </w:r>
          </w:p>
        </w:tc>
      </w:tr>
      <w:tr>
        <w:tc>
          <w:tcPr>
            <w:tcW w:type="dxa" w:w="4703"/>
          </w:tcPr>
          <w:p>
            <w:r>
              <w:t>Skill</w:t>
            </w:r>
          </w:p>
        </w:tc>
        <w:tc>
          <w:tcPr>
            <w:tcW w:type="dxa" w:w="4703"/>
          </w:tcPr>
          <w:p>
            <w:r>
              <w:t>Id, Name, ClassName, Rarity, BaseDamage, EffectType, EffectValue, Description</w:t>
            </w:r>
          </w:p>
        </w:tc>
      </w:tr>
      <w:tr>
        <w:tc>
          <w:tcPr>
            <w:tcW w:type="dxa" w:w="4703"/>
          </w:tcPr>
          <w:p>
            <w:r>
              <w:t>CharacterSkill</w:t>
            </w:r>
          </w:p>
        </w:tc>
        <w:tc>
          <w:tcPr>
            <w:tcW w:type="dxa" w:w="4703"/>
          </w:tcPr>
          <w:p>
            <w:r>
              <w:t>CharacterId (FK), SkillId (FK), Slot</w:t>
            </w:r>
          </w:p>
        </w:tc>
      </w:tr>
      <w:tr>
        <w:tc>
          <w:tcPr>
            <w:tcW w:type="dxa" w:w="4703"/>
          </w:tcPr>
          <w:p>
            <w:r>
              <w:t>Battle</w:t>
            </w:r>
          </w:p>
        </w:tc>
        <w:tc>
          <w:tcPr>
            <w:tcW w:type="dxa" w:w="4703"/>
          </w:tcPr>
          <w:p>
            <w:r>
              <w:t>Id, CharacterId (FK), EnemyName, EnemyClass, EnemyMaxLife, EnemyCurrentLife, EnemyDamage, EnemyLevel, EnemyStunned, PlayerCurrentLife, PlayerStunned, Status, RewardClaimed, TurnCount, RunSequence, CreatedAt</w:t>
            </w:r>
          </w:p>
        </w:tc>
      </w:tr>
      <w:tr>
        <w:tc>
          <w:tcPr>
            <w:tcW w:type="dxa" w:w="4703"/>
          </w:tcPr>
          <w:p>
            <w:r>
              <w:t>BattleLog</w:t>
            </w:r>
          </w:p>
        </w:tc>
        <w:tc>
          <w:tcPr>
            <w:tcW w:type="dxa" w:w="4703"/>
          </w:tcPr>
          <w:p>
            <w:r>
              <w:t>Id, BattleId (FK), Turn, Description, PlayerHpAfter, EnemyHpAfter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