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6E" w:rsidRPr="00FA63F6" w:rsidRDefault="00B64482" w:rsidP="00FA63F6">
      <w:pPr>
        <w:jc w:val="center"/>
        <w:rPr>
          <w:lang w:val="en-US"/>
        </w:rPr>
      </w:pPr>
      <w:r w:rsidRPr="005C2079">
        <w:rPr>
          <w:b/>
          <w:lang w:val="en-US"/>
        </w:rPr>
        <w:t>=*=*=*=*=*=*=*=*=*=*=*=*=*=*=*=*=*=</w:t>
      </w:r>
    </w:p>
    <w:p w:rsidR="00C5016E" w:rsidRPr="00C5016E" w:rsidRDefault="00C5016E" w:rsidP="00EF2ECB">
      <w:pPr>
        <w:rPr>
          <w:b/>
          <w:bCs/>
          <w:lang w:val="en-US"/>
        </w:rPr>
      </w:pPr>
      <w:r w:rsidRPr="00C5016E">
        <w:rPr>
          <w:b/>
          <w:bCs/>
          <w:lang w:val="en-US"/>
        </w:rPr>
        <w:t xml:space="preserve">Receiver: </w:t>
      </w:r>
      <w:r w:rsidR="00EF2ECB">
        <w:rPr>
          <w:lang w:val="en-US"/>
        </w:rPr>
        <w:t>{{ Receiver }}</w:t>
      </w:r>
      <w:r w:rsidRPr="00C5016E">
        <w:rPr>
          <w:b/>
          <w:bCs/>
          <w:lang w:val="en-US"/>
        </w:rPr>
        <w:t>Comodity : {{ Commodity }}</w:t>
      </w:r>
    </w:p>
    <w:p w:rsidR="00C5016E" w:rsidRPr="00B027C8" w:rsidRDefault="00C5016E" w:rsidP="00C5016E">
      <w:pPr>
        <w:rPr>
          <w:b/>
          <w:bCs/>
        </w:rPr>
      </w:pPr>
      <w:r w:rsidRPr="00B027C8">
        <w:rPr>
          <w:b/>
          <w:bCs/>
        </w:rPr>
        <w:t xml:space="preserve">Manifested Quantity: </w:t>
      </w:r>
      <w:r w:rsidRPr="00B027C8">
        <w:t>{{ Manifested_Q</w:t>
      </w:r>
      <w:r w:rsidR="00B027C8" w:rsidRPr="00B027C8">
        <w:t>uantity }}</w:t>
      </w:r>
      <w:r w:rsidR="00B027C8" w:rsidRPr="00B027C8">
        <w:rPr>
          <w:b/>
          <w:bCs/>
        </w:rPr>
        <w:t xml:space="preserve"> {{ Commodity }} </w:t>
      </w:r>
      <w:bookmarkStart w:id="0" w:name="_GoBack"/>
      <w:bookmarkEnd w:id="0"/>
      <w:r w:rsidR="003E4519">
        <w:rPr>
          <w:b/>
          <w:bCs/>
        </w:rPr>
        <w:t>Tonnage: {{Tonnage}}</w:t>
      </w:r>
      <w:r w:rsidRPr="00B027C8">
        <w:rPr>
          <w:b/>
          <w:bCs/>
        </w:rPr>
        <w:t>Mt</w:t>
      </w:r>
    </w:p>
    <w:p w:rsidR="00C5016E" w:rsidRPr="00C5016E" w:rsidRDefault="00B027C8" w:rsidP="00C501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Received               </w:t>
      </w:r>
      <w:r w:rsidR="00C5016E" w:rsidRPr="00C5016E">
        <w:rPr>
          <w:b/>
          <w:bCs/>
          <w:lang w:val="en-US"/>
        </w:rPr>
        <w:t>Packaging damaged on board.</w:t>
      </w:r>
    </w:p>
    <w:p w:rsidR="00C5016E" w:rsidRPr="00C5016E" w:rsidRDefault="00C5016E" w:rsidP="00B027C8">
      <w:pPr>
        <w:rPr>
          <w:b/>
          <w:bCs/>
          <w:lang w:val="en-US"/>
        </w:rPr>
      </w:pPr>
      <w:r w:rsidRPr="00C5016E">
        <w:rPr>
          <w:b/>
          <w:bCs/>
          <w:lang w:val="en-US"/>
        </w:rPr>
        <w:t>Total Received   {{ Total_Received }}   {{ Commodity }}</w:t>
      </w:r>
    </w:p>
    <w:p w:rsidR="003C4131" w:rsidRPr="00C5016E" w:rsidRDefault="00C5016E" w:rsidP="00C5016E">
      <w:pPr>
        <w:rPr>
          <w:b/>
          <w:bCs/>
          <w:lang w:val="en-US"/>
        </w:rPr>
      </w:pPr>
      <w:r w:rsidRPr="00C5016E">
        <w:rPr>
          <w:b/>
          <w:bCs/>
          <w:lang w:val="en-US"/>
        </w:rPr>
        <w:t>The Quantity Will Be confirmed after delivery Cargo.</w:t>
      </w:r>
    </w:p>
    <w:sectPr w:rsidR="003C4131" w:rsidRPr="00C5016E" w:rsidSect="00C57FC8">
      <w:headerReference w:type="default" r:id="rId6"/>
      <w:footerReference w:type="default" r:id="rId7"/>
      <w:pgSz w:w="11906" w:h="16838"/>
      <w:pgMar w:top="2519" w:right="991" w:bottom="1417" w:left="1417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E1C" w:rsidRDefault="00C06E1C" w:rsidP="00F74C08">
      <w:r>
        <w:separator/>
      </w:r>
    </w:p>
  </w:endnote>
  <w:endnote w:type="continuationSeparator" w:id="0">
    <w:p w:rsidR="00C06E1C" w:rsidRDefault="00C06E1C" w:rsidP="00F7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BB" w:rsidRDefault="00F57ABB" w:rsidP="00F57ABB">
    <w:pPr>
      <w:ind w:left="540"/>
      <w:jc w:val="right"/>
      <w:rPr>
        <w:rFonts w:ascii="Book Antiqua" w:hAnsi="Book Antiqua" w:cs="Arial"/>
        <w:b/>
        <w:bCs/>
        <w:color w:val="000000"/>
        <w:sz w:val="22"/>
        <w:szCs w:val="22"/>
        <w:lang w:val="en-US"/>
      </w:rPr>
    </w:pPr>
    <w:r>
      <w:rPr>
        <w:b/>
        <w:bCs/>
        <w:color w:val="000000"/>
        <w:lang w:val="en-US"/>
      </w:rPr>
      <w:t>Djen-DjenIn</w:t>
    </w:r>
    <w:r>
      <w:rPr>
        <w:rFonts w:ascii="Book Antiqua" w:hAnsi="Book Antiqua" w:cs="Arial"/>
        <w:b/>
        <w:bCs/>
        <w:color w:val="000000"/>
        <w:sz w:val="22"/>
        <w:szCs w:val="22"/>
        <w:lang w:val="en-US"/>
      </w:rPr>
      <w:t> </w:t>
    </w:r>
    <w:r>
      <w:rPr>
        <w:b/>
        <w:bCs/>
        <w:color w:val="000000"/>
        <w:lang w:val="en-US"/>
      </w:rPr>
      <w:t>:  / 10 /2025</w:t>
    </w:r>
  </w:p>
  <w:p w:rsidR="00F57ABB" w:rsidRDefault="00F57ABB" w:rsidP="00F57ABB">
    <w:pPr>
      <w:ind w:left="180" w:hanging="180"/>
      <w:rPr>
        <w:b/>
        <w:bCs/>
        <w:color w:val="000000"/>
        <w:lang w:val="en-CA"/>
      </w:rPr>
    </w:pPr>
    <w:r>
      <w:rPr>
        <w:b/>
        <w:bCs/>
        <w:color w:val="000000"/>
        <w:u w:val="single"/>
        <w:lang w:val="en-CA"/>
      </w:rPr>
      <w:t>Master</w:t>
    </w:r>
    <w:r>
      <w:rPr>
        <w:rFonts w:ascii="Book Antiqua" w:hAnsi="Book Antiqua" w:cs="Arial"/>
        <w:b/>
        <w:bCs/>
        <w:color w:val="000000"/>
        <w:sz w:val="22"/>
        <w:szCs w:val="22"/>
        <w:lang w:val="en-US"/>
      </w:rPr>
      <w:tab/>
    </w:r>
    <w:r>
      <w:rPr>
        <w:b/>
        <w:bCs/>
        <w:color w:val="000000"/>
        <w:lang w:val="en-US"/>
      </w:rPr>
      <w:t>P/</w:t>
    </w:r>
    <w:r>
      <w:rPr>
        <w:b/>
        <w:bCs/>
        <w:color w:val="000000"/>
        <w:lang w:val="en-CA"/>
      </w:rPr>
      <w:t xml:space="preserve"> Operations directorate</w:t>
    </w:r>
  </w:p>
  <w:p w:rsidR="00F57ABB" w:rsidRPr="00C57FC8" w:rsidRDefault="00F57AB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E1C" w:rsidRDefault="00C06E1C" w:rsidP="00F74C08">
      <w:r>
        <w:separator/>
      </w:r>
    </w:p>
  </w:footnote>
  <w:footnote w:type="continuationSeparator" w:id="0">
    <w:p w:rsidR="00C06E1C" w:rsidRDefault="00C06E1C" w:rsidP="00F74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704"/>
      <w:tblOverlap w:val="never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48"/>
      <w:gridCol w:w="5173"/>
      <w:gridCol w:w="2410"/>
    </w:tblGrid>
    <w:tr w:rsidR="00C57FC8" w:rsidTr="00B96F17">
      <w:trPr>
        <w:cantSplit/>
        <w:trHeight w:val="137"/>
      </w:trPr>
      <w:tc>
        <w:tcPr>
          <w:tcW w:w="244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788035" cy="725170"/>
                <wp:effectExtent l="19050" t="0" r="0" b="0"/>
                <wp:docPr id="1" name="Image 4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57FC8" w:rsidRDefault="00C57FC8" w:rsidP="00B96F17">
          <w:pPr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Système de Management de la Qualité</w:t>
          </w:r>
        </w:p>
        <w:p w:rsidR="00C57FC8" w:rsidRDefault="00C57FC8" w:rsidP="00B96F17">
          <w:pPr>
            <w:jc w:val="center"/>
            <w:rPr>
              <w:sz w:val="26"/>
              <w:szCs w:val="26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Code : ERG 05/08-a</w:t>
          </w:r>
        </w:p>
      </w:tc>
    </w:tr>
    <w:tr w:rsidR="00C57FC8" w:rsidTr="00B96F17">
      <w:trPr>
        <w:cantSplit/>
        <w:trHeight w:val="13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rPr>
              <w:b/>
              <w:bCs/>
              <w:sz w:val="28"/>
              <w:szCs w:val="28"/>
            </w:rPr>
          </w:pPr>
        </w:p>
      </w:tc>
      <w:tc>
        <w:tcPr>
          <w:tcW w:w="51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57FC8" w:rsidRDefault="00C57FC8" w:rsidP="00B96F17">
          <w:pPr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BORDEREAU DE RESERVES</w:t>
          </w:r>
        </w:p>
        <w:p w:rsidR="00C57FC8" w:rsidRDefault="00C57FC8" w:rsidP="00B96F17">
          <w:pPr>
            <w:jc w:val="center"/>
            <w:rPr>
              <w:b/>
              <w:bCs/>
              <w:sz w:val="26"/>
              <w:szCs w:val="26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Date : October 2025</w:t>
          </w:r>
        </w:p>
      </w:tc>
    </w:tr>
    <w:tr w:rsidR="00C57FC8" w:rsidTr="00B96F17">
      <w:trPr>
        <w:cantSplit/>
        <w:trHeight w:val="14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rPr>
              <w:b/>
              <w:bCs/>
              <w:sz w:val="28"/>
              <w:szCs w:val="2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57FC8" w:rsidRDefault="00C57FC8" w:rsidP="00B96F17">
          <w:pPr>
            <w:rPr>
              <w:b/>
              <w:bCs/>
              <w:sz w:val="26"/>
              <w:szCs w:val="26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57FC8" w:rsidRDefault="00C57FC8" w:rsidP="00B96F17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Page </w:t>
          </w:r>
          <w:r>
            <w:rPr>
              <w:sz w:val="26"/>
              <w:szCs w:val="26"/>
            </w:rPr>
            <w:fldChar w:fldCharType="begin"/>
          </w:r>
          <w:r>
            <w:rPr>
              <w:sz w:val="26"/>
              <w:szCs w:val="26"/>
            </w:rPr>
            <w:instrText xml:space="preserve"> PAGE </w:instrText>
          </w:r>
          <w:r>
            <w:rPr>
              <w:sz w:val="26"/>
              <w:szCs w:val="26"/>
            </w:rPr>
            <w:fldChar w:fldCharType="separate"/>
          </w:r>
          <w:r w:rsidR="00EF2ECB">
            <w:rPr>
              <w:noProof/>
              <w:sz w:val="26"/>
              <w:szCs w:val="26"/>
            </w:rPr>
            <w:t>1</w:t>
          </w:r>
          <w:r>
            <w:rPr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 xml:space="preserve"> sur 11</w:t>
          </w:r>
        </w:p>
        <w:p w:rsidR="00C57FC8" w:rsidRDefault="00C57FC8" w:rsidP="00B96F17">
          <w:pPr>
            <w:rPr>
              <w:sz w:val="26"/>
              <w:szCs w:val="26"/>
            </w:rPr>
          </w:pPr>
        </w:p>
      </w:tc>
    </w:tr>
  </w:tbl>
  <w:p w:rsidR="00F74C08" w:rsidRDefault="00F74C08" w:rsidP="00C57FC8">
    <w:pPr>
      <w:pStyle w:val="Header"/>
    </w:pPr>
  </w:p>
  <w:p w:rsidR="00C57FC8" w:rsidRDefault="00C57FC8" w:rsidP="00C57FC8">
    <w:pPr>
      <w:pStyle w:val="Header"/>
    </w:pPr>
  </w:p>
  <w:p w:rsidR="00C57FC8" w:rsidRDefault="00C57FC8" w:rsidP="00C57FC8">
    <w:pPr>
      <w:pStyle w:val="Header"/>
    </w:pPr>
  </w:p>
  <w:p w:rsidR="00C57FC8" w:rsidRPr="00C57FC8" w:rsidRDefault="00C57FC8" w:rsidP="00C57FC8">
    <w:pPr>
      <w:rPr>
        <w:lang w:val="en-US"/>
      </w:rPr>
    </w:pPr>
    <w:r w:rsidRPr="00EF1389">
      <w:rPr>
        <w:b/>
        <w:bCs/>
        <w:sz w:val="36"/>
        <w:szCs w:val="36"/>
        <w:u w:val="single"/>
        <w:lang w:val="en-US"/>
      </w:rPr>
      <w:t>Ship</w:t>
    </w:r>
    <w:r>
      <w:rPr>
        <w:b/>
        <w:bCs/>
        <w:sz w:val="32"/>
        <w:szCs w:val="32"/>
        <w:lang w:val="en-US"/>
      </w:rPr>
      <w:t xml:space="preserve"> </w:t>
    </w:r>
    <w:r w:rsidRPr="0018785E">
      <w:rPr>
        <w:b/>
        <w:bCs/>
        <w:sz w:val="32"/>
        <w:szCs w:val="32"/>
        <w:lang w:val="en-US"/>
      </w:rPr>
      <w:t>:</w:t>
    </w:r>
    <w:r w:rsidRPr="00590313">
      <w:rPr>
        <w:b/>
        <w:bCs/>
        <w:sz w:val="32"/>
        <w:szCs w:val="32"/>
        <w:lang w:val="en-US"/>
      </w:rPr>
      <w:t xml:space="preserve"> </w:t>
    </w:r>
    <w:r w:rsidRPr="00F22A16">
      <w:rPr>
        <w:b/>
        <w:bCs/>
        <w:sz w:val="32"/>
        <w:szCs w:val="32"/>
        <w:lang w:val="en-US"/>
      </w:rPr>
      <w:t>ARIS LUCKY</w:t>
    </w:r>
    <w:r>
      <w:rPr>
        <w:b/>
        <w:bCs/>
        <w:sz w:val="32"/>
        <w:szCs w:val="32"/>
        <w:lang w:val="en-US"/>
      </w:rPr>
      <w:t xml:space="preserve"> </w:t>
    </w:r>
    <w:r w:rsidRPr="0018785E">
      <w:rPr>
        <w:b/>
        <w:bCs/>
        <w:sz w:val="28"/>
        <w:szCs w:val="28"/>
        <w:lang w:val="en-US"/>
      </w:rPr>
      <w:t xml:space="preserve">                    </w:t>
    </w:r>
    <w:r>
      <w:rPr>
        <w:b/>
        <w:bCs/>
        <w:sz w:val="28"/>
        <w:szCs w:val="28"/>
        <w:lang w:val="en-US"/>
      </w:rPr>
      <w:t xml:space="preserve">                       </w:t>
    </w:r>
    <w:r w:rsidRPr="00EF1389">
      <w:rPr>
        <w:b/>
        <w:bCs/>
        <w:sz w:val="32"/>
        <w:szCs w:val="32"/>
        <w:u w:val="single"/>
        <w:lang w:val="en-US"/>
      </w:rPr>
      <w:t>Date of Entry</w:t>
    </w:r>
    <w:r w:rsidRPr="0018785E">
      <w:rPr>
        <w:b/>
        <w:bCs/>
        <w:sz w:val="28"/>
        <w:szCs w:val="28"/>
        <w:lang w:val="en-US"/>
      </w:rPr>
      <w:t xml:space="preserve">: </w:t>
    </w:r>
    <w:r>
      <w:rPr>
        <w:b/>
        <w:bCs/>
        <w:sz w:val="28"/>
        <w:szCs w:val="28"/>
        <w:lang w:val="en-US"/>
      </w:rPr>
      <w:t>17</w:t>
    </w:r>
    <w:r w:rsidRPr="0018785E">
      <w:rPr>
        <w:b/>
        <w:bCs/>
        <w:sz w:val="28"/>
        <w:szCs w:val="28"/>
        <w:lang w:val="en-US"/>
      </w:rPr>
      <w:t>/</w:t>
    </w:r>
    <w:r>
      <w:rPr>
        <w:b/>
        <w:bCs/>
        <w:sz w:val="28"/>
        <w:szCs w:val="28"/>
        <w:lang w:val="en-US"/>
      </w:rPr>
      <w:t>10</w:t>
    </w:r>
    <w:r w:rsidRPr="0018785E">
      <w:rPr>
        <w:b/>
        <w:bCs/>
        <w:sz w:val="28"/>
        <w:szCs w:val="28"/>
        <w:lang w:val="en-US"/>
      </w:rPr>
      <w:t>/2025</w:t>
    </w:r>
  </w:p>
  <w:p w:rsidR="00C57FC8" w:rsidRPr="00C57FC8" w:rsidRDefault="00C57FC8" w:rsidP="00C57FC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4ACD"/>
    <w:rsid w:val="000819EA"/>
    <w:rsid w:val="00265416"/>
    <w:rsid w:val="003932FE"/>
    <w:rsid w:val="003C4131"/>
    <w:rsid w:val="003E4519"/>
    <w:rsid w:val="00404C1B"/>
    <w:rsid w:val="00591D34"/>
    <w:rsid w:val="005F2605"/>
    <w:rsid w:val="00624ACD"/>
    <w:rsid w:val="00760FF8"/>
    <w:rsid w:val="00824B91"/>
    <w:rsid w:val="00B027C8"/>
    <w:rsid w:val="00B64482"/>
    <w:rsid w:val="00C06E1C"/>
    <w:rsid w:val="00C5016E"/>
    <w:rsid w:val="00C57FC8"/>
    <w:rsid w:val="00EF2ECB"/>
    <w:rsid w:val="00F57ABB"/>
    <w:rsid w:val="00F624C8"/>
    <w:rsid w:val="00F74C08"/>
    <w:rsid w:val="00FA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10F29-1798-4E3D-BEE4-B4E728E9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24ACD"/>
  </w:style>
  <w:style w:type="paragraph" w:styleId="Header">
    <w:name w:val="header"/>
    <w:basedOn w:val="Normal"/>
    <w:link w:val="HeaderChar"/>
    <w:unhideWhenUsed/>
    <w:rsid w:val="00F74C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C0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nhideWhenUsed/>
    <w:rsid w:val="00F74C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74C0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C8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6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TPONT RORO</cp:lastModifiedBy>
  <cp:revision>16</cp:revision>
  <dcterms:created xsi:type="dcterms:W3CDTF">2025-10-12T19:28:00Z</dcterms:created>
  <dcterms:modified xsi:type="dcterms:W3CDTF">2025-10-23T19:13:00Z</dcterms:modified>
</cp:coreProperties>
</file>