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12" w:after="0"/>
        <w:rPr/>
      </w:pPr>
      <w:r>
        <w:rPr/>
        <w:t>Biogr</w:t>
      </w:r>
      <w:r>
        <w:rPr/>
        <w:t>a</w:t>
      </w:r>
      <w:r>
        <w:rPr/>
        <w:t>fia</w:t>
      </w:r>
    </w:p>
    <w:p>
      <w:pPr>
        <w:pStyle w:val="Title"/>
        <w:bidi w:val="0"/>
        <w:spacing w:before="12" w:after="0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Fernando António Vunge</w:t>
      </w:r>
    </w:p>
    <w:p>
      <w:pPr>
        <w:pStyle w:val="BodyText"/>
        <w:bidi w:val="0"/>
        <w:spacing w:before="183" w:after="63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BodyText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  <w:tab/>
        <w:t>Fernando António Vunge, f</w:t>
      </w:r>
      <w:r>
        <w:rPr>
          <w:rFonts w:ascii="Nimbus Roman" w:hAnsi="Nimbus Roman"/>
        </w:rPr>
        <w:t xml:space="preserve">ilho de António Vunge e de Caiúla, natural de Marimba provincia de Malange, </w:t>
      </w:r>
      <w:r>
        <w:rPr>
          <w:rFonts w:ascii="Nimbus Roman" w:hAnsi="Nimbus Roman"/>
        </w:rPr>
        <w:t>n</w:t>
      </w:r>
      <w:r>
        <w:rPr>
          <w:rFonts w:ascii="Nimbus Roman" w:hAnsi="Nimbus Roman"/>
        </w:rPr>
        <w:t>ascido aos 30 de Abril de 1930, municio de Marimba, provincia de Malange.</w:t>
      </w:r>
    </w:p>
    <w:p>
      <w:pPr>
        <w:pStyle w:val="BodyText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  <w:t xml:space="preserve">Estudou a 4ª classe colomial na Escola da Aldeia Ngana Nzinga (Aldeia dos Reis), </w:t>
      </w:r>
      <w:r>
        <w:rPr>
          <w:rFonts w:ascii="Nimbus Roman" w:hAnsi="Nimbus Roman"/>
        </w:rPr>
        <w:t>o</w:t>
      </w:r>
      <w:r>
        <w:rPr>
          <w:rFonts w:ascii="Nimbus Roman" w:hAnsi="Nimbus Roman"/>
        </w:rPr>
        <w:t>nde viveu com a sua irmã mais velha até aos seus 20 anos de idade.</w:t>
      </w:r>
    </w:p>
    <w:p>
      <w:pPr>
        <w:pStyle w:val="BodyText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  <w:t>Imigrou para a provincia do Kwanza-Sul, propriamente no municio de Porto Amboim, no ano de 1950, em missão de serviço militar (antiga tropa colónial, denómina</w:t>
      </w:r>
      <w:r>
        <w:rPr>
          <w:rFonts w:ascii="Nimbus Roman" w:hAnsi="Nimbus Roman"/>
        </w:rPr>
        <w:t>da</w:t>
      </w:r>
      <w:r>
        <w:rPr>
          <w:rFonts w:ascii="Nimbus Roman" w:hAnsi="Nimbus Roman"/>
        </w:rPr>
        <w:t xml:space="preserve"> “Exercito Tuga”).</w:t>
      </w:r>
    </w:p>
    <w:p>
      <w:pPr>
        <w:pStyle w:val="BodyText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  <w:t>Com o passar do tempo, engressou as FAPLAS onde cumpriu a vida militar.</w:t>
      </w:r>
    </w:p>
    <w:p>
      <w:pPr>
        <w:pStyle w:val="BodyText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  <w:t>Foi funcionario da Administração Municipal do Porto Amboim, prestando o cargo de Primeiro Secrétario Sindicalista.</w:t>
      </w:r>
    </w:p>
    <w:p>
      <w:pPr>
        <w:pStyle w:val="BodyText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  <w:t xml:space="preserve">Atualizou o seu batísmo em 1970 na igreja Assembleia de Deus Pentecostal Centro Betél Kazua, em Porto Amboim, onde veio a se casar </w:t>
      </w:r>
      <w:r>
        <w:rPr>
          <w:rFonts w:ascii="Nimbus Roman" w:hAnsi="Nimbus Roman"/>
        </w:rPr>
        <w:t>com</w:t>
      </w:r>
      <w:r>
        <w:rPr>
          <w:rFonts w:ascii="Nimbus Roman" w:hAnsi="Nimbus Roman"/>
        </w:rPr>
        <w:t xml:space="preserve"> Rita Joaquim Manuel Vunge, em 1976.</w:t>
      </w:r>
    </w:p>
    <w:p>
      <w:pPr>
        <w:pStyle w:val="BodyText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  <w:t xml:space="preserve">Em 2018 saiu de Porto Amboim, municipio do Kwanza Sul, para provincia de Luanda por motivo de enfermidade, </w:t>
      </w:r>
      <w:r>
        <w:rPr>
          <w:rFonts w:ascii="Nimbus Roman" w:hAnsi="Nimbus Roman"/>
        </w:rPr>
        <w:t xml:space="preserve">e na mesma data foi hospitalizado no Hospital Militar, onde </w:t>
      </w:r>
      <w:r>
        <w:rPr>
          <w:rFonts w:ascii="Nimbus Roman" w:hAnsi="Nimbus Roman"/>
        </w:rPr>
        <w:t xml:space="preserve">ficou </w:t>
      </w:r>
      <w:r>
        <w:rPr>
          <w:rFonts w:ascii="Nimbus Roman" w:hAnsi="Nimbus Roman"/>
        </w:rPr>
        <w:t xml:space="preserve">internando por dois mesés.  </w:t>
      </w:r>
    </w:p>
    <w:p>
      <w:pPr>
        <w:pStyle w:val="BodyText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  <w:t>Ao decorrer da sua estadia apresentava algumas debilidades, como, can</w:t>
      </w:r>
      <w:r>
        <w:rPr>
          <w:rFonts w:ascii="Nimbus Roman" w:hAnsi="Nimbus Roman"/>
        </w:rPr>
        <w:t>s</w:t>
      </w:r>
      <w:r>
        <w:rPr>
          <w:rFonts w:ascii="Nimbus Roman" w:hAnsi="Nimbus Roman"/>
        </w:rPr>
        <w:t>aços frequentes e dores nas articulações.</w:t>
      </w:r>
    </w:p>
    <w:p>
      <w:pPr>
        <w:pStyle w:val="BodyText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  <w:t xml:space="preserve">No dia 09 </w:t>
      </w:r>
      <w:r>
        <w:rPr>
          <w:rFonts w:ascii="Nimbus Roman" w:hAnsi="Nimbus Roman"/>
        </w:rPr>
        <w:t>de Abril</w:t>
      </w:r>
      <w:r>
        <w:rPr>
          <w:rFonts w:ascii="Nimbus Roman" w:hAnsi="Nimbus Roman"/>
        </w:rPr>
        <w:t>, o quadro complicou-se, e os filhos levaram-lhe ao hospital afim de procurar os cuidados médicos, foi prestado os cuidados médico, mas não resistiu, e acabou por falecer no dia 10 d</w:t>
      </w:r>
      <w:r>
        <w:rPr>
          <w:rFonts w:ascii="Nimbus Roman" w:hAnsi="Nimbus Roman"/>
        </w:rPr>
        <w:t xml:space="preserve">e Abril </w:t>
      </w:r>
      <w:r>
        <w:rPr>
          <w:rFonts w:ascii="Nimbus Roman" w:hAnsi="Nimbus Roman"/>
        </w:rPr>
        <w:t>.</w:t>
      </w:r>
    </w:p>
    <w:p>
      <w:pPr>
        <w:pStyle w:val="BodyText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  <w:t xml:space="preserve">Pai, Avó, Bisavó, Primo, Velho Fernando, Fernando Malangino, Kwendu Becá, entre outros nomes como erá carrinhosamente </w:t>
      </w:r>
      <w:r>
        <w:rPr>
          <w:rFonts w:ascii="Nimbus Roman" w:hAnsi="Nimbus Roman"/>
        </w:rPr>
        <w:t>chamado</w:t>
      </w:r>
      <w:r>
        <w:rPr>
          <w:rFonts w:ascii="Nimbus Roman" w:hAnsi="Nimbus Roman"/>
        </w:rPr>
        <w:t xml:space="preserve">, deixa um vázio no seio familiar, e não saberemos com preencher, mas, deixamos-te partir na esperença </w:t>
      </w:r>
      <w:r>
        <w:rPr>
          <w:rFonts w:ascii="Nimbus Roman" w:hAnsi="Nimbus Roman"/>
        </w:rPr>
        <w:t>de</w:t>
      </w:r>
      <w:r>
        <w:rPr>
          <w:rFonts w:ascii="Nimbus Roman" w:hAnsi="Nimbus Roman"/>
        </w:rPr>
        <w:t xml:space="preserve"> que Cristo te receba.</w:t>
      </w:r>
    </w:p>
    <w:p>
      <w:pPr>
        <w:pStyle w:val="BodyText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  <w:t>O malogrado deixa 10 filhos, 43 netos, 7 bisnetos e não deixa viuva.</w:t>
      </w:r>
    </w:p>
    <w:p>
      <w:pPr>
        <w:pStyle w:val="BodyText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  <w:t>Até breve, grande cantor que tocava a dicanza mesmo com os olhos fechados.</w:t>
      </w:r>
    </w:p>
    <w:p>
      <w:pPr>
        <w:pStyle w:val="BodyText"/>
        <w:bidi w:val="0"/>
        <w:jc w:val="start"/>
        <w:rPr>
          <w:rFonts w:ascii="Nimbus Roman" w:hAnsi="Nimbus Roman"/>
        </w:rPr>
      </w:pPr>
      <w:r>
        <w:rPr>
          <w:rFonts w:ascii="Nimbus Roman" w:hAnsi="Nimbus Roman"/>
        </w:rPr>
      </w:r>
    </w:p>
    <w:p>
      <w:pPr>
        <w:pStyle w:val="BodyText"/>
        <w:bidi w:val="0"/>
        <w:spacing w:before="0" w:after="140"/>
        <w:jc w:val="start"/>
        <w:rPr>
          <w:rFonts w:ascii="Nimbus Roman" w:hAnsi="Nimbus Roman"/>
        </w:rPr>
      </w:pPr>
      <w:r>
        <w:rPr>
          <w:rFonts w:ascii="Nimbus Roman" w:hAnsi="Nimbus Roman"/>
        </w:rPr>
        <w:t>Luanda, aos 14 de Abril de 2026.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Roma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LibreOffice/25.8.5.2$Linux_X86_64 LibreOffice_project/580$Build-2</Application>
  <AppVersion>15.0000</AppVersion>
  <Pages>1</Pages>
  <Words>304</Words>
  <Characters>1543</Characters>
  <CharactersWithSpaces>1835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2026-04-14T07:03:06Z</dcterms:created>
  <dc:creator/>
  <dc:description/>
  <dc:language>pt-BR</dc:language>
  <cp:lastModifiedBy/>
  <dcterms:modified xsi:type="dcterms:W3CDTF">2026-04-14T07:46:00Z</dcterms:modified>
  <cp:revision>1</cp:revision>
  <dc:subject/>
  <dc:title/>
</cp:coreProperties>
</file>