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B457" w14:textId="77777777" w:rsidR="003961F9" w:rsidRDefault="00000000">
      <w:pPr>
        <w:pStyle w:val="BodyText"/>
        <w:ind w:left="89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339E1C" wp14:editId="20456D11">
            <wp:extent cx="1277647" cy="3657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4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70E2" w14:textId="77777777" w:rsidR="003961F9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275F74D" wp14:editId="229CFB73">
            <wp:simplePos x="0" y="0"/>
            <wp:positionH relativeFrom="page">
              <wp:posOffset>6279832</wp:posOffset>
            </wp:positionH>
            <wp:positionV relativeFrom="paragraph">
              <wp:posOffset>101606</wp:posOffset>
            </wp:positionV>
            <wp:extent cx="911225" cy="9107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91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Product</w:t>
      </w:r>
      <w:r>
        <w:rPr>
          <w:spacing w:val="23"/>
        </w:rPr>
        <w:t xml:space="preserve"> </w:t>
      </w:r>
      <w:r>
        <w:rPr>
          <w:w w:val="75"/>
        </w:rPr>
        <w:t>Sales</w:t>
      </w:r>
      <w:r>
        <w:rPr>
          <w:spacing w:val="23"/>
        </w:rPr>
        <w:t xml:space="preserve"> </w:t>
      </w:r>
      <w:r>
        <w:rPr>
          <w:spacing w:val="-4"/>
          <w:w w:val="75"/>
        </w:rPr>
        <w:t>Sheet</w:t>
      </w:r>
    </w:p>
    <w:p w14:paraId="550E4A91" w14:textId="77777777" w:rsidR="003961F9" w:rsidRDefault="00000000">
      <w:pPr>
        <w:spacing w:before="62"/>
        <w:ind w:left="215"/>
        <w:rPr>
          <w:sz w:val="32"/>
        </w:rPr>
      </w:pPr>
      <w:r>
        <w:rPr>
          <w:w w:val="80"/>
          <w:sz w:val="32"/>
        </w:rPr>
        <w:t>Information</w:t>
      </w:r>
      <w:r>
        <w:rPr>
          <w:spacing w:val="7"/>
          <w:sz w:val="32"/>
        </w:rPr>
        <w:t xml:space="preserve"> </w:t>
      </w:r>
      <w:r>
        <w:rPr>
          <w:w w:val="80"/>
          <w:sz w:val="32"/>
        </w:rPr>
        <w:t>as</w:t>
      </w:r>
      <w:r>
        <w:rPr>
          <w:spacing w:val="13"/>
          <w:sz w:val="32"/>
        </w:rPr>
        <w:t xml:space="preserve"> </w:t>
      </w:r>
      <w:r>
        <w:rPr>
          <w:w w:val="80"/>
          <w:sz w:val="32"/>
        </w:rPr>
        <w:t>of</w:t>
      </w:r>
      <w:r>
        <w:rPr>
          <w:spacing w:val="6"/>
          <w:sz w:val="32"/>
        </w:rPr>
        <w:t xml:space="preserve"> </w:t>
      </w:r>
      <w:r>
        <w:rPr>
          <w:w w:val="80"/>
          <w:sz w:val="32"/>
        </w:rPr>
        <w:t>October</w:t>
      </w:r>
      <w:r>
        <w:rPr>
          <w:spacing w:val="9"/>
          <w:sz w:val="32"/>
        </w:rPr>
        <w:t xml:space="preserve"> </w:t>
      </w:r>
      <w:r>
        <w:rPr>
          <w:w w:val="80"/>
          <w:sz w:val="32"/>
        </w:rPr>
        <w:t>6,</w:t>
      </w:r>
      <w:r>
        <w:rPr>
          <w:spacing w:val="8"/>
          <w:sz w:val="32"/>
        </w:rPr>
        <w:t xml:space="preserve"> </w:t>
      </w:r>
      <w:r>
        <w:rPr>
          <w:spacing w:val="-4"/>
          <w:w w:val="80"/>
          <w:sz w:val="32"/>
        </w:rPr>
        <w:t>2025</w:t>
      </w:r>
    </w:p>
    <w:p w14:paraId="204F8CEC" w14:textId="77777777" w:rsidR="003961F9" w:rsidRDefault="003961F9">
      <w:pPr>
        <w:pStyle w:val="BodyText"/>
        <w:rPr>
          <w:sz w:val="20"/>
        </w:rPr>
      </w:pPr>
    </w:p>
    <w:p w14:paraId="26DDF0F5" w14:textId="77777777" w:rsidR="003961F9" w:rsidRDefault="003961F9">
      <w:pPr>
        <w:pStyle w:val="BodyText"/>
        <w:rPr>
          <w:sz w:val="20"/>
        </w:rPr>
      </w:pPr>
    </w:p>
    <w:p w14:paraId="2B71BBD3" w14:textId="77777777" w:rsidR="003961F9" w:rsidRDefault="003961F9">
      <w:pPr>
        <w:pStyle w:val="BodyText"/>
        <w:spacing w:before="147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3961F9" w14:paraId="431DC23C" w14:textId="77777777">
        <w:trPr>
          <w:trHeight w:val="374"/>
        </w:trPr>
        <w:tc>
          <w:tcPr>
            <w:tcW w:w="3263" w:type="dxa"/>
            <w:shd w:val="clear" w:color="auto" w:fill="D9E1F3"/>
          </w:tcPr>
          <w:p w14:paraId="453F58CE" w14:textId="77777777" w:rsidR="003961F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t>Item</w:t>
            </w:r>
          </w:p>
        </w:tc>
        <w:tc>
          <w:tcPr>
            <w:tcW w:w="7514" w:type="dxa"/>
            <w:shd w:val="clear" w:color="auto" w:fill="D9E1F3"/>
          </w:tcPr>
          <w:p w14:paraId="2A3EB7CB" w14:textId="77777777" w:rsidR="003961F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3961F9" w14:paraId="706812FD" w14:textId="77777777">
        <w:trPr>
          <w:trHeight w:val="371"/>
        </w:trPr>
        <w:tc>
          <w:tcPr>
            <w:tcW w:w="3263" w:type="dxa"/>
          </w:tcPr>
          <w:p w14:paraId="67B14951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Product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4"/>
                <w:w w:val="95"/>
                <w:sz w:val="28"/>
              </w:rPr>
              <w:t>name</w:t>
            </w:r>
          </w:p>
        </w:tc>
        <w:tc>
          <w:tcPr>
            <w:tcW w:w="7514" w:type="dxa"/>
          </w:tcPr>
          <w:p w14:paraId="17569A3F" w14:textId="77777777" w:rsidR="003961F9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006FC0"/>
                <w:w w:val="80"/>
                <w:sz w:val="28"/>
              </w:rPr>
              <w:t>24-Month</w:t>
            </w:r>
            <w:r>
              <w:rPr>
                <w:b/>
                <w:color w:val="006FC0"/>
                <w:spacing w:val="-1"/>
                <w:sz w:val="28"/>
              </w:rPr>
              <w:t xml:space="preserve"> </w:t>
            </w:r>
            <w:r>
              <w:rPr>
                <w:b/>
                <w:color w:val="006FC0"/>
                <w:w w:val="80"/>
                <w:sz w:val="28"/>
              </w:rPr>
              <w:t>Bonus</w:t>
            </w:r>
            <w:r>
              <w:rPr>
                <w:b/>
                <w:color w:val="006FC0"/>
                <w:sz w:val="28"/>
              </w:rPr>
              <w:t xml:space="preserve"> </w:t>
            </w:r>
            <w:r>
              <w:rPr>
                <w:b/>
                <w:color w:val="006FC0"/>
                <w:w w:val="80"/>
                <w:sz w:val="28"/>
              </w:rPr>
              <w:t>Deposit</w:t>
            </w:r>
            <w:r>
              <w:rPr>
                <w:b/>
                <w:color w:val="006FC0"/>
                <w:spacing w:val="-2"/>
                <w:sz w:val="28"/>
              </w:rPr>
              <w:t xml:space="preserve"> </w:t>
            </w:r>
            <w:r>
              <w:rPr>
                <w:b/>
                <w:color w:val="006FC0"/>
                <w:spacing w:val="-2"/>
                <w:w w:val="80"/>
                <w:sz w:val="28"/>
              </w:rPr>
              <w:t>Account</w:t>
            </w:r>
          </w:p>
        </w:tc>
      </w:tr>
      <w:tr w:rsidR="003961F9" w14:paraId="0FEE1A2A" w14:textId="77777777">
        <w:trPr>
          <w:trHeight w:val="455"/>
        </w:trPr>
        <w:tc>
          <w:tcPr>
            <w:tcW w:w="3263" w:type="dxa"/>
          </w:tcPr>
          <w:p w14:paraId="63AD6546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Product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4"/>
                <w:w w:val="95"/>
                <w:sz w:val="28"/>
              </w:rPr>
              <w:t>type</w:t>
            </w:r>
          </w:p>
        </w:tc>
        <w:tc>
          <w:tcPr>
            <w:tcW w:w="7514" w:type="dxa"/>
          </w:tcPr>
          <w:p w14:paraId="0E1327E4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Term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physical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or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electronic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(e-</w:t>
            </w:r>
            <w:r>
              <w:rPr>
                <w:spacing w:val="-2"/>
                <w:w w:val="80"/>
                <w:sz w:val="28"/>
              </w:rPr>
              <w:t>passbook)</w:t>
            </w:r>
          </w:p>
        </w:tc>
      </w:tr>
      <w:tr w:rsidR="003961F9" w14:paraId="5674D7BF" w14:textId="77777777">
        <w:trPr>
          <w:trHeight w:val="417"/>
        </w:trPr>
        <w:tc>
          <w:tcPr>
            <w:tcW w:w="3263" w:type="dxa"/>
          </w:tcPr>
          <w:p w14:paraId="3C6E89E9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Deposit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Period</w:t>
            </w:r>
          </w:p>
        </w:tc>
        <w:tc>
          <w:tcPr>
            <w:tcW w:w="7514" w:type="dxa"/>
          </w:tcPr>
          <w:p w14:paraId="77AD8283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24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months</w:t>
            </w:r>
          </w:p>
        </w:tc>
      </w:tr>
      <w:tr w:rsidR="003961F9" w14:paraId="0FA0205E" w14:textId="77777777">
        <w:trPr>
          <w:trHeight w:val="1564"/>
        </w:trPr>
        <w:tc>
          <w:tcPr>
            <w:tcW w:w="3263" w:type="dxa"/>
          </w:tcPr>
          <w:p w14:paraId="5B85937A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Minimum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maximum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amount</w:t>
            </w:r>
          </w:p>
          <w:p w14:paraId="2E778809" w14:textId="77777777" w:rsidR="003961F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opening</w:t>
            </w:r>
          </w:p>
        </w:tc>
        <w:tc>
          <w:tcPr>
            <w:tcW w:w="7514" w:type="dxa"/>
          </w:tcPr>
          <w:p w14:paraId="3AAA9D82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Minimum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opening: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500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baht</w:t>
            </w:r>
          </w:p>
          <w:p w14:paraId="3E694EB5" w14:textId="77777777" w:rsidR="003961F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Maximum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opening:</w:t>
            </w:r>
          </w:p>
          <w:p w14:paraId="68FD3E5B" w14:textId="77777777" w:rsidR="003961F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72"/>
              </w:tabs>
              <w:spacing w:before="70" w:line="240" w:lineRule="auto"/>
              <w:ind w:left="572" w:hanging="285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25,000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baht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with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tax-free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privilege</w:t>
            </w:r>
          </w:p>
          <w:p w14:paraId="564E29A2" w14:textId="77777777" w:rsidR="003961F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72"/>
              </w:tabs>
              <w:spacing w:before="68" w:line="240" w:lineRule="auto"/>
              <w:ind w:left="572" w:hanging="285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900,000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baht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without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tax-free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privilege</w:t>
            </w:r>
          </w:p>
        </w:tc>
      </w:tr>
      <w:tr w:rsidR="003961F9" w14:paraId="113440C5" w14:textId="77777777">
        <w:trPr>
          <w:trHeight w:val="2846"/>
        </w:trPr>
        <w:tc>
          <w:tcPr>
            <w:tcW w:w="3263" w:type="dxa"/>
          </w:tcPr>
          <w:p w14:paraId="0D067AF0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Annual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rate</w:t>
            </w:r>
          </w:p>
        </w:tc>
        <w:tc>
          <w:tcPr>
            <w:tcW w:w="7514" w:type="dxa"/>
          </w:tcPr>
          <w:p w14:paraId="4CA6F2EC" w14:textId="77777777" w:rsidR="003961F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72"/>
              </w:tabs>
              <w:spacing w:before="1" w:line="240" w:lineRule="auto"/>
              <w:ind w:left="572" w:hanging="285"/>
              <w:rPr>
                <w:sz w:val="28"/>
              </w:rPr>
            </w:pPr>
            <w:r>
              <w:rPr>
                <w:w w:val="80"/>
                <w:sz w:val="28"/>
              </w:rPr>
              <w:t>24-Month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Bonus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physical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1.85%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p.a.</w:t>
            </w:r>
          </w:p>
          <w:p w14:paraId="3BC2283E" w14:textId="77777777" w:rsidR="003961F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72"/>
              </w:tabs>
              <w:spacing w:before="65" w:line="273" w:lineRule="auto"/>
              <w:ind w:right="1676" w:firstLine="180"/>
              <w:rPr>
                <w:sz w:val="28"/>
              </w:rPr>
            </w:pPr>
            <w:r>
              <w:rPr>
                <w:w w:val="80"/>
                <w:sz w:val="28"/>
              </w:rPr>
              <w:t xml:space="preserve">24-Month Bonus Deposit Account with e-passbook: 1.95% p.a. </w:t>
            </w:r>
            <w:r>
              <w:rPr>
                <w:spacing w:val="-2"/>
                <w:w w:val="90"/>
                <w:sz w:val="28"/>
              </w:rPr>
              <w:t>Remarks:</w:t>
            </w:r>
          </w:p>
          <w:p w14:paraId="228EAA91" w14:textId="77777777" w:rsidR="003961F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21"/>
              </w:tabs>
              <w:spacing w:before="25" w:line="240" w:lineRule="auto"/>
              <w:ind w:left="521" w:hanging="227"/>
              <w:rPr>
                <w:sz w:val="28"/>
              </w:rPr>
            </w:pPr>
            <w:r>
              <w:rPr>
                <w:w w:val="85"/>
                <w:sz w:val="28"/>
              </w:rPr>
              <w:t>Interest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daily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based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account’s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total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principal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and</w:t>
            </w:r>
          </w:p>
          <w:p w14:paraId="5632408F" w14:textId="77777777" w:rsidR="003961F9" w:rsidRDefault="00000000">
            <w:pPr>
              <w:pStyle w:val="TableParagraph"/>
              <w:spacing w:before="48" w:line="240" w:lineRule="auto"/>
              <w:ind w:left="8" w:right="196"/>
              <w:jc w:val="center"/>
              <w:rPr>
                <w:sz w:val="28"/>
              </w:rPr>
            </w:pPr>
            <w:r>
              <w:rPr>
                <w:w w:val="85"/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paid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after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w w:val="85"/>
                <w:sz w:val="28"/>
              </w:rPr>
              <w:t>the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maturity</w:t>
            </w:r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latest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date.</w:t>
            </w:r>
          </w:p>
          <w:p w14:paraId="60E39D84" w14:textId="77777777" w:rsidR="003961F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7"/>
              </w:tabs>
              <w:spacing w:before="70" w:line="240" w:lineRule="auto"/>
              <w:ind w:left="227" w:right="113" w:hanging="227"/>
              <w:jc w:val="center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rate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daily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calculation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change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line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with</w:t>
            </w:r>
          </w:p>
          <w:p w14:paraId="171EBC8E" w14:textId="77777777" w:rsidR="003961F9" w:rsidRDefault="00000000">
            <w:pPr>
              <w:pStyle w:val="TableParagraph"/>
              <w:spacing w:before="48" w:line="240" w:lineRule="auto"/>
              <w:ind w:left="8" w:right="2986"/>
              <w:jc w:val="center"/>
              <w:rPr>
                <w:sz w:val="28"/>
              </w:rPr>
            </w:pPr>
            <w:r>
              <w:rPr>
                <w:w w:val="80"/>
                <w:sz w:val="28"/>
              </w:rPr>
              <w:t>SCB’s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latest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announcement.</w:t>
            </w:r>
          </w:p>
        </w:tc>
      </w:tr>
      <w:tr w:rsidR="003961F9" w14:paraId="5C08F3EB" w14:textId="77777777">
        <w:trPr>
          <w:trHeight w:val="3837"/>
        </w:trPr>
        <w:tc>
          <w:tcPr>
            <w:tcW w:w="3263" w:type="dxa"/>
          </w:tcPr>
          <w:p w14:paraId="1CA58D5A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details</w:t>
            </w:r>
          </w:p>
        </w:tc>
        <w:tc>
          <w:tcPr>
            <w:tcW w:w="7514" w:type="dxa"/>
          </w:tcPr>
          <w:p w14:paraId="162C69A0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October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6,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w w:val="80"/>
                <w:sz w:val="28"/>
              </w:rPr>
              <w:t>2025</w:t>
            </w:r>
            <w:proofErr w:type="gramEnd"/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are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subject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most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recent</w:t>
            </w:r>
          </w:p>
          <w:p w14:paraId="40DCCDE1" w14:textId="77777777" w:rsidR="003961F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information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available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hyperlink r:id="rId7">
              <w:r>
                <w:rPr>
                  <w:spacing w:val="-2"/>
                  <w:w w:val="85"/>
                  <w:sz w:val="28"/>
                </w:rPr>
                <w:t>www.scb.co.th</w:t>
              </w:r>
            </w:hyperlink>
          </w:p>
          <w:p w14:paraId="71D317C3" w14:textId="77777777" w:rsidR="003961F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72"/>
              </w:tabs>
              <w:spacing w:before="71" w:line="273" w:lineRule="auto"/>
              <w:ind w:left="572" w:right="682"/>
              <w:rPr>
                <w:sz w:val="28"/>
              </w:rPr>
            </w:pPr>
            <w:r>
              <w:rPr>
                <w:w w:val="80"/>
                <w:sz w:val="28"/>
              </w:rPr>
              <w:t>24-Month Bonus Deposit Account with physical passbook: 12-month fixed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 interest rate (with physical passbook) + 0.85% p.a.</w:t>
            </w:r>
          </w:p>
          <w:p w14:paraId="4A438AAD" w14:textId="77777777" w:rsidR="003961F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72"/>
              </w:tabs>
              <w:spacing w:before="25" w:line="273" w:lineRule="auto"/>
              <w:ind w:left="572" w:right="570"/>
              <w:rPr>
                <w:sz w:val="28"/>
              </w:rPr>
            </w:pPr>
            <w:r>
              <w:rPr>
                <w:w w:val="80"/>
                <w:sz w:val="28"/>
              </w:rPr>
              <w:t>24-Month Bonus Deposit Account with e-passbook: 12-month fixed deposit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 rate (with physical passbook) + 0.95% p.a.</w:t>
            </w:r>
          </w:p>
          <w:p w14:paraId="1C2BEBFC" w14:textId="77777777" w:rsidR="003961F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72"/>
              </w:tabs>
              <w:spacing w:before="25" w:line="276" w:lineRule="auto"/>
              <w:ind w:left="572" w:right="516"/>
              <w:rPr>
                <w:sz w:val="28"/>
              </w:rPr>
            </w:pPr>
            <w:r>
              <w:rPr>
                <w:w w:val="85"/>
                <w:sz w:val="28"/>
              </w:rPr>
              <w:t>Every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June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December,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 amounts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will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added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 the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principal amount for further interest calculation (compound interest). A total interest </w:t>
            </w:r>
            <w:r>
              <w:rPr>
                <w:w w:val="90"/>
                <w:sz w:val="28"/>
              </w:rPr>
              <w:t>amount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after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withholding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tax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(if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applicable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by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law)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will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shown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on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the </w:t>
            </w:r>
            <w:r>
              <w:rPr>
                <w:spacing w:val="-2"/>
                <w:w w:val="90"/>
                <w:sz w:val="28"/>
              </w:rPr>
              <w:t>passbook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or</w:t>
            </w:r>
            <w:r>
              <w:rPr>
                <w:spacing w:val="-4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account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statement upon maturity.</w:t>
            </w:r>
          </w:p>
        </w:tc>
      </w:tr>
    </w:tbl>
    <w:p w14:paraId="5E826240" w14:textId="77777777" w:rsidR="003961F9" w:rsidRDefault="003961F9">
      <w:pPr>
        <w:pStyle w:val="TableParagraph"/>
        <w:spacing w:line="276" w:lineRule="auto"/>
        <w:rPr>
          <w:sz w:val="28"/>
        </w:rPr>
        <w:sectPr w:rsidR="003961F9">
          <w:type w:val="continuous"/>
          <w:pgSz w:w="11910" w:h="16840"/>
          <w:pgMar w:top="200" w:right="425" w:bottom="280" w:left="42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3961F9" w14:paraId="7A171FD3" w14:textId="77777777">
        <w:trPr>
          <w:trHeight w:val="371"/>
        </w:trPr>
        <w:tc>
          <w:tcPr>
            <w:tcW w:w="3263" w:type="dxa"/>
            <w:shd w:val="clear" w:color="auto" w:fill="D9E1F3"/>
          </w:tcPr>
          <w:p w14:paraId="4B000FF6" w14:textId="77777777" w:rsidR="003961F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7514" w:type="dxa"/>
            <w:shd w:val="clear" w:color="auto" w:fill="D9E1F3"/>
          </w:tcPr>
          <w:p w14:paraId="5C711A9F" w14:textId="77777777" w:rsidR="003961F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3961F9" w14:paraId="448F0C9B" w14:textId="77777777">
        <w:trPr>
          <w:trHeight w:val="6336"/>
        </w:trPr>
        <w:tc>
          <w:tcPr>
            <w:tcW w:w="3263" w:type="dxa"/>
          </w:tcPr>
          <w:p w14:paraId="642CC83A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calculation</w:t>
            </w:r>
          </w:p>
        </w:tc>
        <w:tc>
          <w:tcPr>
            <w:tcW w:w="7514" w:type="dxa"/>
          </w:tcPr>
          <w:p w14:paraId="250A4C89" w14:textId="77777777" w:rsidR="003961F9" w:rsidRDefault="00000000">
            <w:pPr>
              <w:pStyle w:val="TableParagraph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Method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number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days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calculation: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annual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interest</w:t>
            </w:r>
          </w:p>
          <w:p w14:paraId="1726FA17" w14:textId="77777777" w:rsidR="003961F9" w:rsidRDefault="00000000">
            <w:pPr>
              <w:pStyle w:val="TableParagraph"/>
              <w:spacing w:before="53" w:line="278" w:lineRule="auto"/>
              <w:ind w:right="97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rates as per its Interest rate announcements, by the account balance amount </w:t>
            </w:r>
            <w:proofErr w:type="gramStart"/>
            <w:r>
              <w:rPr>
                <w:w w:val="85"/>
                <w:sz w:val="28"/>
              </w:rPr>
              <w:t>on a daily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basis</w:t>
            </w:r>
            <w:proofErr w:type="gramEnd"/>
            <w:r>
              <w:rPr>
                <w:w w:val="85"/>
                <w:sz w:val="28"/>
              </w:rPr>
              <w:t>.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number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days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calculation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365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days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(regardless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365 </w:t>
            </w:r>
            <w:r>
              <w:rPr>
                <w:w w:val="90"/>
                <w:sz w:val="28"/>
              </w:rPr>
              <w:t>or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366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days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in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particular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calendar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year</w:t>
            </w:r>
            <w:proofErr w:type="gramStart"/>
            <w:r>
              <w:rPr>
                <w:w w:val="90"/>
                <w:sz w:val="28"/>
              </w:rPr>
              <w:t>)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proofErr w:type="gramEnd"/>
            <w:r>
              <w:rPr>
                <w:spacing w:val="12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 interest calculation formula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is as </w:t>
            </w:r>
            <w:r>
              <w:rPr>
                <w:spacing w:val="-2"/>
                <w:w w:val="90"/>
                <w:sz w:val="28"/>
              </w:rPr>
              <w:t>follows:</w:t>
            </w:r>
          </w:p>
          <w:p w14:paraId="4D55016C" w14:textId="77777777" w:rsidR="003961F9" w:rsidRDefault="003961F9">
            <w:pPr>
              <w:pStyle w:val="TableParagraph"/>
              <w:spacing w:before="50" w:line="240" w:lineRule="auto"/>
              <w:ind w:left="0"/>
              <w:rPr>
                <w:sz w:val="28"/>
              </w:rPr>
            </w:pPr>
          </w:p>
          <w:p w14:paraId="5124677F" w14:textId="77777777" w:rsidR="003961F9" w:rsidRDefault="00000000">
            <w:pPr>
              <w:pStyle w:val="TableParagraph"/>
              <w:spacing w:before="1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amount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=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Principal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amount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x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(interest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rate/100)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x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(Actual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period</w:t>
            </w:r>
          </w:p>
          <w:p w14:paraId="7CA3561D" w14:textId="77777777" w:rsidR="003961F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(days)/365)</w:t>
            </w:r>
          </w:p>
          <w:p w14:paraId="212B94B7" w14:textId="77777777" w:rsidR="003961F9" w:rsidRDefault="003961F9">
            <w:pPr>
              <w:pStyle w:val="TableParagraph"/>
              <w:spacing w:before="104" w:line="240" w:lineRule="auto"/>
              <w:ind w:left="0"/>
              <w:rPr>
                <w:sz w:val="28"/>
              </w:rPr>
            </w:pPr>
          </w:p>
          <w:p w14:paraId="1FF505D3" w14:textId="77777777" w:rsidR="003961F9" w:rsidRDefault="00000000">
            <w:pPr>
              <w:pStyle w:val="TableParagraph"/>
              <w:spacing w:line="278" w:lineRule="auto"/>
              <w:ind w:right="11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 xml:space="preserve">Example: For a </w:t>
            </w:r>
            <w:proofErr w:type="gramStart"/>
            <w:r>
              <w:rPr>
                <w:spacing w:val="-2"/>
                <w:w w:val="85"/>
                <w:sz w:val="28"/>
              </w:rPr>
              <w:t>deposit amount</w:t>
            </w:r>
            <w:proofErr w:type="gramEnd"/>
            <w:r>
              <w:rPr>
                <w:spacing w:val="-2"/>
                <w:w w:val="85"/>
                <w:sz w:val="28"/>
              </w:rPr>
              <w:t xml:space="preserve"> of 25,000 baht for 1 day,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 xml:space="preserve">interest is calculated as </w:t>
            </w:r>
            <w:r>
              <w:rPr>
                <w:w w:val="85"/>
                <w:sz w:val="28"/>
              </w:rPr>
              <w:t>follows (interest rates as of October 6, 2025):</w:t>
            </w:r>
          </w:p>
          <w:p w14:paraId="15ED4539" w14:textId="77777777" w:rsidR="003961F9" w:rsidRDefault="003961F9">
            <w:pPr>
              <w:pStyle w:val="TableParagraph"/>
              <w:spacing w:before="52" w:line="240" w:lineRule="auto"/>
              <w:ind w:left="0"/>
              <w:rPr>
                <w:sz w:val="28"/>
              </w:rPr>
            </w:pPr>
          </w:p>
          <w:p w14:paraId="4A855FD1" w14:textId="77777777" w:rsidR="003961F9" w:rsidRDefault="00000000">
            <w:pPr>
              <w:pStyle w:val="TableParagraph"/>
              <w:spacing w:line="278" w:lineRule="auto"/>
              <w:ind w:right="2387"/>
              <w:rPr>
                <w:sz w:val="28"/>
              </w:rPr>
            </w:pPr>
            <w:r>
              <w:rPr>
                <w:w w:val="80"/>
                <w:sz w:val="28"/>
              </w:rPr>
              <w:t xml:space="preserve">24-Month Bonus Deposit Account with physical passbook: </w:t>
            </w:r>
            <w:r>
              <w:rPr>
                <w:w w:val="85"/>
                <w:sz w:val="28"/>
              </w:rPr>
              <w:t>Interest = (25,000 x 1.85 / 100 x 1 / 365) = 1.27 baht</w:t>
            </w:r>
          </w:p>
          <w:p w14:paraId="79B9B308" w14:textId="77777777" w:rsidR="003961F9" w:rsidRDefault="003961F9">
            <w:pPr>
              <w:pStyle w:val="TableParagraph"/>
              <w:spacing w:before="3" w:line="240" w:lineRule="auto"/>
              <w:ind w:left="0"/>
              <w:rPr>
                <w:sz w:val="28"/>
              </w:rPr>
            </w:pPr>
          </w:p>
          <w:p w14:paraId="64163F80" w14:textId="77777777" w:rsidR="003961F9" w:rsidRDefault="00000000">
            <w:pPr>
              <w:pStyle w:val="TableParagraph"/>
              <w:spacing w:line="370" w:lineRule="atLeast"/>
              <w:ind w:right="2387"/>
              <w:rPr>
                <w:sz w:val="28"/>
              </w:rPr>
            </w:pPr>
            <w:r>
              <w:rPr>
                <w:w w:val="85"/>
                <w:sz w:val="28"/>
              </w:rPr>
              <w:t>24-Month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Bonus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e-passbook: </w:t>
            </w:r>
            <w:r>
              <w:rPr>
                <w:spacing w:val="-2"/>
                <w:w w:val="85"/>
                <w:sz w:val="28"/>
              </w:rPr>
              <w:t>Interest =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(25,000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x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1.95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/ 100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x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1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/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365)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=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1.34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baht</w:t>
            </w:r>
          </w:p>
        </w:tc>
      </w:tr>
      <w:tr w:rsidR="003961F9" w14:paraId="19E3E655" w14:textId="77777777">
        <w:trPr>
          <w:trHeight w:val="400"/>
        </w:trPr>
        <w:tc>
          <w:tcPr>
            <w:tcW w:w="3263" w:type="dxa"/>
          </w:tcPr>
          <w:p w14:paraId="3EE380DB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Interest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payment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period</w:t>
            </w:r>
          </w:p>
        </w:tc>
        <w:tc>
          <w:tcPr>
            <w:tcW w:w="7514" w:type="dxa"/>
          </w:tcPr>
          <w:p w14:paraId="38D336A3" w14:textId="77777777" w:rsidR="003961F9" w:rsidRDefault="00000000">
            <w:pPr>
              <w:pStyle w:val="TableParagraph"/>
              <w:ind w:left="138"/>
              <w:rPr>
                <w:sz w:val="28"/>
              </w:rPr>
            </w:pPr>
            <w:r>
              <w:rPr>
                <w:w w:val="85"/>
                <w:sz w:val="28"/>
              </w:rPr>
              <w:t>When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24-month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due,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i.e.,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after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last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deposit </w:t>
            </w:r>
            <w:r>
              <w:rPr>
                <w:spacing w:val="-4"/>
                <w:w w:val="85"/>
                <w:sz w:val="28"/>
              </w:rPr>
              <w:t>date.</w:t>
            </w:r>
          </w:p>
        </w:tc>
      </w:tr>
      <w:tr w:rsidR="003961F9" w14:paraId="31D6893D" w14:textId="77777777">
        <w:trPr>
          <w:trHeight w:val="3875"/>
        </w:trPr>
        <w:tc>
          <w:tcPr>
            <w:tcW w:w="3263" w:type="dxa"/>
          </w:tcPr>
          <w:p w14:paraId="5707F98F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Main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terms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conditions</w:t>
            </w:r>
          </w:p>
        </w:tc>
        <w:tc>
          <w:tcPr>
            <w:tcW w:w="7514" w:type="dxa"/>
          </w:tcPr>
          <w:p w14:paraId="67FDC301" w14:textId="77777777" w:rsidR="003961F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1" w:line="240" w:lineRule="auto"/>
              <w:ind w:left="466" w:hanging="359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>The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is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individual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customers.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Joint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accounts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are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allowed.</w:t>
            </w:r>
          </w:p>
          <w:p w14:paraId="0D2EF853" w14:textId="77777777" w:rsidR="003961F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68" w:line="273" w:lineRule="auto"/>
              <w:ind w:right="108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An initial deposit amount upon account opening must be 500 baht or multiples thereof. For example, 500, 1,000, or 1,500 baht, etc.</w:t>
            </w:r>
          </w:p>
          <w:p w14:paraId="5DF93E66" w14:textId="77777777" w:rsidR="003961F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25" w:line="273" w:lineRule="auto"/>
              <w:ind w:right="106"/>
              <w:jc w:val="both"/>
              <w:rPr>
                <w:sz w:val="28"/>
              </w:rPr>
            </w:pPr>
            <w:r>
              <w:rPr>
                <w:w w:val="90"/>
                <w:sz w:val="28"/>
              </w:rPr>
              <w:t>Deposits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must</w:t>
            </w:r>
            <w:r>
              <w:rPr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made</w:t>
            </w:r>
            <w:r>
              <w:rPr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in</w:t>
            </w:r>
            <w:r>
              <w:rPr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same</w:t>
            </w:r>
            <w:r>
              <w:rPr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amount</w:t>
            </w:r>
            <w:r>
              <w:rPr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every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month</w:t>
            </w:r>
            <w:r>
              <w:rPr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consecutively</w:t>
            </w:r>
            <w:r>
              <w:rPr>
                <w:spacing w:val="-8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until </w:t>
            </w:r>
            <w:r>
              <w:rPr>
                <w:w w:val="95"/>
                <w:sz w:val="28"/>
              </w:rPr>
              <w:t>the term is due.</w:t>
            </w:r>
          </w:p>
          <w:p w14:paraId="3DDBBC60" w14:textId="77777777" w:rsidR="003961F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25" w:line="276" w:lineRule="auto"/>
              <w:ind w:right="98"/>
              <w:jc w:val="both"/>
              <w:rPr>
                <w:sz w:val="28"/>
              </w:rPr>
            </w:pPr>
            <w:r>
              <w:rPr>
                <w:w w:val="90"/>
                <w:sz w:val="28"/>
              </w:rPr>
              <w:t xml:space="preserve">For e-passbooks, customers </w:t>
            </w:r>
            <w:proofErr w:type="gramStart"/>
            <w:r>
              <w:rPr>
                <w:w w:val="90"/>
                <w:sz w:val="28"/>
              </w:rPr>
              <w:t>shall</w:t>
            </w:r>
            <w:proofErr w:type="gramEnd"/>
            <w:r>
              <w:rPr>
                <w:w w:val="90"/>
                <w:sz w:val="28"/>
              </w:rPr>
              <w:t xml:space="preserve"> provide their e-mail address for account </w:t>
            </w:r>
            <w:r>
              <w:rPr>
                <w:w w:val="95"/>
                <w:sz w:val="28"/>
              </w:rPr>
              <w:t>opening to receive e-mail notifications and e-statements.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w w:val="95"/>
                <w:sz w:val="28"/>
              </w:rPr>
              <w:t xml:space="preserve">In this regard, </w:t>
            </w:r>
            <w:r>
              <w:rPr>
                <w:w w:val="90"/>
                <w:sz w:val="28"/>
              </w:rPr>
              <w:t>customers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shall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receive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document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confirming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account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opening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instead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 physical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passbook.</w:t>
            </w:r>
          </w:p>
        </w:tc>
      </w:tr>
    </w:tbl>
    <w:p w14:paraId="0E5BC540" w14:textId="77777777" w:rsidR="003961F9" w:rsidRDefault="003961F9">
      <w:pPr>
        <w:pStyle w:val="TableParagraph"/>
        <w:spacing w:line="276" w:lineRule="auto"/>
        <w:jc w:val="both"/>
        <w:rPr>
          <w:sz w:val="28"/>
        </w:rPr>
        <w:sectPr w:rsidR="003961F9">
          <w:pgSz w:w="11910" w:h="16840"/>
          <w:pgMar w:top="540" w:right="425" w:bottom="280" w:left="42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3961F9" w14:paraId="6A4170C1" w14:textId="77777777">
        <w:trPr>
          <w:trHeight w:val="371"/>
        </w:trPr>
        <w:tc>
          <w:tcPr>
            <w:tcW w:w="3263" w:type="dxa"/>
            <w:shd w:val="clear" w:color="auto" w:fill="D9E1F3"/>
          </w:tcPr>
          <w:p w14:paraId="71AAE4CA" w14:textId="77777777" w:rsidR="003961F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7514" w:type="dxa"/>
            <w:shd w:val="clear" w:color="auto" w:fill="D9E1F3"/>
          </w:tcPr>
          <w:p w14:paraId="44181098" w14:textId="77777777" w:rsidR="003961F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3961F9" w14:paraId="20BF53C1" w14:textId="77777777">
        <w:trPr>
          <w:trHeight w:val="8158"/>
        </w:trPr>
        <w:tc>
          <w:tcPr>
            <w:tcW w:w="3263" w:type="dxa"/>
          </w:tcPr>
          <w:p w14:paraId="6B8F9EA3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Terms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conditions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for</w:t>
            </w:r>
          </w:p>
          <w:p w14:paraId="7FC5BD16" w14:textId="77777777" w:rsidR="003961F9" w:rsidRDefault="00000000">
            <w:pPr>
              <w:pStyle w:val="TableParagraph"/>
              <w:spacing w:before="53" w:line="278" w:lineRule="auto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 xml:space="preserve">deposits/withdrawals/fund </w:t>
            </w:r>
            <w:r>
              <w:rPr>
                <w:spacing w:val="-2"/>
                <w:w w:val="85"/>
                <w:sz w:val="28"/>
              </w:rPr>
              <w:t>transfers/benefits, and other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 xml:space="preserve">terms </w:t>
            </w:r>
            <w:r>
              <w:rPr>
                <w:w w:val="95"/>
                <w:sz w:val="28"/>
              </w:rPr>
              <w:t>and conditions</w:t>
            </w:r>
          </w:p>
        </w:tc>
        <w:tc>
          <w:tcPr>
            <w:tcW w:w="7514" w:type="dxa"/>
          </w:tcPr>
          <w:p w14:paraId="5FF3E828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Deposits/withdrawals</w:t>
            </w:r>
          </w:p>
          <w:p w14:paraId="2B1E276A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70" w:line="273" w:lineRule="auto"/>
              <w:ind w:right="105"/>
              <w:jc w:val="both"/>
              <w:rPr>
                <w:sz w:val="28"/>
              </w:rPr>
            </w:pPr>
            <w:r>
              <w:rPr>
                <w:w w:val="90"/>
                <w:sz w:val="28"/>
              </w:rPr>
              <w:t>Deposits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must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made in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same amount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every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month consecutively </w:t>
            </w:r>
            <w:r>
              <w:rPr>
                <w:w w:val="95"/>
                <w:sz w:val="28"/>
              </w:rPr>
              <w:t>until</w:t>
            </w:r>
            <w:r>
              <w:rPr>
                <w:spacing w:val="-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the</w:t>
            </w:r>
            <w:r>
              <w:rPr>
                <w:spacing w:val="-1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term</w:t>
            </w:r>
            <w:r>
              <w:rPr>
                <w:spacing w:val="-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is</w:t>
            </w:r>
            <w:r>
              <w:rPr>
                <w:spacing w:val="-2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due.</w:t>
            </w:r>
          </w:p>
          <w:p w14:paraId="3EDAE207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5" w:line="278" w:lineRule="auto"/>
              <w:ind w:right="100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The account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will be discontinued in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 event no deposit has been made for over four consecutive months.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The depositor shall make a withdrawal and </w:t>
            </w:r>
            <w:r>
              <w:rPr>
                <w:w w:val="90"/>
                <w:sz w:val="28"/>
              </w:rPr>
              <w:t>close the account.</w:t>
            </w:r>
            <w:r>
              <w:rPr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Otherwise, interest will be paid at the lowest rate for </w:t>
            </w:r>
            <w:r>
              <w:rPr>
                <w:w w:val="85"/>
                <w:sz w:val="28"/>
              </w:rPr>
              <w:t>savings deposit paid to customers in the same category as of the account closing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calculated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by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 period.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Such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 withholding tax, which will be further filed with the Revenue Department.</w:t>
            </w:r>
          </w:p>
          <w:p w14:paraId="6E1DFC2F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2" w:line="240" w:lineRule="auto"/>
              <w:ind w:left="826" w:hanging="359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Withdrawal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allowed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only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once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closing.</w:t>
            </w:r>
          </w:p>
          <w:p w14:paraId="0F608885" w14:textId="77777777" w:rsidR="003961F9" w:rsidRDefault="003961F9">
            <w:pPr>
              <w:pStyle w:val="TableParagraph"/>
              <w:spacing w:before="98" w:line="240" w:lineRule="auto"/>
              <w:ind w:left="0"/>
              <w:rPr>
                <w:sz w:val="28"/>
              </w:rPr>
            </w:pPr>
          </w:p>
          <w:p w14:paraId="05620A19" w14:textId="77777777" w:rsidR="003961F9" w:rsidRDefault="00000000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pacing w:val="-2"/>
                <w:w w:val="80"/>
                <w:sz w:val="28"/>
              </w:rPr>
              <w:t>Tax-free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privilege</w:t>
            </w:r>
          </w:p>
          <w:p w14:paraId="1D2A01E7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71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state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purpose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their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number.</w:t>
            </w:r>
          </w:p>
          <w:p w14:paraId="6F97C3D2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67" w:line="273" w:lineRule="auto"/>
              <w:ind w:right="107"/>
              <w:rPr>
                <w:sz w:val="28"/>
              </w:rPr>
            </w:pPr>
            <w:r>
              <w:rPr>
                <w:w w:val="85"/>
                <w:sz w:val="28"/>
              </w:rPr>
              <w:t xml:space="preserve">The account name shall be in the name of the taxpayer receiving benefits </w:t>
            </w:r>
            <w:r>
              <w:rPr>
                <w:w w:val="95"/>
                <w:sz w:val="28"/>
              </w:rPr>
              <w:t>from</w:t>
            </w:r>
            <w:r>
              <w:rPr>
                <w:spacing w:val="-1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such</w:t>
            </w:r>
            <w:r>
              <w:rPr>
                <w:spacing w:val="-1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interest.</w:t>
            </w:r>
          </w:p>
          <w:p w14:paraId="2C404561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5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Deposits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must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until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24-month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complete.</w:t>
            </w:r>
          </w:p>
          <w:p w14:paraId="38B257E8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65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principal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upon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maturity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exceed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600,000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baht.</w:t>
            </w:r>
          </w:p>
          <w:p w14:paraId="2CE32591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68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Each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apply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tax-free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privilege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only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account.</w:t>
            </w:r>
          </w:p>
          <w:p w14:paraId="2124EDB1" w14:textId="77777777" w:rsidR="003961F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51" w:line="372" w:lineRule="exact"/>
              <w:ind w:right="98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Throughout the deposit term, the account will not be entitled to the tax-free </w:t>
            </w:r>
            <w:r>
              <w:rPr>
                <w:w w:val="95"/>
                <w:sz w:val="28"/>
              </w:rPr>
              <w:t>privilege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when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no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deposit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has</w:t>
            </w:r>
            <w:r>
              <w:rPr>
                <w:spacing w:val="-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been</w:t>
            </w:r>
            <w:r>
              <w:rPr>
                <w:spacing w:val="-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made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for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more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than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two</w:t>
            </w:r>
            <w:r>
              <w:rPr>
                <w:spacing w:val="-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 xml:space="preserve">months, </w:t>
            </w:r>
            <w:r>
              <w:rPr>
                <w:w w:val="85"/>
                <w:sz w:val="28"/>
              </w:rPr>
              <w:t>regardless of being consecutive.</w:t>
            </w:r>
          </w:p>
        </w:tc>
      </w:tr>
      <w:tr w:rsidR="003961F9" w14:paraId="26B92105" w14:textId="77777777">
        <w:trPr>
          <w:trHeight w:val="2311"/>
        </w:trPr>
        <w:tc>
          <w:tcPr>
            <w:tcW w:w="3263" w:type="dxa"/>
          </w:tcPr>
          <w:p w14:paraId="66FCCC48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case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non-</w:t>
            </w:r>
          </w:p>
          <w:p w14:paraId="0B35D6B4" w14:textId="77777777" w:rsidR="003961F9" w:rsidRDefault="00000000">
            <w:pPr>
              <w:pStyle w:val="TableParagraph"/>
              <w:spacing w:before="53" w:line="278" w:lineRule="auto"/>
              <w:rPr>
                <w:sz w:val="28"/>
              </w:rPr>
            </w:pPr>
            <w:r>
              <w:rPr>
                <w:w w:val="85"/>
                <w:sz w:val="28"/>
              </w:rPr>
              <w:t>compliance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and </w:t>
            </w:r>
            <w:r>
              <w:rPr>
                <w:spacing w:val="-2"/>
                <w:w w:val="95"/>
                <w:sz w:val="28"/>
              </w:rPr>
              <w:t>conditions</w:t>
            </w:r>
          </w:p>
        </w:tc>
        <w:tc>
          <w:tcPr>
            <w:tcW w:w="7514" w:type="dxa"/>
          </w:tcPr>
          <w:p w14:paraId="2B7A6420" w14:textId="77777777" w:rsidR="003961F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6"/>
              </w:tabs>
              <w:spacing w:before="2" w:line="240" w:lineRule="auto"/>
              <w:ind w:left="646" w:hanging="359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less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than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months,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paid.</w:t>
            </w:r>
          </w:p>
          <w:p w14:paraId="115FE3F6" w14:textId="77777777" w:rsidR="003961F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  <w:spacing w:before="67" w:line="276" w:lineRule="auto"/>
              <w:ind w:right="99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For a deposit period of more than 3 months but less than the term specified, interest shall be paid at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 lowest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rate for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savings deposits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paid to customers </w:t>
            </w:r>
            <w:r>
              <w:rPr>
                <w:w w:val="90"/>
                <w:sz w:val="28"/>
              </w:rPr>
              <w:t>in the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same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category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as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 account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closing date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and calculated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by the </w:t>
            </w:r>
            <w:r>
              <w:rPr>
                <w:w w:val="85"/>
                <w:sz w:val="28"/>
              </w:rPr>
              <w:t xml:space="preserve">deposit period. Such interest is subject to withholding </w:t>
            </w:r>
            <w:proofErr w:type="gramStart"/>
            <w:r>
              <w:rPr>
                <w:w w:val="85"/>
                <w:sz w:val="28"/>
              </w:rPr>
              <w:t>tax, and</w:t>
            </w:r>
            <w:proofErr w:type="gramEnd"/>
            <w:r>
              <w:rPr>
                <w:w w:val="85"/>
                <w:sz w:val="28"/>
              </w:rPr>
              <w:t xml:space="preserve"> not compound </w:t>
            </w:r>
            <w:r>
              <w:rPr>
                <w:spacing w:val="-2"/>
                <w:w w:val="95"/>
                <w:sz w:val="28"/>
              </w:rPr>
              <w:t>interest.</w:t>
            </w:r>
          </w:p>
        </w:tc>
      </w:tr>
      <w:tr w:rsidR="003961F9" w14:paraId="111C66F4" w14:textId="77777777">
        <w:trPr>
          <w:trHeight w:val="472"/>
        </w:trPr>
        <w:tc>
          <w:tcPr>
            <w:tcW w:w="3263" w:type="dxa"/>
          </w:tcPr>
          <w:p w14:paraId="27348FB0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Account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maintenance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fee</w:t>
            </w:r>
          </w:p>
        </w:tc>
        <w:tc>
          <w:tcPr>
            <w:tcW w:w="7514" w:type="dxa"/>
          </w:tcPr>
          <w:p w14:paraId="267928BB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3961F9" w14:paraId="53E3C8E2" w14:textId="77777777">
        <w:trPr>
          <w:trHeight w:val="1862"/>
        </w:trPr>
        <w:tc>
          <w:tcPr>
            <w:tcW w:w="3263" w:type="dxa"/>
          </w:tcPr>
          <w:p w14:paraId="09A64A07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Account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renewal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upon</w:t>
            </w:r>
          </w:p>
          <w:p w14:paraId="4B72A889" w14:textId="77777777" w:rsidR="003961F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deposit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maturity</w:t>
            </w:r>
          </w:p>
        </w:tc>
        <w:tc>
          <w:tcPr>
            <w:tcW w:w="7514" w:type="dxa"/>
          </w:tcPr>
          <w:p w14:paraId="08B8803E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No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automatic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renewal.</w:t>
            </w:r>
          </w:p>
          <w:p w14:paraId="291C704A" w14:textId="77777777" w:rsidR="003961F9" w:rsidRDefault="00000000">
            <w:pPr>
              <w:pStyle w:val="TableParagraph"/>
              <w:spacing w:before="50" w:line="278" w:lineRule="auto"/>
              <w:rPr>
                <w:sz w:val="28"/>
              </w:rPr>
            </w:pPr>
            <w:r>
              <w:rPr>
                <w:w w:val="85"/>
                <w:sz w:val="28"/>
              </w:rPr>
              <w:t>Once the maturity is due, interest will be calculated at the lowest rate for savings deposits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paid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customers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same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category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closing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 calculated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by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period.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Such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withholding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tax,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not</w:t>
            </w:r>
          </w:p>
          <w:p w14:paraId="430C8F57" w14:textId="77777777" w:rsidR="003961F9" w:rsidRDefault="00000000">
            <w:pPr>
              <w:pStyle w:val="TableParagraph"/>
              <w:spacing w:before="1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compound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until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closed.</w:t>
            </w:r>
          </w:p>
        </w:tc>
      </w:tr>
      <w:tr w:rsidR="003961F9" w14:paraId="3C2AC720" w14:textId="77777777">
        <w:trPr>
          <w:trHeight w:val="381"/>
        </w:trPr>
        <w:tc>
          <w:tcPr>
            <w:tcW w:w="3263" w:type="dxa"/>
          </w:tcPr>
          <w:p w14:paraId="649E5C7E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Channels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contact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SCB</w:t>
            </w:r>
          </w:p>
        </w:tc>
        <w:tc>
          <w:tcPr>
            <w:tcW w:w="7514" w:type="dxa"/>
          </w:tcPr>
          <w:p w14:paraId="2A4F382C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The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Center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02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7777,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branches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nationwide,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-11"/>
                <w:sz w:val="28"/>
              </w:rPr>
              <w:t xml:space="preserve"> </w:t>
            </w:r>
            <w:hyperlink r:id="rId8">
              <w:r>
                <w:rPr>
                  <w:spacing w:val="-2"/>
                  <w:w w:val="80"/>
                  <w:sz w:val="28"/>
                </w:rPr>
                <w:t>www.scb.co.th</w:t>
              </w:r>
            </w:hyperlink>
          </w:p>
        </w:tc>
      </w:tr>
      <w:tr w:rsidR="003961F9" w14:paraId="73B8AFAC" w14:textId="77777777">
        <w:trPr>
          <w:trHeight w:val="1120"/>
        </w:trPr>
        <w:tc>
          <w:tcPr>
            <w:tcW w:w="3263" w:type="dxa"/>
          </w:tcPr>
          <w:p w14:paraId="5025F9FB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Complaint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channels</w:t>
            </w:r>
          </w:p>
        </w:tc>
        <w:tc>
          <w:tcPr>
            <w:tcW w:w="7514" w:type="dxa"/>
          </w:tcPr>
          <w:p w14:paraId="5BF3E67A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SCB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branches,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Center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7777,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Easy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App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(You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Tell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Us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tab),</w:t>
            </w:r>
          </w:p>
          <w:p w14:paraId="36DDBD6C" w14:textId="77777777" w:rsidR="003961F9" w:rsidRDefault="00000000">
            <w:pPr>
              <w:pStyle w:val="TableParagraph"/>
              <w:spacing w:before="2" w:line="370" w:lineRule="atLeast"/>
              <w:rPr>
                <w:sz w:val="28"/>
              </w:rPr>
            </w:pPr>
            <w:r>
              <w:rPr>
                <w:w w:val="85"/>
                <w:sz w:val="28"/>
              </w:rPr>
              <w:t>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BOT’s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Financial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Consumer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Protection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Center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(FCC)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hotline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</w:t>
            </w:r>
            <w:r>
              <w:rPr>
                <w:spacing w:val="-1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</w:t>
            </w:r>
            <w:r>
              <w:rPr>
                <w:spacing w:val="-1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</w:t>
            </w:r>
            <w:r>
              <w:rPr>
                <w:spacing w:val="-1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e-mail: </w:t>
            </w:r>
            <w:hyperlink r:id="rId9">
              <w:r>
                <w:rPr>
                  <w:spacing w:val="-2"/>
                  <w:w w:val="95"/>
                  <w:sz w:val="28"/>
                </w:rPr>
                <w:t>fcc@bot.or.th</w:t>
              </w:r>
            </w:hyperlink>
          </w:p>
        </w:tc>
      </w:tr>
    </w:tbl>
    <w:p w14:paraId="0F3858B7" w14:textId="77777777" w:rsidR="003961F9" w:rsidRDefault="003961F9">
      <w:pPr>
        <w:pStyle w:val="TableParagraph"/>
        <w:spacing w:line="370" w:lineRule="atLeast"/>
        <w:rPr>
          <w:sz w:val="28"/>
        </w:rPr>
        <w:sectPr w:rsidR="003961F9">
          <w:pgSz w:w="11910" w:h="16840"/>
          <w:pgMar w:top="540" w:right="425" w:bottom="1359" w:left="42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3961F9" w14:paraId="06153D56" w14:textId="77777777">
        <w:trPr>
          <w:trHeight w:val="371"/>
        </w:trPr>
        <w:tc>
          <w:tcPr>
            <w:tcW w:w="3263" w:type="dxa"/>
            <w:shd w:val="clear" w:color="auto" w:fill="D9E1F3"/>
          </w:tcPr>
          <w:p w14:paraId="7FB02870" w14:textId="77777777" w:rsidR="003961F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7514" w:type="dxa"/>
            <w:shd w:val="clear" w:color="auto" w:fill="D9E1F3"/>
          </w:tcPr>
          <w:p w14:paraId="240C473A" w14:textId="77777777" w:rsidR="003961F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3961F9" w14:paraId="0F3E691D" w14:textId="77777777">
        <w:trPr>
          <w:trHeight w:val="5739"/>
        </w:trPr>
        <w:tc>
          <w:tcPr>
            <w:tcW w:w="3263" w:type="dxa"/>
          </w:tcPr>
          <w:p w14:paraId="77DEC7BB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Cautions</w:t>
            </w:r>
          </w:p>
        </w:tc>
        <w:tc>
          <w:tcPr>
            <w:tcW w:w="7514" w:type="dxa"/>
          </w:tcPr>
          <w:p w14:paraId="38A159AE" w14:textId="77777777" w:rsidR="003961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" w:line="278" w:lineRule="auto"/>
              <w:ind w:right="97"/>
              <w:jc w:val="both"/>
              <w:rPr>
                <w:sz w:val="28"/>
              </w:rPr>
            </w:pPr>
            <w:r>
              <w:rPr>
                <w:w w:val="90"/>
                <w:sz w:val="28"/>
              </w:rPr>
              <w:t>No automatic account renewal: upon maturity the account must be closed. Otherwise,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interest will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 paid at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 lowest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rate for savings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deposit paid to </w:t>
            </w:r>
            <w:r>
              <w:rPr>
                <w:w w:val="85"/>
                <w:sz w:val="28"/>
              </w:rPr>
              <w:t>customers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same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category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closing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by </w:t>
            </w:r>
            <w:r>
              <w:rPr>
                <w:w w:val="90"/>
                <w:sz w:val="28"/>
              </w:rPr>
              <w:t>the deposit period.</w:t>
            </w:r>
            <w:r>
              <w:rPr>
                <w:sz w:val="28"/>
              </w:rPr>
              <w:t xml:space="preserve"> </w:t>
            </w:r>
            <w:r>
              <w:rPr>
                <w:w w:val="90"/>
                <w:sz w:val="28"/>
              </w:rPr>
              <w:t>Such interest is subject to withholding tax, which will be further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filed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with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Revenue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Department.</w:t>
            </w:r>
          </w:p>
          <w:p w14:paraId="20FA2EB8" w14:textId="77777777" w:rsidR="003961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3" w:line="276" w:lineRule="auto"/>
              <w:ind w:right="101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Fund transfers to this account from other inter-clearing zone accounts may be </w:t>
            </w:r>
            <w:r>
              <w:rPr>
                <w:w w:val="90"/>
                <w:sz w:val="28"/>
              </w:rPr>
              <w:t>subject to an inter-clearing zone transaction fee.</w:t>
            </w:r>
            <w:r>
              <w:rPr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For more information, visit </w:t>
            </w:r>
            <w:hyperlink r:id="rId10">
              <w:r>
                <w:rPr>
                  <w:w w:val="85"/>
                  <w:sz w:val="28"/>
                </w:rPr>
                <w:t>www.scb.co.th</w:t>
              </w:r>
            </w:hyperlink>
            <w:r>
              <w:rPr>
                <w:w w:val="85"/>
                <w:sz w:val="28"/>
              </w:rPr>
              <w:t xml:space="preserve"> and go to Interest rates and fees.</w:t>
            </w:r>
          </w:p>
          <w:p w14:paraId="38DF1FC3" w14:textId="77777777" w:rsidR="003961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21" w:line="273" w:lineRule="auto"/>
              <w:ind w:right="102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Accounts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balance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zero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inactive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over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consecutive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will </w:t>
            </w:r>
            <w:r>
              <w:rPr>
                <w:w w:val="90"/>
                <w:sz w:val="28"/>
              </w:rPr>
              <w:t>be closed by the Bank.</w:t>
            </w:r>
          </w:p>
          <w:p w14:paraId="62D24A4A" w14:textId="77777777" w:rsidR="003961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25" w:line="276" w:lineRule="auto"/>
              <w:ind w:right="102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For accounts opened via the </w:t>
            </w:r>
            <w:proofErr w:type="spellStart"/>
            <w:r>
              <w:rPr>
                <w:w w:val="85"/>
                <w:sz w:val="28"/>
              </w:rPr>
              <w:t>iOnboard</w:t>
            </w:r>
            <w:proofErr w:type="spellEnd"/>
            <w:r>
              <w:rPr>
                <w:w w:val="85"/>
                <w:sz w:val="28"/>
              </w:rPr>
              <w:t xml:space="preserve"> system (on iPad) at an SCB branch, you will receive a message via an SMS or e-mail sent to the contact information as you have provided to SCB. The message will include links to the service terms and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conditions,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product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sales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sheet,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privacy notice,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instructions on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adding</w:t>
            </w:r>
          </w:p>
          <w:p w14:paraId="3878D98B" w14:textId="77777777" w:rsidR="003961F9" w:rsidRDefault="00000000">
            <w:pPr>
              <w:pStyle w:val="TableParagraph"/>
              <w:spacing w:before="7" w:line="240" w:lineRule="auto"/>
              <w:ind w:left="467"/>
              <w:rPr>
                <w:sz w:val="28"/>
              </w:rPr>
            </w:pPr>
            <w:r>
              <w:rPr>
                <w:w w:val="80"/>
                <w:sz w:val="28"/>
              </w:rPr>
              <w:t>friend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proofErr w:type="gramStart"/>
            <w:r>
              <w:rPr>
                <w:w w:val="80"/>
                <w:sz w:val="28"/>
              </w:rPr>
              <w:t>LINE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@</w:t>
            </w:r>
            <w:proofErr w:type="gramEnd"/>
            <w:r>
              <w:rPr>
                <w:spacing w:val="-2"/>
                <w:w w:val="80"/>
                <w:sz w:val="28"/>
              </w:rPr>
              <w:t>SCBCONNECT.</w:t>
            </w:r>
          </w:p>
        </w:tc>
      </w:tr>
      <w:tr w:rsidR="003961F9" w14:paraId="01533A5F" w14:textId="77777777">
        <w:trPr>
          <w:trHeight w:val="745"/>
        </w:trPr>
        <w:tc>
          <w:tcPr>
            <w:tcW w:w="3263" w:type="dxa"/>
          </w:tcPr>
          <w:p w14:paraId="6853392D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Notifications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services</w:t>
            </w:r>
          </w:p>
          <w:p w14:paraId="5BC563AA" w14:textId="77777777" w:rsidR="003961F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other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important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notifications</w:t>
            </w:r>
          </w:p>
        </w:tc>
        <w:tc>
          <w:tcPr>
            <w:tcW w:w="7514" w:type="dxa"/>
          </w:tcPr>
          <w:p w14:paraId="3E8D5550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changes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related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that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disadvantageous</w:t>
            </w:r>
          </w:p>
          <w:p w14:paraId="4F0EAEC2" w14:textId="77777777" w:rsidR="003961F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to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customers,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shall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notify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holders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less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than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30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days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advance.</w:t>
            </w:r>
          </w:p>
        </w:tc>
      </w:tr>
    </w:tbl>
    <w:p w14:paraId="70F30595" w14:textId="77777777" w:rsidR="003961F9" w:rsidRDefault="00000000">
      <w:pPr>
        <w:pStyle w:val="BodyText"/>
        <w:spacing w:before="260"/>
        <w:ind w:left="141"/>
      </w:pPr>
      <w:r>
        <w:rPr>
          <w:w w:val="80"/>
          <w:u w:val="single"/>
        </w:rPr>
        <w:t>Example</w:t>
      </w:r>
      <w:r>
        <w:rPr>
          <w:spacing w:val="7"/>
          <w:u w:val="single"/>
        </w:rPr>
        <w:t xml:space="preserve"> </w:t>
      </w:r>
      <w:r>
        <w:rPr>
          <w:w w:val="80"/>
          <w:u w:val="single"/>
        </w:rPr>
        <w:t>of</w:t>
      </w:r>
      <w:r>
        <w:rPr>
          <w:spacing w:val="9"/>
          <w:u w:val="single"/>
        </w:rPr>
        <w:t xml:space="preserve"> </w:t>
      </w:r>
      <w:r>
        <w:rPr>
          <w:w w:val="80"/>
          <w:u w:val="single"/>
        </w:rPr>
        <w:t>interest</w:t>
      </w:r>
      <w:r>
        <w:rPr>
          <w:spacing w:val="11"/>
          <w:u w:val="single"/>
        </w:rPr>
        <w:t xml:space="preserve"> </w:t>
      </w:r>
      <w:r>
        <w:rPr>
          <w:spacing w:val="-2"/>
          <w:w w:val="80"/>
          <w:u w:val="single"/>
        </w:rPr>
        <w:t>calculation</w:t>
      </w:r>
    </w:p>
    <w:p w14:paraId="362A1260" w14:textId="77777777" w:rsidR="003961F9" w:rsidRDefault="003961F9">
      <w:pPr>
        <w:pStyle w:val="BodyText"/>
        <w:spacing w:before="11"/>
        <w:rPr>
          <w:sz w:val="5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1107"/>
        <w:gridCol w:w="1276"/>
        <w:gridCol w:w="1275"/>
        <w:gridCol w:w="1561"/>
        <w:gridCol w:w="4113"/>
      </w:tblGrid>
      <w:tr w:rsidR="003961F9" w14:paraId="574E545C" w14:textId="77777777">
        <w:trPr>
          <w:trHeight w:val="786"/>
        </w:trPr>
        <w:tc>
          <w:tcPr>
            <w:tcW w:w="1448" w:type="dxa"/>
            <w:shd w:val="clear" w:color="auto" w:fill="D9E1F3"/>
          </w:tcPr>
          <w:p w14:paraId="070FCBD0" w14:textId="77777777" w:rsidR="003961F9" w:rsidRDefault="00000000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t>Date</w:t>
            </w:r>
          </w:p>
        </w:tc>
        <w:tc>
          <w:tcPr>
            <w:tcW w:w="1107" w:type="dxa"/>
            <w:shd w:val="clear" w:color="auto" w:fill="D9E1F3"/>
          </w:tcPr>
          <w:p w14:paraId="040AA35D" w14:textId="77777777" w:rsidR="003961F9" w:rsidRDefault="00000000"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Deposit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w w:val="90"/>
                <w:sz w:val="28"/>
              </w:rPr>
              <w:t>no.</w:t>
            </w:r>
          </w:p>
        </w:tc>
        <w:tc>
          <w:tcPr>
            <w:tcW w:w="1276" w:type="dxa"/>
            <w:shd w:val="clear" w:color="auto" w:fill="D9E1F3"/>
          </w:tcPr>
          <w:p w14:paraId="2729CE20" w14:textId="77777777" w:rsidR="003961F9" w:rsidRDefault="00000000">
            <w:pPr>
              <w:pStyle w:val="TableParagraph"/>
              <w:ind w:left="296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Deposit</w:t>
            </w:r>
          </w:p>
          <w:p w14:paraId="09D562F7" w14:textId="77777777" w:rsidR="003961F9" w:rsidRDefault="00000000">
            <w:pPr>
              <w:pStyle w:val="TableParagraph"/>
              <w:spacing w:before="50" w:line="240" w:lineRule="auto"/>
              <w:ind w:left="284"/>
              <w:rPr>
                <w:b/>
                <w:sz w:val="28"/>
              </w:rPr>
            </w:pPr>
            <w:r>
              <w:rPr>
                <w:b/>
                <w:spacing w:val="-2"/>
                <w:w w:val="95"/>
                <w:sz w:val="28"/>
              </w:rPr>
              <w:t>amount</w:t>
            </w:r>
          </w:p>
        </w:tc>
        <w:tc>
          <w:tcPr>
            <w:tcW w:w="1275" w:type="dxa"/>
            <w:shd w:val="clear" w:color="auto" w:fill="D9E1F3"/>
          </w:tcPr>
          <w:p w14:paraId="5A426031" w14:textId="77777777" w:rsidR="003961F9" w:rsidRDefault="00000000">
            <w:pPr>
              <w:pStyle w:val="TableParagraph"/>
              <w:ind w:left="26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Account</w:t>
            </w:r>
          </w:p>
          <w:p w14:paraId="3F711610" w14:textId="77777777" w:rsidR="003961F9" w:rsidRDefault="00000000">
            <w:pPr>
              <w:pStyle w:val="TableParagraph"/>
              <w:spacing w:before="50" w:line="240" w:lineRule="auto"/>
              <w:ind w:left="278"/>
              <w:rPr>
                <w:b/>
                <w:sz w:val="28"/>
              </w:rPr>
            </w:pPr>
            <w:r>
              <w:rPr>
                <w:b/>
                <w:spacing w:val="-2"/>
                <w:w w:val="95"/>
                <w:sz w:val="28"/>
              </w:rPr>
              <w:t>balance</w:t>
            </w:r>
          </w:p>
        </w:tc>
        <w:tc>
          <w:tcPr>
            <w:tcW w:w="1561" w:type="dxa"/>
            <w:shd w:val="clear" w:color="auto" w:fill="D9E1F3"/>
          </w:tcPr>
          <w:p w14:paraId="70682A9E" w14:textId="77777777" w:rsidR="003961F9" w:rsidRDefault="00000000">
            <w:pPr>
              <w:pStyle w:val="TableParagraph"/>
              <w:ind w:left="4"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5"/>
                <w:sz w:val="28"/>
              </w:rPr>
              <w:t>Annual</w:t>
            </w:r>
          </w:p>
          <w:p w14:paraId="6737E230" w14:textId="77777777" w:rsidR="003961F9" w:rsidRDefault="00000000">
            <w:pPr>
              <w:pStyle w:val="TableParagraph"/>
              <w:spacing w:before="50" w:line="240" w:lineRule="auto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interest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spacing w:val="-2"/>
                <w:w w:val="95"/>
                <w:sz w:val="28"/>
              </w:rPr>
              <w:t>rate*</w:t>
            </w:r>
          </w:p>
        </w:tc>
        <w:tc>
          <w:tcPr>
            <w:tcW w:w="4113" w:type="dxa"/>
            <w:shd w:val="clear" w:color="auto" w:fill="D9E1F3"/>
          </w:tcPr>
          <w:p w14:paraId="65ED2FC4" w14:textId="77777777" w:rsidR="003961F9" w:rsidRDefault="00000000">
            <w:pPr>
              <w:pStyle w:val="TableParagraph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Effective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pacing w:val="-4"/>
                <w:w w:val="90"/>
                <w:sz w:val="28"/>
              </w:rPr>
              <w:t>rate</w:t>
            </w:r>
          </w:p>
        </w:tc>
      </w:tr>
      <w:tr w:rsidR="003961F9" w14:paraId="422D5A45" w14:textId="77777777">
        <w:trPr>
          <w:trHeight w:val="1118"/>
        </w:trPr>
        <w:tc>
          <w:tcPr>
            <w:tcW w:w="1448" w:type="dxa"/>
          </w:tcPr>
          <w:p w14:paraId="7307254F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9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Feb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1107" w:type="dxa"/>
          </w:tcPr>
          <w:p w14:paraId="742F4A5F" w14:textId="77777777" w:rsidR="003961F9" w:rsidRDefault="00000000">
            <w:pPr>
              <w:pStyle w:val="TableParagraph"/>
              <w:spacing w:line="306" w:lineRule="exact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1</w:t>
            </w:r>
          </w:p>
        </w:tc>
        <w:tc>
          <w:tcPr>
            <w:tcW w:w="1276" w:type="dxa"/>
          </w:tcPr>
          <w:p w14:paraId="55451652" w14:textId="77777777" w:rsidR="003961F9" w:rsidRDefault="00000000">
            <w:pPr>
              <w:pStyle w:val="TableParagraph"/>
              <w:spacing w:line="306" w:lineRule="exact"/>
              <w:ind w:left="6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275" w:type="dxa"/>
          </w:tcPr>
          <w:p w14:paraId="567632B6" w14:textId="77777777" w:rsidR="003961F9" w:rsidRDefault="00000000">
            <w:pPr>
              <w:pStyle w:val="TableParagraph"/>
              <w:spacing w:line="306" w:lineRule="exact"/>
              <w:ind w:left="5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561" w:type="dxa"/>
          </w:tcPr>
          <w:p w14:paraId="0F8451AD" w14:textId="77777777" w:rsidR="003961F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1.30%</w:t>
            </w:r>
          </w:p>
        </w:tc>
        <w:tc>
          <w:tcPr>
            <w:tcW w:w="4113" w:type="dxa"/>
          </w:tcPr>
          <w:p w14:paraId="623E205A" w14:textId="77777777" w:rsidR="003961F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>For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period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between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9-14,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2021,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the</w:t>
            </w:r>
          </w:p>
          <w:p w14:paraId="046C19FB" w14:textId="77777777" w:rsidR="003961F9" w:rsidRDefault="00000000">
            <w:pPr>
              <w:pStyle w:val="TableParagraph"/>
              <w:spacing w:before="2" w:line="370" w:lineRule="atLeas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 xml:space="preserve">effective rate is 1.30% p.a. for an account </w:t>
            </w:r>
            <w:r>
              <w:rPr>
                <w:w w:val="90"/>
                <w:sz w:val="28"/>
              </w:rPr>
              <w:t>balance of 5,000 baht.</w:t>
            </w:r>
          </w:p>
        </w:tc>
      </w:tr>
      <w:tr w:rsidR="003961F9" w14:paraId="6D562E45" w14:textId="77777777">
        <w:trPr>
          <w:trHeight w:val="1118"/>
        </w:trPr>
        <w:tc>
          <w:tcPr>
            <w:tcW w:w="1448" w:type="dxa"/>
          </w:tcPr>
          <w:p w14:paraId="60ECE9B9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15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Feb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3658" w:type="dxa"/>
            <w:gridSpan w:val="3"/>
          </w:tcPr>
          <w:p w14:paraId="7BCF442E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SCB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announced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rate</w:t>
            </w:r>
          </w:p>
        </w:tc>
        <w:tc>
          <w:tcPr>
            <w:tcW w:w="1561" w:type="dxa"/>
          </w:tcPr>
          <w:p w14:paraId="5977A114" w14:textId="77777777" w:rsidR="003961F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1.20%</w:t>
            </w:r>
          </w:p>
        </w:tc>
        <w:tc>
          <w:tcPr>
            <w:tcW w:w="4113" w:type="dxa"/>
          </w:tcPr>
          <w:p w14:paraId="5D6B6C95" w14:textId="77777777" w:rsidR="003961F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between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Feb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15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Mar</w:t>
            </w:r>
            <w:r>
              <w:rPr>
                <w:spacing w:val="-5"/>
                <w:w w:val="85"/>
                <w:sz w:val="28"/>
              </w:rPr>
              <w:t xml:space="preserve"> 11,</w:t>
            </w:r>
          </w:p>
          <w:p w14:paraId="7D3174AE" w14:textId="77777777" w:rsidR="003961F9" w:rsidRDefault="00000000">
            <w:pPr>
              <w:pStyle w:val="TableParagraph"/>
              <w:spacing w:before="2" w:line="370" w:lineRule="atLeas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 xml:space="preserve">2021, the effective rate is 1.20% p.a. for an </w:t>
            </w:r>
            <w:r>
              <w:rPr>
                <w:w w:val="90"/>
                <w:sz w:val="28"/>
              </w:rPr>
              <w:t>account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balance</w:t>
            </w:r>
            <w:r>
              <w:rPr>
                <w:spacing w:val="-8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5,000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baht.</w:t>
            </w:r>
          </w:p>
        </w:tc>
      </w:tr>
      <w:tr w:rsidR="003961F9" w14:paraId="104ACB9E" w14:textId="77777777">
        <w:trPr>
          <w:trHeight w:val="1118"/>
        </w:trPr>
        <w:tc>
          <w:tcPr>
            <w:tcW w:w="1448" w:type="dxa"/>
          </w:tcPr>
          <w:p w14:paraId="1E39FF09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12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Mar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1107" w:type="dxa"/>
          </w:tcPr>
          <w:p w14:paraId="31F9BA63" w14:textId="77777777" w:rsidR="003961F9" w:rsidRDefault="00000000">
            <w:pPr>
              <w:pStyle w:val="TableParagraph"/>
              <w:spacing w:line="306" w:lineRule="exact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2</w:t>
            </w:r>
          </w:p>
        </w:tc>
        <w:tc>
          <w:tcPr>
            <w:tcW w:w="1276" w:type="dxa"/>
          </w:tcPr>
          <w:p w14:paraId="547031B2" w14:textId="77777777" w:rsidR="003961F9" w:rsidRDefault="00000000">
            <w:pPr>
              <w:pStyle w:val="TableParagraph"/>
              <w:spacing w:line="306" w:lineRule="exact"/>
              <w:ind w:left="6" w:right="5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275" w:type="dxa"/>
          </w:tcPr>
          <w:p w14:paraId="6F2F494F" w14:textId="77777777" w:rsidR="003961F9" w:rsidRDefault="00000000">
            <w:pPr>
              <w:pStyle w:val="TableParagraph"/>
              <w:spacing w:line="306" w:lineRule="exact"/>
              <w:ind w:left="5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10,000</w:t>
            </w:r>
          </w:p>
        </w:tc>
        <w:tc>
          <w:tcPr>
            <w:tcW w:w="1561" w:type="dxa"/>
          </w:tcPr>
          <w:p w14:paraId="041C5F21" w14:textId="77777777" w:rsidR="003961F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1.25%</w:t>
            </w:r>
          </w:p>
        </w:tc>
        <w:tc>
          <w:tcPr>
            <w:tcW w:w="4113" w:type="dxa"/>
          </w:tcPr>
          <w:p w14:paraId="4F7A192E" w14:textId="77777777" w:rsidR="003961F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between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19,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2021,</w:t>
            </w:r>
          </w:p>
          <w:p w14:paraId="1A24C94A" w14:textId="77777777" w:rsidR="003961F9" w:rsidRDefault="00000000">
            <w:pPr>
              <w:pStyle w:val="TableParagraph"/>
              <w:spacing w:before="2" w:line="370" w:lineRule="atLeast"/>
              <w:ind w:left="104"/>
              <w:rPr>
                <w:sz w:val="28"/>
              </w:rPr>
            </w:pPr>
            <w:proofErr w:type="gramStart"/>
            <w:r>
              <w:rPr>
                <w:spacing w:val="-2"/>
                <w:w w:val="85"/>
                <w:sz w:val="28"/>
              </w:rPr>
              <w:t>the</w:t>
            </w:r>
            <w:proofErr w:type="gramEnd"/>
            <w:r>
              <w:rPr>
                <w:spacing w:val="-2"/>
                <w:w w:val="85"/>
                <w:sz w:val="28"/>
              </w:rPr>
              <w:t xml:space="preserve"> effective rate is 1.25%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p.a. for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 xml:space="preserve">an account </w:t>
            </w:r>
            <w:r>
              <w:rPr>
                <w:w w:val="90"/>
                <w:sz w:val="28"/>
              </w:rPr>
              <w:t>balance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10,000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baht.</w:t>
            </w:r>
          </w:p>
        </w:tc>
      </w:tr>
      <w:tr w:rsidR="003961F9" w14:paraId="0C5A8083" w14:textId="77777777">
        <w:trPr>
          <w:trHeight w:val="1121"/>
        </w:trPr>
        <w:tc>
          <w:tcPr>
            <w:tcW w:w="1448" w:type="dxa"/>
          </w:tcPr>
          <w:p w14:paraId="20721490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20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Mar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3658" w:type="dxa"/>
            <w:gridSpan w:val="3"/>
          </w:tcPr>
          <w:p w14:paraId="538B9993" w14:textId="77777777" w:rsidR="003961F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SCB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announced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rate</w:t>
            </w:r>
          </w:p>
        </w:tc>
        <w:tc>
          <w:tcPr>
            <w:tcW w:w="1561" w:type="dxa"/>
          </w:tcPr>
          <w:p w14:paraId="2D8F7E43" w14:textId="77777777" w:rsidR="003961F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1.40%</w:t>
            </w:r>
          </w:p>
        </w:tc>
        <w:tc>
          <w:tcPr>
            <w:tcW w:w="4113" w:type="dxa"/>
          </w:tcPr>
          <w:p w14:paraId="74EB8C5B" w14:textId="77777777" w:rsidR="003961F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between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20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Apr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14,</w:t>
            </w:r>
          </w:p>
          <w:p w14:paraId="0B746BDC" w14:textId="77777777" w:rsidR="003961F9" w:rsidRDefault="00000000">
            <w:pPr>
              <w:pStyle w:val="TableParagraph"/>
              <w:spacing w:before="15" w:line="372" w:lineRule="exac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 xml:space="preserve">2021, the effective rate is 1.40% p.a. for an </w:t>
            </w:r>
            <w:r>
              <w:rPr>
                <w:w w:val="90"/>
                <w:sz w:val="28"/>
              </w:rPr>
              <w:t>account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balance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10,000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baht.</w:t>
            </w:r>
          </w:p>
        </w:tc>
      </w:tr>
      <w:tr w:rsidR="003961F9" w14:paraId="533AB4E0" w14:textId="77777777">
        <w:trPr>
          <w:trHeight w:val="1489"/>
        </w:trPr>
        <w:tc>
          <w:tcPr>
            <w:tcW w:w="1448" w:type="dxa"/>
          </w:tcPr>
          <w:p w14:paraId="0700CDCD" w14:textId="77777777" w:rsidR="003961F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15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Apr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1107" w:type="dxa"/>
          </w:tcPr>
          <w:p w14:paraId="44E3EB64" w14:textId="77777777" w:rsidR="003961F9" w:rsidRDefault="00000000">
            <w:pPr>
              <w:pStyle w:val="TableParagraph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3</w:t>
            </w:r>
          </w:p>
        </w:tc>
        <w:tc>
          <w:tcPr>
            <w:tcW w:w="1276" w:type="dxa"/>
          </w:tcPr>
          <w:p w14:paraId="76CA44D3" w14:textId="77777777" w:rsidR="003961F9" w:rsidRDefault="00000000">
            <w:pPr>
              <w:pStyle w:val="TableParagraph"/>
              <w:ind w:left="6" w:right="5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275" w:type="dxa"/>
          </w:tcPr>
          <w:p w14:paraId="48BF4943" w14:textId="77777777" w:rsidR="003961F9" w:rsidRDefault="00000000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15,000</w:t>
            </w:r>
          </w:p>
        </w:tc>
        <w:tc>
          <w:tcPr>
            <w:tcW w:w="1561" w:type="dxa"/>
          </w:tcPr>
          <w:p w14:paraId="6D6A7DDB" w14:textId="77777777" w:rsidR="003961F9" w:rsidRDefault="00000000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1.35%</w:t>
            </w:r>
          </w:p>
        </w:tc>
        <w:tc>
          <w:tcPr>
            <w:tcW w:w="4113" w:type="dxa"/>
          </w:tcPr>
          <w:p w14:paraId="296B37B1" w14:textId="77777777" w:rsidR="003961F9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>From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Apr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15,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2021,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effective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1.35%</w:t>
            </w:r>
          </w:p>
          <w:p w14:paraId="114441F8" w14:textId="77777777" w:rsidR="003961F9" w:rsidRDefault="00000000">
            <w:pPr>
              <w:pStyle w:val="TableParagraph"/>
              <w:spacing w:before="50" w:line="240" w:lineRule="auto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>p.a.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balance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15,000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baht</w:t>
            </w:r>
          </w:p>
          <w:p w14:paraId="02A37135" w14:textId="77777777" w:rsidR="003961F9" w:rsidRDefault="00000000">
            <w:pPr>
              <w:pStyle w:val="TableParagraph"/>
              <w:spacing w:before="14" w:line="374" w:lineRule="exact"/>
              <w:ind w:left="104" w:right="376"/>
              <w:rPr>
                <w:sz w:val="28"/>
              </w:rPr>
            </w:pPr>
            <w:r>
              <w:rPr>
                <w:w w:val="85"/>
                <w:sz w:val="28"/>
              </w:rPr>
              <w:t>until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SCB’s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next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announcement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interest </w:t>
            </w:r>
            <w:r>
              <w:rPr>
                <w:spacing w:val="-2"/>
                <w:w w:val="95"/>
                <w:sz w:val="28"/>
              </w:rPr>
              <w:t>rate</w:t>
            </w:r>
            <w:r>
              <w:rPr>
                <w:spacing w:val="-11"/>
                <w:w w:val="95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changes.</w:t>
            </w:r>
          </w:p>
        </w:tc>
      </w:tr>
    </w:tbl>
    <w:p w14:paraId="0E39DF2E" w14:textId="77777777" w:rsidR="003961F9" w:rsidRDefault="00000000">
      <w:pPr>
        <w:pStyle w:val="BodyText"/>
        <w:spacing w:line="278" w:lineRule="auto"/>
        <w:ind w:left="141"/>
      </w:pPr>
      <w:r>
        <w:rPr>
          <w:spacing w:val="-2"/>
          <w:w w:val="85"/>
        </w:rPr>
        <w:t>*The above interest rates are examples of interest calculation only, not published interest rates as per SCB</w:t>
      </w:r>
      <w:r>
        <w:rPr>
          <w:spacing w:val="-3"/>
        </w:rPr>
        <w:t xml:space="preserve"> </w:t>
      </w:r>
      <w:r>
        <w:rPr>
          <w:spacing w:val="-2"/>
          <w:w w:val="85"/>
        </w:rPr>
        <w:t xml:space="preserve">interest rate </w:t>
      </w:r>
      <w:r>
        <w:rPr>
          <w:spacing w:val="-2"/>
          <w:w w:val="95"/>
        </w:rPr>
        <w:t>announcements.</w:t>
      </w:r>
    </w:p>
    <w:sectPr w:rsidR="003961F9">
      <w:type w:val="continuous"/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7C"/>
    <w:multiLevelType w:val="hybridMultilevel"/>
    <w:tmpl w:val="7B18D340"/>
    <w:lvl w:ilvl="0" w:tplc="B51A5AE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40E63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8AB6FA0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3652368A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4" w:tplc="BE287424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EA24045A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6" w:tplc="46EAF9E0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7" w:tplc="AF7A86CA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8" w:tplc="5EEACF8C">
      <w:numFmt w:val="bullet"/>
      <w:lvlText w:val="•"/>
      <w:lvlJc w:val="left"/>
      <w:pPr>
        <w:ind w:left="61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226650"/>
    <w:multiLevelType w:val="hybridMultilevel"/>
    <w:tmpl w:val="C8445AA8"/>
    <w:lvl w:ilvl="0" w:tplc="5A783932">
      <w:numFmt w:val="bullet"/>
      <w:lvlText w:val=""/>
      <w:lvlJc w:val="left"/>
      <w:pPr>
        <w:ind w:left="57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AEE0996">
      <w:numFmt w:val="bullet"/>
      <w:lvlText w:val="•"/>
      <w:lvlJc w:val="left"/>
      <w:pPr>
        <w:ind w:left="1272" w:hanging="286"/>
      </w:pPr>
      <w:rPr>
        <w:rFonts w:hint="default"/>
        <w:lang w:val="en-US" w:eastAsia="en-US" w:bidi="ar-SA"/>
      </w:rPr>
    </w:lvl>
    <w:lvl w:ilvl="2" w:tplc="168E9BFE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  <w:lvl w:ilvl="3" w:tplc="D1BCB064">
      <w:numFmt w:val="bullet"/>
      <w:lvlText w:val="•"/>
      <w:lvlJc w:val="left"/>
      <w:pPr>
        <w:ind w:left="2657" w:hanging="286"/>
      </w:pPr>
      <w:rPr>
        <w:rFonts w:hint="default"/>
        <w:lang w:val="en-US" w:eastAsia="en-US" w:bidi="ar-SA"/>
      </w:rPr>
    </w:lvl>
    <w:lvl w:ilvl="4" w:tplc="7060B2A6">
      <w:numFmt w:val="bullet"/>
      <w:lvlText w:val="•"/>
      <w:lvlJc w:val="left"/>
      <w:pPr>
        <w:ind w:left="3349" w:hanging="286"/>
      </w:pPr>
      <w:rPr>
        <w:rFonts w:hint="default"/>
        <w:lang w:val="en-US" w:eastAsia="en-US" w:bidi="ar-SA"/>
      </w:rPr>
    </w:lvl>
    <w:lvl w:ilvl="5" w:tplc="2862B770">
      <w:numFmt w:val="bullet"/>
      <w:lvlText w:val="•"/>
      <w:lvlJc w:val="left"/>
      <w:pPr>
        <w:ind w:left="4042" w:hanging="286"/>
      </w:pPr>
      <w:rPr>
        <w:rFonts w:hint="default"/>
        <w:lang w:val="en-US" w:eastAsia="en-US" w:bidi="ar-SA"/>
      </w:rPr>
    </w:lvl>
    <w:lvl w:ilvl="6" w:tplc="B7BA05B8">
      <w:numFmt w:val="bullet"/>
      <w:lvlText w:val="•"/>
      <w:lvlJc w:val="left"/>
      <w:pPr>
        <w:ind w:left="4734" w:hanging="286"/>
      </w:pPr>
      <w:rPr>
        <w:rFonts w:hint="default"/>
        <w:lang w:val="en-US" w:eastAsia="en-US" w:bidi="ar-SA"/>
      </w:rPr>
    </w:lvl>
    <w:lvl w:ilvl="7" w:tplc="A684BCAE">
      <w:numFmt w:val="bullet"/>
      <w:lvlText w:val="•"/>
      <w:lvlJc w:val="left"/>
      <w:pPr>
        <w:ind w:left="5426" w:hanging="286"/>
      </w:pPr>
      <w:rPr>
        <w:rFonts w:hint="default"/>
        <w:lang w:val="en-US" w:eastAsia="en-US" w:bidi="ar-SA"/>
      </w:rPr>
    </w:lvl>
    <w:lvl w:ilvl="8" w:tplc="0E5A04BE">
      <w:numFmt w:val="bullet"/>
      <w:lvlText w:val="•"/>
      <w:lvlJc w:val="left"/>
      <w:pPr>
        <w:ind w:left="6119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44BD38A1"/>
    <w:multiLevelType w:val="hybridMultilevel"/>
    <w:tmpl w:val="71D6BF98"/>
    <w:lvl w:ilvl="0" w:tplc="B97A11F4">
      <w:numFmt w:val="bullet"/>
      <w:lvlText w:val=""/>
      <w:lvlJc w:val="left"/>
      <w:pPr>
        <w:ind w:left="6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1624D42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75DA97B4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532EA28C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plc="7676F668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5" w:tplc="80F6EF9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6" w:tplc="BB02CA7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7" w:tplc="CDF60BC2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8" w:tplc="665E82CA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3623F1"/>
    <w:multiLevelType w:val="hybridMultilevel"/>
    <w:tmpl w:val="3634F3A6"/>
    <w:lvl w:ilvl="0" w:tplc="C8C6C85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97C3D20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2" w:tplc="552A976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 w:tplc="0204B418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4" w:tplc="83060114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5" w:tplc="C930A96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6" w:tplc="DF24E298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7" w:tplc="A0788A3A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4238D014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D22269"/>
    <w:multiLevelType w:val="hybridMultilevel"/>
    <w:tmpl w:val="94D88EC4"/>
    <w:lvl w:ilvl="0" w:tplc="719044F2">
      <w:numFmt w:val="bullet"/>
      <w:lvlText w:val=""/>
      <w:lvlJc w:val="left"/>
      <w:pPr>
        <w:ind w:left="57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7E5ECC">
      <w:numFmt w:val="bullet"/>
      <w:lvlText w:val="•"/>
      <w:lvlJc w:val="left"/>
      <w:pPr>
        <w:ind w:left="1272" w:hanging="286"/>
      </w:pPr>
      <w:rPr>
        <w:rFonts w:hint="default"/>
        <w:lang w:val="en-US" w:eastAsia="en-US" w:bidi="ar-SA"/>
      </w:rPr>
    </w:lvl>
    <w:lvl w:ilvl="2" w:tplc="4788C412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  <w:lvl w:ilvl="3" w:tplc="854063C8">
      <w:numFmt w:val="bullet"/>
      <w:lvlText w:val="•"/>
      <w:lvlJc w:val="left"/>
      <w:pPr>
        <w:ind w:left="2657" w:hanging="286"/>
      </w:pPr>
      <w:rPr>
        <w:rFonts w:hint="default"/>
        <w:lang w:val="en-US" w:eastAsia="en-US" w:bidi="ar-SA"/>
      </w:rPr>
    </w:lvl>
    <w:lvl w:ilvl="4" w:tplc="7074791E">
      <w:numFmt w:val="bullet"/>
      <w:lvlText w:val="•"/>
      <w:lvlJc w:val="left"/>
      <w:pPr>
        <w:ind w:left="3349" w:hanging="286"/>
      </w:pPr>
      <w:rPr>
        <w:rFonts w:hint="default"/>
        <w:lang w:val="en-US" w:eastAsia="en-US" w:bidi="ar-SA"/>
      </w:rPr>
    </w:lvl>
    <w:lvl w:ilvl="5" w:tplc="F8684F14">
      <w:numFmt w:val="bullet"/>
      <w:lvlText w:val="•"/>
      <w:lvlJc w:val="left"/>
      <w:pPr>
        <w:ind w:left="4042" w:hanging="286"/>
      </w:pPr>
      <w:rPr>
        <w:rFonts w:hint="default"/>
        <w:lang w:val="en-US" w:eastAsia="en-US" w:bidi="ar-SA"/>
      </w:rPr>
    </w:lvl>
    <w:lvl w:ilvl="6" w:tplc="175A24CA">
      <w:numFmt w:val="bullet"/>
      <w:lvlText w:val="•"/>
      <w:lvlJc w:val="left"/>
      <w:pPr>
        <w:ind w:left="4734" w:hanging="286"/>
      </w:pPr>
      <w:rPr>
        <w:rFonts w:hint="default"/>
        <w:lang w:val="en-US" w:eastAsia="en-US" w:bidi="ar-SA"/>
      </w:rPr>
    </w:lvl>
    <w:lvl w:ilvl="7" w:tplc="D91C8840">
      <w:numFmt w:val="bullet"/>
      <w:lvlText w:val="•"/>
      <w:lvlJc w:val="left"/>
      <w:pPr>
        <w:ind w:left="5426" w:hanging="286"/>
      </w:pPr>
      <w:rPr>
        <w:rFonts w:hint="default"/>
        <w:lang w:val="en-US" w:eastAsia="en-US" w:bidi="ar-SA"/>
      </w:rPr>
    </w:lvl>
    <w:lvl w:ilvl="8" w:tplc="7A1C0BE6">
      <w:numFmt w:val="bullet"/>
      <w:lvlText w:val="•"/>
      <w:lvlJc w:val="left"/>
      <w:pPr>
        <w:ind w:left="6119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713D0EA8"/>
    <w:multiLevelType w:val="hybridMultilevel"/>
    <w:tmpl w:val="002E2688"/>
    <w:lvl w:ilvl="0" w:tplc="924E3C2A">
      <w:numFmt w:val="bullet"/>
      <w:lvlText w:val=""/>
      <w:lvlJc w:val="left"/>
      <w:pPr>
        <w:ind w:left="10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03DD8">
      <w:numFmt w:val="bullet"/>
      <w:lvlText w:val="•"/>
      <w:lvlJc w:val="left"/>
      <w:pPr>
        <w:ind w:left="840" w:hanging="286"/>
      </w:pPr>
      <w:rPr>
        <w:rFonts w:hint="default"/>
        <w:lang w:val="en-US" w:eastAsia="en-US" w:bidi="ar-SA"/>
      </w:rPr>
    </w:lvl>
    <w:lvl w:ilvl="2" w:tplc="E0581E44">
      <w:numFmt w:val="bullet"/>
      <w:lvlText w:val="•"/>
      <w:lvlJc w:val="left"/>
      <w:pPr>
        <w:ind w:left="1580" w:hanging="286"/>
      </w:pPr>
      <w:rPr>
        <w:rFonts w:hint="default"/>
        <w:lang w:val="en-US" w:eastAsia="en-US" w:bidi="ar-SA"/>
      </w:rPr>
    </w:lvl>
    <w:lvl w:ilvl="3" w:tplc="7ABACCDA">
      <w:numFmt w:val="bullet"/>
      <w:lvlText w:val="•"/>
      <w:lvlJc w:val="left"/>
      <w:pPr>
        <w:ind w:left="2321" w:hanging="286"/>
      </w:pPr>
      <w:rPr>
        <w:rFonts w:hint="default"/>
        <w:lang w:val="en-US" w:eastAsia="en-US" w:bidi="ar-SA"/>
      </w:rPr>
    </w:lvl>
    <w:lvl w:ilvl="4" w:tplc="451E266A">
      <w:numFmt w:val="bullet"/>
      <w:lvlText w:val="•"/>
      <w:lvlJc w:val="left"/>
      <w:pPr>
        <w:ind w:left="3061" w:hanging="286"/>
      </w:pPr>
      <w:rPr>
        <w:rFonts w:hint="default"/>
        <w:lang w:val="en-US" w:eastAsia="en-US" w:bidi="ar-SA"/>
      </w:rPr>
    </w:lvl>
    <w:lvl w:ilvl="5" w:tplc="3C748E52">
      <w:numFmt w:val="bullet"/>
      <w:lvlText w:val="•"/>
      <w:lvlJc w:val="left"/>
      <w:pPr>
        <w:ind w:left="3802" w:hanging="286"/>
      </w:pPr>
      <w:rPr>
        <w:rFonts w:hint="default"/>
        <w:lang w:val="en-US" w:eastAsia="en-US" w:bidi="ar-SA"/>
      </w:rPr>
    </w:lvl>
    <w:lvl w:ilvl="6" w:tplc="5D365D80">
      <w:numFmt w:val="bullet"/>
      <w:lvlText w:val="•"/>
      <w:lvlJc w:val="left"/>
      <w:pPr>
        <w:ind w:left="4542" w:hanging="286"/>
      </w:pPr>
      <w:rPr>
        <w:rFonts w:hint="default"/>
        <w:lang w:val="en-US" w:eastAsia="en-US" w:bidi="ar-SA"/>
      </w:rPr>
    </w:lvl>
    <w:lvl w:ilvl="7" w:tplc="602E3AAC">
      <w:numFmt w:val="bullet"/>
      <w:lvlText w:val="•"/>
      <w:lvlJc w:val="left"/>
      <w:pPr>
        <w:ind w:left="5282" w:hanging="286"/>
      </w:pPr>
      <w:rPr>
        <w:rFonts w:hint="default"/>
        <w:lang w:val="en-US" w:eastAsia="en-US" w:bidi="ar-SA"/>
      </w:rPr>
    </w:lvl>
    <w:lvl w:ilvl="8" w:tplc="61A20D1C">
      <w:numFmt w:val="bullet"/>
      <w:lvlText w:val="•"/>
      <w:lvlJc w:val="left"/>
      <w:pPr>
        <w:ind w:left="6023" w:hanging="286"/>
      </w:pPr>
      <w:rPr>
        <w:rFonts w:hint="default"/>
        <w:lang w:val="en-US" w:eastAsia="en-US" w:bidi="ar-SA"/>
      </w:rPr>
    </w:lvl>
  </w:abstractNum>
  <w:abstractNum w:abstractNumId="6" w15:restartNumberingAfterBreak="0">
    <w:nsid w:val="7D5274D3"/>
    <w:multiLevelType w:val="hybridMultilevel"/>
    <w:tmpl w:val="2CF89F56"/>
    <w:lvl w:ilvl="0" w:tplc="188E4D0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F22B864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2" w:tplc="8E2499B2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 w:tplc="CABE54B4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4" w:tplc="D3D06A92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5" w:tplc="D9CA9C10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6" w:tplc="8EFAB4E6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7" w:tplc="8FE25BCA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C8226980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</w:abstractNum>
  <w:num w:numId="1" w16cid:durableId="1393850506">
    <w:abstractNumId w:val="6"/>
  </w:num>
  <w:num w:numId="2" w16cid:durableId="7488115">
    <w:abstractNumId w:val="2"/>
  </w:num>
  <w:num w:numId="3" w16cid:durableId="750854340">
    <w:abstractNumId w:val="0"/>
  </w:num>
  <w:num w:numId="4" w16cid:durableId="1626498393">
    <w:abstractNumId w:val="3"/>
  </w:num>
  <w:num w:numId="5" w16cid:durableId="1382905150">
    <w:abstractNumId w:val="1"/>
  </w:num>
  <w:num w:numId="6" w16cid:durableId="306859444">
    <w:abstractNumId w:val="5"/>
  </w:num>
  <w:num w:numId="7" w16cid:durableId="1411928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1F9"/>
    <w:rsid w:val="003961F9"/>
    <w:rsid w:val="00637B11"/>
    <w:rsid w:val="00D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F038"/>
  <w15:docId w15:val="{F4CB1B0A-1CCC-46D3-AE28-A243E40C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0"/>
      <w:ind w:left="21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4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b.co.th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b.co.t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scb.co.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cc@bot.or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1246</Words>
  <Characters>6745</Characters>
  <Application>Microsoft Office Word</Application>
  <DocSecurity>0</DocSecurity>
  <Lines>192</Lines>
  <Paragraphs>145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ตารางเปิดเผยข้อมูลผลิตภัณฑ์ (โปรดระบุชื่อผลิตภัณฑ์)</dc:title>
  <dc:creator>s60379</dc:creator>
  <cp:lastModifiedBy>Ujjwal Kumar (OCTO)</cp:lastModifiedBy>
  <cp:revision>2</cp:revision>
  <dcterms:created xsi:type="dcterms:W3CDTF">2025-11-06T22:09:00Z</dcterms:created>
  <dcterms:modified xsi:type="dcterms:W3CDTF">2025-11-06T22:09:00Z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MSIP_Label_55831d3e-97a5-4e73-94dd-5cde594a8a51_ActionId">
    <vt:lpwstr>bc14529e-7470-4102-a72e-39407df5e049</vt:lpwstr>
  </property>
  <property fmtid="{D5CDD505-2E9C-101B-9397-08002B2CF9AE}" pid="6" name="MSIP_Label_55831d3e-97a5-4e73-94dd-5cde594a8a51_Enabled">
    <vt:lpwstr>True</vt:lpwstr>
  </property>
  <property fmtid="{D5CDD505-2E9C-101B-9397-08002B2CF9AE}" pid="7" name="MSIP_Label_55831d3e-97a5-4e73-94dd-5cde594a8a51_Extended_MSFT_Method">
    <vt:lpwstr>Standard</vt:lpwstr>
  </property>
  <property fmtid="{D5CDD505-2E9C-101B-9397-08002B2CF9AE}" pid="8" name="MSIP_Label_55831d3e-97a5-4e73-94dd-5cde594a8a51_Name">
    <vt:lpwstr>Confidential</vt:lpwstr>
  </property>
  <property fmtid="{D5CDD505-2E9C-101B-9397-08002B2CF9AE}" pid="9" name="MSIP_Label_55831d3e-97a5-4e73-94dd-5cde594a8a51_SetDate">
    <vt:lpwstr>2025-11-06T08:00:49Z</vt:lpwstr>
  </property>
  <property fmtid="{D5CDD505-2E9C-101B-9397-08002B2CF9AE}" pid="10" name="MSIP_Label_55831d3e-97a5-4e73-94dd-5cde594a8a51_SiteId">
    <vt:lpwstr>72f988bf-86f1-41af-91ab-2d7cd011db47</vt:lpwstr>
  </property>
  <property fmtid="{D5CDD505-2E9C-101B-9397-08002B2CF9AE}" pid="11" name="MSIP_Label_9fbde396-1a24-4c79-8edf-9254a0f35055_ActionId">
    <vt:lpwstr>29f57838-b103-4c9e-9f3e-43e81b1c3542</vt:lpwstr>
  </property>
  <property fmtid="{D5CDD505-2E9C-101B-9397-08002B2CF9AE}" pid="12" name="MSIP_Label_9fbde396-1a24-4c79-8edf-9254a0f35055_Enabled">
    <vt:lpwstr>True</vt:lpwstr>
  </property>
  <property fmtid="{D5CDD505-2E9C-101B-9397-08002B2CF9AE}" pid="13" name="MSIP_Label_9fbde396-1a24-4c79-8edf-9254a0f35055_Extended_MSFT_Method">
    <vt:lpwstr>Standard</vt:lpwstr>
  </property>
  <property fmtid="{D5CDD505-2E9C-101B-9397-08002B2CF9AE}" pid="14" name="MSIP_Label_9fbde396-1a24-4c79-8edf-9254a0f35055_Name">
    <vt:lpwstr>Confidential \ Microsoft Extended</vt:lpwstr>
  </property>
  <property fmtid="{D5CDD505-2E9C-101B-9397-08002B2CF9AE}" pid="15" name="MSIP_Label_9fbde396-1a24-4c79-8edf-9254a0f35055_Parent">
    <vt:lpwstr>55831d3e-97a5-4e73-94dd-5cde594a8a51</vt:lpwstr>
  </property>
  <property fmtid="{D5CDD505-2E9C-101B-9397-08002B2CF9AE}" pid="16" name="MSIP_Label_9fbde396-1a24-4c79-8edf-9254a0f35055_Removed">
    <vt:lpwstr>False</vt:lpwstr>
  </property>
  <property fmtid="{D5CDD505-2E9C-101B-9397-08002B2CF9AE}" pid="17" name="MSIP_Label_9fbde396-1a24-4c79-8edf-9254a0f35055_SetDate">
    <vt:lpwstr>2025-11-06T17:43:10Z</vt:lpwstr>
  </property>
  <property fmtid="{D5CDD505-2E9C-101B-9397-08002B2CF9AE}" pid="18" name="MSIP_Label_9fbde396-1a24-4c79-8edf-9254a0f35055_SiteId">
    <vt:lpwstr>72f988bf-86f1-41af-91ab-2d7cd011db47</vt:lpwstr>
  </property>
  <property fmtid="{D5CDD505-2E9C-101B-9397-08002B2CF9AE}" pid="19" name="MSIP_Label_c799a265-e452-471a-9f71-28c814d4acbc_ActionId">
    <vt:lpwstr>83e6554f-2030-42f0-a891-88a6572587eb</vt:lpwstr>
  </property>
  <property fmtid="{D5CDD505-2E9C-101B-9397-08002B2CF9AE}" pid="20" name="MSIP_Label_c799a265-e452-471a-9f71-28c814d4acbc_ContentBits">
    <vt:lpwstr>0</vt:lpwstr>
  </property>
  <property fmtid="{D5CDD505-2E9C-101B-9397-08002B2CF9AE}" pid="21" name="MSIP_Label_c799a265-e452-471a-9f71-28c814d4acbc_Enabled">
    <vt:lpwstr>True</vt:lpwstr>
  </property>
  <property fmtid="{D5CDD505-2E9C-101B-9397-08002B2CF9AE}" pid="22" name="MSIP_Label_c799a265-e452-471a-9f71-28c814d4acbc_Extended_MSFT_Method">
    <vt:lpwstr>Standard</vt:lpwstr>
  </property>
  <property fmtid="{D5CDD505-2E9C-101B-9397-08002B2CF9AE}" pid="23" name="MSIP_Label_c799a265-e452-471a-9f71-28c814d4acbc_Method">
    <vt:lpwstr>Standard</vt:lpwstr>
  </property>
  <property fmtid="{D5CDD505-2E9C-101B-9397-08002B2CF9AE}" pid="24" name="MSIP_Label_c799a265-e452-471a-9f71-28c814d4acbc_Name">
    <vt:lpwstr>c799a265-e452-471a-9f71-28c814d4acbc</vt:lpwstr>
  </property>
  <property fmtid="{D5CDD505-2E9C-101B-9397-08002B2CF9AE}" pid="25" name="MSIP_Label_c799a265-e452-471a-9f71-28c814d4acbc_SetDate">
    <vt:lpwstr>2023-04-25T04:48:08Z</vt:lpwstr>
  </property>
  <property fmtid="{D5CDD505-2E9C-101B-9397-08002B2CF9AE}" pid="26" name="MSIP_Label_c799a265-e452-471a-9f71-28c814d4acbc_SiteId">
    <vt:lpwstr>45202dee-4088-4e8c-8ebd-c01f56740e8f</vt:lpwstr>
  </property>
  <property fmtid="{D5CDD505-2E9C-101B-9397-08002B2CF9AE}" pid="27" name="Producer">
    <vt:lpwstr>Microsoft® Word for Microsoft 365</vt:lpwstr>
  </property>
</Properties>
</file>