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BMS Fault Triage — Meeting Notes</w:t>
      </w:r>
    </w:p>
    <w:p>
      <w:pPr>
        <w:jc w:val="center"/>
      </w:pPr>
      <w:r>
        <w:rPr>
          <w:i/>
        </w:rPr>
        <w:t>2026-02-06 | Meeting notes (fictional)</w:t>
      </w:r>
    </w:p>
    <w:p>
      <w:r>
        <w:t>Northstar Mobility Systems | Synthetic demo data | Controlled copy</w:t>
      </w:r>
    </w:p>
    <w:p>
      <w:pPr>
        <w:pStyle w:val="Heading1"/>
      </w:pPr>
      <w:r>
        <w:t>Meeting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Maya Chen, Elias Berg, Priya Nair, Lukas Meyer, Sofia Lind</w:t>
            </w:r>
          </w:p>
        </w:tc>
      </w:tr>
    </w:tbl>
    <w:p>
      <w:pPr>
        <w:pStyle w:val="Heading1"/>
      </w:pPr>
      <w:r>
        <w:t>Decisions</w:t>
      </w:r>
    </w:p>
    <w:p>
      <w:pPr>
        <w:pStyle w:val="ListBullet"/>
      </w:pPr>
      <w:r>
        <w:t>Confirmed a rising production signal; firmware overlap is a working hypothesis only.</w:t>
      </w:r>
    </w:p>
    <w:p>
      <w:pPr>
        <w:pStyle w:val="ListBullet"/>
      </w:pPr>
      <w:r>
        <w:t>Contain unreleased D/E/F lots; monitor C.</w:t>
      </w:r>
    </w:p>
    <w:p>
      <w:pPr>
        <w:pStyle w:val="Heading1"/>
      </w:pPr>
      <w:r>
        <w:t>Actions</w:t>
      </w:r>
    </w:p>
    <w:p>
      <w:pPr>
        <w:pStyle w:val="ListBullet"/>
      </w:pPr>
      <w:r>
        <w:t>Maya: publish incident brief by 2026-02-07.</w:t>
      </w:r>
    </w:p>
    <w:p>
      <w:pPr>
        <w:pStyle w:val="ListBullet"/>
      </w:pPr>
      <w:r>
        <w:t>Sofia: cost three containment scenarios by 2026-02-09.</w:t>
      </w:r>
    </w:p>
    <w:p>
      <w:pPr>
        <w:pStyle w:val="ListBullet"/>
      </w:pPr>
      <w:r>
        <w:t>Priya: define matched-hardware validation.</w:t>
      </w:r>
    </w:p>
    <w:p>
      <w:pPr>
        <w:pStyle w:val="ListBullet"/>
      </w:pPr>
      <w:r>
        <w:t>Lukas: request supplier trace and checksum.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Whether 3.8.2 changes retry timing under cold-start.</w:t>
      </w:r>
    </w:p>
    <w:p>
      <w:pPr>
        <w:pStyle w:val="ListBullet"/>
      </w:pPr>
      <w:r>
        <w:t>Whether harness torque/ground variation explains residual failures.</w:t>
      </w:r>
    </w:p>
    <w:p>
      <w:r>
        <w:t>Document owner: Northstar Mobility Systems demo team. All names, suppliers, products, and metrics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