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supplier-performance-review evidence 2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