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pPr>
      <w:r>
        <w:rPr>
          <w:rFonts w:ascii="Arial" w:cs="Arial" w:eastAsia="Arial" w:hAnsi="Arial"/>
          <w:b/>
          <w:bCs/>
          <w:color w:val="1F3864"/>
          <w:sz w:val="64"/>
          <w:szCs w:val="64"/>
        </w:rPr>
        <w:t xml:space="preserve">SENTINEL AI</w:t>
      </w:r>
    </w:p>
    <w:p>
      <w:pPr>
        <w:spacing w:before="0" w:after="80"/>
      </w:pPr>
      <w:r>
        <w:rPr>
          <w:rFonts w:ascii="Arial" w:cs="Arial" w:eastAsia="Arial" w:hAnsi="Arial"/>
          <w:color w:val="2E75B6"/>
          <w:sz w:val="36"/>
          <w:szCs w:val="36"/>
        </w:rPr>
        <w:t xml:space="preserve">Complete Code Audit &amp; Error Report</w:t>
      </w:r>
    </w:p>
    <w:p>
      <w:pPr>
        <w:spacing w:before="0" w:after="40"/>
      </w:pPr>
      <w:r>
        <w:rPr>
          <w:rFonts w:ascii="Arial" w:cs="Arial" w:eastAsia="Arial" w:hAnsi="Arial"/>
          <w:color w:val="555555"/>
          <w:sz w:val="20"/>
          <w:szCs w:val="20"/>
        </w:rPr>
        <w:t xml:space="preserve">Repository: github.com/devvraj04/sentinel-ai</w:t>
      </w:r>
    </w:p>
    <w:p>
      <w:pPr>
        <w:spacing w:before="0" w:after="320"/>
      </w:pPr>
      <w:r>
        <w:rPr>
          <w:rFonts w:ascii="Arial" w:cs="Arial" w:eastAsia="Arial" w:hAnsi="Arial"/>
          <w:b/>
          <w:bCs/>
          <w:color w:val="C00000"/>
          <w:sz w:val="20"/>
          <w:szCs w:val="20"/>
        </w:rPr>
        <w:t xml:space="preserve">Audit Date: March 2026  |  Severity: 6 Critical · 13 High · 6 Medium · 1 Low</w:t>
      </w:r>
    </w:p>
    <w:p>
      <w:pPr>
        <w:pBdr>
          <w:bottom w:val="single" w:color="2E75B6" w:sz="4" w:space="1"/>
        </w:pBdr>
        <w:spacing w:before="120" w:after="120"/>
      </w:pPr>
    </w:p>
    <w:p>
      <w:pPr>
        <w:spacing w:before="240" w:after="120"/>
      </w:pPr>
      <w:r>
        <w:rPr>
          <w:rFonts w:ascii="Arial" w:cs="Arial" w:eastAsia="Arial" w:hAnsi="Arial"/>
          <w:b/>
          <w:bCs/>
          <w:color w:val="1F3864"/>
          <w:sz w:val="32"/>
          <w:szCs w:val="32"/>
        </w:rPr>
        <w:t xml:space="preserve">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C00000"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6  CRITICAL</w:t>
            </w:r>
          </w:p>
        </w:tc>
        <w:tc>
          <w:tcPr>
            <w:tcW w:type="dxa" w:w="2340"/>
            <w:tcBorders>
              <w:top w:val="single" w:color="CCCCCC" w:sz="1"/>
              <w:left w:val="single" w:color="CCCCCC" w:sz="1"/>
              <w:bottom w:val="single" w:color="CCCCCC" w:sz="1"/>
              <w:right w:val="single" w:color="CCCCCC" w:sz="1"/>
            </w:tcBorders>
            <w:shd w:fill="E07000"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13  HIGH</w:t>
            </w:r>
          </w:p>
        </w:tc>
        <w:tc>
          <w:tcPr>
            <w:tcW w:type="dxa" w:w="2340"/>
            <w:tcBorders>
              <w:top w:val="single" w:color="CCCCCC" w:sz="1"/>
              <w:left w:val="single" w:color="CCCCCC" w:sz="1"/>
              <w:bottom w:val="single" w:color="CCCCCC" w:sz="1"/>
              <w:right w:val="single" w:color="CCCCCC" w:sz="1"/>
            </w:tcBorders>
            <w:shd w:fill="B8860B"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6  MEDIUM</w:t>
            </w:r>
          </w:p>
        </w:tc>
        <w:tc>
          <w:tcPr>
            <w:tcW w:type="dxa" w:w="2340"/>
            <w:tcBorders>
              <w:top w:val="single" w:color="CCCCCC" w:sz="1"/>
              <w:left w:val="single" w:color="CCCCCC" w:sz="1"/>
              <w:bottom w:val="single" w:color="CCCCCC" w:sz="1"/>
              <w:right w:val="single" w:color="CCCCCC" w:sz="1"/>
            </w:tcBorders>
            <w:shd w:fill="2E7D32"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1  LOW</w:t>
            </w:r>
          </w:p>
        </w:tc>
      </w:tr>
    </w:tbl>
    <w:p>
      <w:pPr>
        <w:spacing w:before="240" w:after="80"/>
      </w:pPr>
      <w:r>
        <w:rPr>
          <w:rFonts w:ascii="Arial" w:cs="Arial" w:eastAsia="Arial" w:hAnsi="Arial"/>
          <w:b/>
          <w:bCs/>
          <w:color w:val="1F3864"/>
          <w:sz w:val="22"/>
          <w:szCs w:val="22"/>
        </w:rPr>
        <w:t xml:space="preserve">What is broken and why it matters:</w:t>
      </w:r>
    </w:p>
    <w:p>
      <w:pPr>
        <w:pStyle w:val="ListParagraph"/>
        <w:numPr>
          <w:ilvl w:val="0"/>
          <w:numId w:val="2"/>
        </w:numPr>
        <w:spacing w:before="40" w:after="40"/>
      </w:pPr>
      <w:r>
        <w:rPr>
          <w:rFonts w:ascii="Arial" w:cs="Arial" w:eastAsia="Arial" w:hAnsi="Arial"/>
          <w:color w:val="333333"/>
          <w:sz w:val="19"/>
          <w:szCs w:val="19"/>
        </w:rPr>
        <w:t xml:space="preserve">The ML pipeline is broken end-to-end: only 9 of 46 model features are ever written to Redis. The remaining 37 are silently zeroed out at every inference call, making the model's training AUC meaningless at runtime.</w:t>
      </w:r>
    </w:p>
    <w:p>
      <w:pPr>
        <w:pStyle w:val="ListParagraph"/>
        <w:numPr>
          <w:ilvl w:val="0"/>
          <w:numId w:val="2"/>
        </w:numPr>
        <w:spacing w:before="40" w:after="40"/>
      </w:pPr>
      <w:r>
        <w:rPr>
          <w:rFonts w:ascii="Arial" w:cs="Arial" w:eastAsia="Arial" w:hAnsi="Arial"/>
          <w:color w:val="333333"/>
          <w:sz w:val="19"/>
          <w:szCs w:val="19"/>
        </w:rPr>
        <w:t xml:space="preserve">Feature evaluation is actively being skipped: the model fires only every 5th event per customer, and the force_refresh=True flag that should guarantee re-scoring is a dead no-op.</w:t>
      </w:r>
    </w:p>
    <w:p>
      <w:pPr>
        <w:pStyle w:val="ListParagraph"/>
        <w:numPr>
          <w:ilvl w:val="0"/>
          <w:numId w:val="2"/>
        </w:numPr>
        <w:spacing w:before="40" w:after="40"/>
      </w:pPr>
      <w:r>
        <w:rPr>
          <w:rFonts w:ascii="Arial" w:cs="Arial" w:eastAsia="Arial" w:hAnsi="Arial"/>
          <w:color w:val="333333"/>
          <w:sz w:val="19"/>
          <w:szCs w:val="19"/>
        </w:rPr>
        <w:t xml:space="preserve">Pulse Score is semantically vague: the confidence metric is a disguised copy of PD, the sigmoid calibration constants are magic numbers disconnected from the trained threshold, and there are two conflicting threshold systems in the same codebase.</w:t>
      </w:r>
    </w:p>
    <w:p>
      <w:pPr>
        <w:pStyle w:val="ListParagraph"/>
        <w:numPr>
          <w:ilvl w:val="0"/>
          <w:numId w:val="2"/>
        </w:numPr>
        <w:spacing w:before="40" w:after="40"/>
      </w:pPr>
      <w:r>
        <w:rPr>
          <w:rFonts w:ascii="Arial" w:cs="Arial" w:eastAsia="Arial" w:hAnsi="Arial"/>
          <w:color w:val="333333"/>
          <w:sz w:val="19"/>
          <w:szCs w:val="19"/>
        </w:rPr>
        <w:t xml:space="preserve">Admin credentials are hardcoded in plaintext in a public GitHub repository — this is an immediate security incident.</w:t>
      </w:r>
    </w:p>
    <w:p>
      <w:pPr>
        <w:pStyle w:val="ListParagraph"/>
        <w:numPr>
          <w:ilvl w:val="0"/>
          <w:numId w:val="2"/>
        </w:numPr>
        <w:spacing w:before="40" w:after="40"/>
      </w:pPr>
      <w:r>
        <w:rPr>
          <w:rFonts w:ascii="Arial" w:cs="Arial" w:eastAsia="Arial" w:hAnsi="Arial"/>
          <w:color w:val="333333"/>
          <w:sz w:val="19"/>
          <w:szCs w:val="19"/>
        </w:rPr>
        <w:t xml:space="preserve">Three of the strongest model features (p2p_transfer_spike, credit_enquiries_3m, investment_redemption_pct) are permanently hardcoded to their 'no-stress' baseline values in the simulator.</w:t>
      </w:r>
    </w:p>
    <w:p>
      <w:pPr>
        <w:pBdr>
          <w:bottom w:val="single" w:color="2E75B6" w:sz="4" w:space="1"/>
        </w:pBdr>
        <w:spacing w:before="120" w:after="120"/>
      </w:pPr>
    </w:p>
    <w:p>
      <w:pPr>
        <w:pStyle w:val="Heading1"/>
        <w:spacing w:before="360" w:after="160"/>
      </w:pPr>
      <w:r>
        <w:rPr>
          <w:rFonts w:ascii="Arial" w:cs="Arial" w:eastAsia="Arial" w:hAnsi="Arial"/>
          <w:b/>
          <w:bCs/>
          <w:color w:val="1F3864"/>
          <w:sz w:val="36"/>
          <w:szCs w:val="36"/>
        </w:rPr>
        <w:t xml:space="preserve">1. Feature Pipeline — Critical Breakage</w:t>
      </w:r>
    </w:p>
    <w:p>
      <w:pPr>
        <w:pStyle w:val="Heading2"/>
        <w:spacing w:before="280" w:after="120"/>
      </w:pPr>
      <w:r>
        <w:rPr>
          <w:rFonts w:ascii="Arial" w:cs="Arial" w:eastAsia="Arial" w:hAnsi="Arial"/>
          <w:b/>
          <w:bCs/>
          <w:color w:val="2E75B6"/>
          <w:sz w:val="26"/>
          <w:szCs w:val="26"/>
        </w:rPr>
        <w:t xml:space="preserve">1.1  The Core Problem: 9 Features Written, 46 Features Expected</w:t>
      </w:r>
    </w:p>
    <w:p>
      <w:pPr>
        <w:spacing w:before="80" w:after="80"/>
      </w:pPr>
      <w:r>
        <w:rPr>
          <w:rFonts w:ascii="Arial" w:cs="Arial" w:eastAsia="Arial" w:hAnsi="Arial"/>
          <w:b w:val="false"/>
          <w:bCs w:val="false"/>
          <w:color w:val="000000"/>
          <w:sz w:val="20"/>
          <w:szCs w:val="20"/>
        </w:rPr>
        <w:t xml:space="preserve">This is the most fundamental bug in the entire codebase. The feature pipeline and the ML model are operating on completely different feature sets.</w:t>
      </w:r>
    </w:p>
    <w:p>
      <w:pPr>
        <w:spacing w:before="120" w:after="60"/>
      </w:pPr>
      <w:r>
        <w:rPr>
          <w:rFonts w:ascii="Arial" w:cs="Arial" w:eastAsia="Arial" w:hAnsi="Arial"/>
          <w:b/>
          <w:bCs/>
          <w:sz w:val="20"/>
          <w:szCs w:val="20"/>
        </w:rPr>
        <w:t xml:space="preserve">What BehavioralSignals.to_feature_vector() writes to Redis:</w:t>
      </w:r>
    </w:p>
    <w:p>
      <w:pPr>
        <w:spacing w:before="60" w:after="60"/>
        <w:ind w:left="720"/>
      </w:pPr>
      <w:r>
        <w:rPr>
          <w:rFonts w:ascii="Courier New" w:cs="Courier New" w:eastAsia="Courier New" w:hAnsi="Courier New"/>
          <w:color w:val="C00000"/>
          <w:sz w:val="18"/>
          <w:szCs w:val="18"/>
        </w:rPr>
        <w:t xml:space="preserve">salary_delay_days, balance_wow_drop_pct, upi_lending_spike_ratio,</w:t>
      </w:r>
    </w:p>
    <w:p>
      <w:pPr>
        <w:spacing w:before="60" w:after="60"/>
        <w:ind w:left="720"/>
      </w:pPr>
      <w:r>
        <w:rPr>
          <w:rFonts w:ascii="Courier New" w:cs="Courier New" w:eastAsia="Courier New" w:hAnsi="Courier New"/>
          <w:color w:val="C00000"/>
          <w:sz w:val="18"/>
          <w:szCs w:val="18"/>
        </w:rPr>
        <w:t xml:space="preserve">utility_payment_latency, discretionary_contraction, atm_withdrawal_spike,</w:t>
      </w:r>
    </w:p>
    <w:p>
      <w:pPr>
        <w:spacing w:before="60" w:after="60"/>
        <w:ind w:left="720"/>
      </w:pPr>
      <w:r>
        <w:rPr>
          <w:rFonts w:ascii="Courier New" w:cs="Courier New" w:eastAsia="Courier New" w:hAnsi="Courier New"/>
          <w:color w:val="C00000"/>
          <w:sz w:val="18"/>
          <w:szCs w:val="18"/>
        </w:rPr>
        <w:t xml:space="preserve">failed_auto_debit_count, credit_utilization_delta, drift_score</w:t>
      </w:r>
    </w:p>
    <w:p>
      <w:pPr>
        <w:spacing w:before="100" w:after="60"/>
      </w:pPr>
      <w:r>
        <w:rPr>
          <w:rFonts w:ascii="Arial" w:cs="Arial" w:eastAsia="Arial" w:hAnsi="Arial"/>
          <w:b/>
          <w:bCs/>
          <w:color w:val="C00000"/>
          <w:sz w:val="20"/>
          <w:szCs w:val="20"/>
        </w:rPr>
        <w:t xml:space="preserve">That is 9 fields.</w:t>
      </w:r>
    </w:p>
    <w:p>
      <w:pPr>
        <w:spacing w:before="120" w:after="60"/>
      </w:pPr>
      <w:r>
        <w:rPr>
          <w:rFonts w:ascii="Arial" w:cs="Arial" w:eastAsia="Arial" w:hAnsi="Arial"/>
          <w:b/>
          <w:bCs/>
          <w:sz w:val="20"/>
          <w:szCs w:val="20"/>
        </w:rPr>
        <w:t xml:space="preserve">What the LightGBM model expects (sagemaker/train.py FEATURE_COLS):</w:t>
      </w:r>
    </w:p>
    <w:p>
      <w:pPr>
        <w:spacing w:before="60" w:after="60"/>
        <w:ind w:left="720"/>
      </w:pPr>
      <w:r>
        <w:rPr>
          <w:rFonts w:ascii="Courier New" w:cs="Courier New" w:eastAsia="Courier New" w:hAnsi="Courier New"/>
          <w:color w:val="C00000"/>
          <w:sz w:val="18"/>
          <w:szCs w:val="18"/>
        </w:rPr>
        <w:t xml:space="preserve">salary_delay_days, salary_amount_drop_pct, balance_wow_drop_pct,</w:t>
      </w:r>
    </w:p>
    <w:p>
      <w:pPr>
        <w:spacing w:before="60" w:after="60"/>
        <w:ind w:left="720"/>
      </w:pPr>
      <w:r>
        <w:rPr>
          <w:rFonts w:ascii="Courier New" w:cs="Courier New" w:eastAsia="Courier New" w:hAnsi="Courier New"/>
          <w:color w:val="C00000"/>
          <w:sz w:val="18"/>
          <w:szCs w:val="18"/>
        </w:rPr>
        <w:t xml:space="preserve">upi_lending_spike_ratio, upi_lending_total_amount, utility_payment_latency,</w:t>
      </w:r>
    </w:p>
    <w:p>
      <w:pPr>
        <w:spacing w:before="60" w:after="60"/>
        <w:ind w:left="720"/>
      </w:pPr>
      <w:r>
        <w:rPr>
          <w:rFonts w:ascii="Courier New" w:cs="Courier New" w:eastAsia="Courier New" w:hAnsi="Courier New"/>
          <w:color w:val="C00000"/>
          <w:sz w:val="18"/>
          <w:szCs w:val="18"/>
        </w:rPr>
        <w:t xml:space="preserve">discretionary_contraction, discretionary_txn_count, atm_withdrawal_spike,</w:t>
      </w:r>
    </w:p>
    <w:p>
      <w:pPr>
        <w:spacing w:before="60" w:after="60"/>
        <w:ind w:left="720"/>
      </w:pPr>
      <w:r>
        <w:rPr>
          <w:rFonts w:ascii="Courier New" w:cs="Courier New" w:eastAsia="Courier New" w:hAnsi="Courier New"/>
          <w:color w:val="C00000"/>
          <w:sz w:val="18"/>
          <w:szCs w:val="18"/>
        </w:rPr>
        <w:t xml:space="preserve">atm_amount_spike, failed_auto_debit_count, failed_auto_debit_amount,</w:t>
      </w:r>
    </w:p>
    <w:p>
      <w:pPr>
        <w:spacing w:before="60" w:after="60"/>
        <w:ind w:left="720"/>
      </w:pPr>
      <w:r>
        <w:rPr>
          <w:rFonts w:ascii="Courier New" w:cs="Courier New" w:eastAsia="Courier New" w:hAnsi="Courier New"/>
          <w:color w:val="C00000"/>
          <w:sz w:val="18"/>
          <w:szCs w:val="18"/>
        </w:rPr>
        <w:t xml:space="preserve">failed_utility_count, credit_utilization_delta, emi_to_income_ratio,</w:t>
      </w:r>
    </w:p>
    <w:p>
      <w:pPr>
        <w:spacing w:before="60" w:after="60"/>
        <w:ind w:left="720"/>
      </w:pPr>
      <w:r>
        <w:rPr>
          <w:rFonts w:ascii="Courier New" w:cs="Courier New" w:eastAsia="Courier New" w:hAnsi="Courier New"/>
          <w:color w:val="C00000"/>
          <w:sz w:val="18"/>
          <w:szCs w:val="18"/>
        </w:rPr>
        <w:t xml:space="preserve">dpd_30_last_12m, missed_emi_streak, savings_runway_months,</w:t>
      </w:r>
    </w:p>
    <w:p>
      <w:pPr>
        <w:spacing w:before="60" w:after="60"/>
        <w:ind w:left="720"/>
      </w:pPr>
      <w:r>
        <w:rPr>
          <w:rFonts w:ascii="Courier New" w:cs="Courier New" w:eastAsia="Courier New" w:hAnsi="Courier New"/>
          <w:color w:val="C00000"/>
          <w:sz w:val="18"/>
          <w:szCs w:val="18"/>
        </w:rPr>
        <w:t xml:space="preserve">revolving_utilization, credit_enquiries_3m, p2p_transfer_spike,</w:t>
      </w:r>
    </w:p>
    <w:p>
      <w:pPr>
        <w:spacing w:before="60" w:after="60"/>
        <w:ind w:left="720"/>
      </w:pPr>
      <w:r>
        <w:rPr>
          <w:rFonts w:ascii="Courier New" w:cs="Courier New" w:eastAsia="Courier New" w:hAnsi="Courier New"/>
          <w:color w:val="C00000"/>
          <w:sz w:val="18"/>
          <w:szCs w:val="18"/>
        </w:rPr>
        <w:t xml:space="preserve">investment_redemption_pct, drift_salary, drift_balance, drift_lending,</w:t>
      </w:r>
    </w:p>
    <w:p>
      <w:pPr>
        <w:spacing w:before="60" w:after="60"/>
        <w:ind w:left="720"/>
      </w:pPr>
      <w:r>
        <w:rPr>
          <w:rFonts w:ascii="Courier New" w:cs="Courier New" w:eastAsia="Courier New" w:hAnsi="Courier New"/>
          <w:color w:val="C00000"/>
          <w:sz w:val="18"/>
          <w:szCs w:val="18"/>
        </w:rPr>
        <w:t xml:space="preserve">drift_utility, drift_discretionary, drift_atm, drift_auto_debit,</w:t>
      </w:r>
    </w:p>
    <w:p>
      <w:pPr>
        <w:spacing w:before="60" w:after="60"/>
        <w:ind w:left="720"/>
      </w:pPr>
      <w:r>
        <w:rPr>
          <w:rFonts w:ascii="Courier New" w:cs="Courier New" w:eastAsia="Courier New" w:hAnsi="Courier New"/>
          <w:color w:val="C00000"/>
          <w:sz w:val="18"/>
          <w:szCs w:val="18"/>
        </w:rPr>
        <w:t xml:space="preserve">drift_credit_card, composite_drift_score, flag_salary, flag_balance,</w:t>
      </w:r>
    </w:p>
    <w:p>
      <w:pPr>
        <w:spacing w:before="60" w:after="60"/>
        <w:ind w:left="720"/>
      </w:pPr>
      <w:r>
        <w:rPr>
          <w:rFonts w:ascii="Courier New" w:cs="Courier New" w:eastAsia="Courier New" w:hAnsi="Courier New"/>
          <w:color w:val="C00000"/>
          <w:sz w:val="18"/>
          <w:szCs w:val="18"/>
        </w:rPr>
        <w:t xml:space="preserve">flag_lending, flag_utility, flag_discretionary, flag_atm, flag_failed_debit,</w:t>
      </w:r>
    </w:p>
    <w:p>
      <w:pPr>
        <w:spacing w:before="60" w:after="60"/>
        <w:ind w:left="720"/>
      </w:pPr>
      <w:r>
        <w:rPr>
          <w:rFonts w:ascii="Courier New" w:cs="Courier New" w:eastAsia="Courier New" w:hAnsi="Courier New"/>
          <w:color w:val="C00000"/>
          <w:sz w:val="18"/>
          <w:szCs w:val="18"/>
        </w:rPr>
        <w:t xml:space="preserve">flag_emi_burden, flag_high_utilization, total_stress_flags, ead_estimate,</w:t>
      </w:r>
    </w:p>
    <w:p>
      <w:pPr>
        <w:spacing w:before="60" w:after="60"/>
        <w:ind w:left="720"/>
      </w:pPr>
      <w:r>
        <w:rPr>
          <w:rFonts w:ascii="Courier New" w:cs="Courier New" w:eastAsia="Courier New" w:hAnsi="Courier New"/>
          <w:color w:val="C00000"/>
          <w:sz w:val="18"/>
          <w:szCs w:val="18"/>
        </w:rPr>
        <w:t xml:space="preserve">total_txn_count, total_txn_amount, income_coverage_ratio, monthly_income,</w:t>
      </w:r>
    </w:p>
    <w:p>
      <w:pPr>
        <w:spacing w:before="60" w:after="60"/>
        <w:ind w:left="720"/>
      </w:pPr>
      <w:r>
        <w:rPr>
          <w:rFonts w:ascii="Courier New" w:cs="Courier New" w:eastAsia="Courier New" w:hAnsi="Courier New"/>
          <w:color w:val="C00000"/>
          <w:sz w:val="18"/>
          <w:szCs w:val="18"/>
        </w:rPr>
        <w:t xml:space="preserve">tenure_months  →  46 features total</w:t>
      </w:r>
    </w:p>
    <w:p>
      <w:pPr>
        <w:spacing w:before="120" w:after="80"/>
      </w:pPr>
      <w:r>
        <w:rPr>
          <w:rFonts w:ascii="Arial" w:cs="Arial" w:eastAsia="Arial" w:hAnsi="Arial"/>
          <w:b/>
          <w:bCs/>
          <w:sz w:val="20"/>
          <w:szCs w:val="20"/>
        </w:rPr>
        <w:t xml:space="preserve">What actually happens at scoring time (pulse_scorer.py):</w:t>
      </w:r>
    </w:p>
    <w:p>
      <w:pPr>
        <w:spacing w:before="60" w:after="60"/>
        <w:ind w:left="720"/>
      </w:pPr>
      <w:r>
        <w:rPr>
          <w:rFonts w:ascii="Courier New" w:cs="Courier New" w:eastAsia="Courier New" w:hAnsi="Courier New"/>
          <w:color w:val="C00000"/>
          <w:sz w:val="18"/>
          <w:szCs w:val="18"/>
        </w:rPr>
        <w:t xml:space="preserve">fv = np.array([features.get(col, 0.0) for col in feature_cols])</w:t>
      </w:r>
    </w:p>
    <w:p>
      <w:pPr>
        <w:spacing w:before="80" w:after="80"/>
      </w:pPr>
      <w:r>
        <w:rPr>
          <w:rFonts w:ascii="Arial" w:cs="Arial" w:eastAsia="Arial" w:hAnsi="Arial"/>
          <w:b w:val="false"/>
          <w:bCs w:val="false"/>
          <w:color w:val="555555"/>
          <w:sz w:val="20"/>
          <w:szCs w:val="20"/>
        </w:rPr>
        <w:t xml:space="preserve">37 features default to 0.0 on every single scoring call. No warning is logged. The model runs on a feature vector that is 80% zeros. This explains any observation that the Pulse Score feels unresponsive to real behavioral changes — the model literally isn't seeing them.</w:t>
      </w:r>
    </w:p>
    <w:p>
      <w:pPr>
        <w:pStyle w:val="Heading2"/>
        <w:spacing w:before="280" w:after="120"/>
      </w:pPr>
      <w:r>
        <w:rPr>
          <w:rFonts w:ascii="Arial" w:cs="Arial" w:eastAsia="Arial" w:hAnsi="Arial"/>
          <w:b/>
          <w:bCs/>
          <w:color w:val="2E75B6"/>
          <w:sz w:val="26"/>
          <w:szCs w:val="26"/>
        </w:rPr>
        <w:t xml:space="preserve">1.2  The Two-Pipeline Problem</w:t>
      </w:r>
    </w:p>
    <w:p>
      <w:pPr>
        <w:spacing w:before="80" w:after="80"/>
      </w:pPr>
      <w:r>
        <w:rPr>
          <w:rFonts w:ascii="Arial" w:cs="Arial" w:eastAsia="Arial" w:hAnsi="Arial"/>
          <w:b w:val="false"/>
          <w:bCs w:val="false"/>
          <w:color w:val="000000"/>
          <w:sz w:val="20"/>
          <w:szCs w:val="20"/>
        </w:rPr>
        <w:t xml:space="preserve">There are two completely separate feature computation codepaths that produce different results:</w:t>
      </w:r>
    </w:p>
    <w:p>
      <w:pPr>
        <w:spacing w:before="100" w:after="60"/>
      </w:pPr>
      <w:r>
        <w:rPr>
          <w:rFonts w:ascii="Arial" w:cs="Arial" w:eastAsia="Arial" w:hAnsi="Arial"/>
          <w:b/>
          <w:bCs/>
          <w:color w:val="C00000"/>
          <w:sz w:val="20"/>
          <w:szCs w:val="20"/>
        </w:rPr>
        <w:t xml:space="preserve">Path A — Production (feature_pipeline.py + behavioral_signals.py):</w:t>
      </w:r>
    </w:p>
    <w:p>
      <w:pPr>
        <w:pStyle w:val="ListParagraph"/>
        <w:numPr>
          <w:ilvl w:val="0"/>
          <w:numId w:val="2"/>
        </w:numPr>
        <w:spacing w:before="40" w:after="40"/>
      </w:pPr>
      <w:r>
        <w:rPr>
          <w:rFonts w:ascii="Arial" w:cs="Arial" w:eastAsia="Arial" w:hAnsi="Arial"/>
          <w:color w:val="C00000"/>
          <w:sz w:val="19"/>
          <w:szCs w:val="19"/>
        </w:rPr>
        <w:t xml:space="preserve">Reads transactions from Kafka</w:t>
      </w:r>
    </w:p>
    <w:p>
      <w:pPr>
        <w:pStyle w:val="ListParagraph"/>
        <w:numPr>
          <w:ilvl w:val="0"/>
          <w:numId w:val="2"/>
        </w:numPr>
        <w:spacing w:before="40" w:after="40"/>
      </w:pPr>
      <w:r>
        <w:rPr>
          <w:rFonts w:ascii="Arial" w:cs="Arial" w:eastAsia="Arial" w:hAnsi="Arial"/>
          <w:color w:val="C00000"/>
          <w:sz w:val="19"/>
          <w:szCs w:val="19"/>
        </w:rPr>
        <w:t xml:space="preserve">Calls BehavioralSignalEngine.compute() → 8 behavioral signals</w:t>
      </w:r>
    </w:p>
    <w:p>
      <w:pPr>
        <w:pStyle w:val="ListParagraph"/>
        <w:numPr>
          <w:ilvl w:val="0"/>
          <w:numId w:val="2"/>
        </w:numPr>
        <w:spacing w:before="40" w:after="40"/>
      </w:pPr>
      <w:r>
        <w:rPr>
          <w:rFonts w:ascii="Arial" w:cs="Arial" w:eastAsia="Arial" w:hAnsi="Arial"/>
          <w:color w:val="C00000"/>
          <w:sz w:val="19"/>
          <w:szCs w:val="19"/>
        </w:rPr>
        <w:t xml:space="preserve">Writes 9 keys to Redis via to_feature_vector()</w:t>
      </w:r>
    </w:p>
    <w:p>
      <w:pPr>
        <w:pStyle w:val="ListParagraph"/>
        <w:numPr>
          <w:ilvl w:val="0"/>
          <w:numId w:val="2"/>
        </w:numPr>
        <w:spacing w:before="40" w:after="40"/>
      </w:pPr>
      <w:r>
        <w:rPr>
          <w:rFonts w:ascii="Arial" w:cs="Arial" w:eastAsia="Arial" w:hAnsi="Arial"/>
          <w:color w:val="C00000"/>
          <w:sz w:val="19"/>
          <w:szCs w:val="19"/>
        </w:rPr>
        <w:t xml:space="preserve">Triggers PulseScorer which reads Redis → model gets 9/46 features</w:t>
      </w:r>
    </w:p>
    <w:p>
      <w:pPr>
        <w:spacing w:before="100" w:after="60"/>
      </w:pPr>
      <w:r>
        <w:rPr>
          <w:rFonts w:ascii="Arial" w:cs="Arial" w:eastAsia="Arial" w:hAnsi="Arial"/>
          <w:b/>
          <w:bCs/>
          <w:color w:val="1B5E20"/>
          <w:sz w:val="20"/>
          <w:szCs w:val="20"/>
        </w:rPr>
        <w:t xml:space="preserve">Path B — Simulator (sagemaker/inference.py build_feature_vector()):</w:t>
      </w:r>
    </w:p>
    <w:p>
      <w:pPr>
        <w:pStyle w:val="ListParagraph"/>
        <w:numPr>
          <w:ilvl w:val="0"/>
          <w:numId w:val="2"/>
        </w:numPr>
        <w:spacing w:before="40" w:after="40"/>
      </w:pPr>
      <w:r>
        <w:rPr>
          <w:rFonts w:ascii="Arial" w:cs="Arial" w:eastAsia="Arial" w:hAnsi="Arial"/>
          <w:color w:val="1B5E20"/>
          <w:sz w:val="19"/>
          <w:szCs w:val="19"/>
        </w:rPr>
        <w:t xml:space="preserve">Reads transactions from PostgreSQL directly</w:t>
      </w:r>
    </w:p>
    <w:p>
      <w:pPr>
        <w:pStyle w:val="ListParagraph"/>
        <w:numPr>
          <w:ilvl w:val="0"/>
          <w:numId w:val="2"/>
        </w:numPr>
        <w:spacing w:before="40" w:after="40"/>
      </w:pPr>
      <w:r>
        <w:rPr>
          <w:rFonts w:ascii="Arial" w:cs="Arial" w:eastAsia="Arial" w:hAnsi="Arial"/>
          <w:color w:val="1B5E20"/>
          <w:sz w:val="19"/>
          <w:szCs w:val="19"/>
        </w:rPr>
        <w:t xml:space="preserve">Computes all 46 features including salary_amount_drop_pct, all drift_ fields, all flag_ fields, emi_to_income_ratio, etc.</w:t>
      </w:r>
    </w:p>
    <w:p>
      <w:pPr>
        <w:pStyle w:val="ListParagraph"/>
        <w:numPr>
          <w:ilvl w:val="0"/>
          <w:numId w:val="2"/>
        </w:numPr>
        <w:spacing w:before="40" w:after="40"/>
      </w:pPr>
      <w:r>
        <w:rPr>
          <w:rFonts w:ascii="Arial" w:cs="Arial" w:eastAsia="Arial" w:hAnsi="Arial"/>
          <w:color w:val="1B5E20"/>
          <w:sz w:val="19"/>
          <w:szCs w:val="19"/>
        </w:rPr>
        <w:t xml:space="preserve">Writes results directly to DynamoDB, bypassing the model entirely in some flows</w:t>
      </w:r>
    </w:p>
    <w:p>
      <w:pPr>
        <w:spacing w:before="80" w:after="80"/>
      </w:pPr>
      <w:r>
        <w:rPr>
          <w:rFonts w:ascii="Arial" w:cs="Arial" w:eastAsia="Arial" w:hAnsi="Arial"/>
          <w:b w:val="false"/>
          <w:bCs w:val="false"/>
          <w:color w:val="555555"/>
          <w:sz w:val="20"/>
          <w:szCs w:val="20"/>
        </w:rPr>
        <w:t xml:space="preserve">The model was trained on the full 46-feature distribution. Production inference uses 9 features. These are different data-generating processes. The AUC measured during training does not apply to production.</w:t>
      </w:r>
    </w:p>
    <w:p>
      <w:pPr>
        <w:pStyle w:val="Heading2"/>
        <w:spacing w:before="280" w:after="120"/>
      </w:pPr>
      <w:r>
        <w:rPr>
          <w:rFonts w:ascii="Arial" w:cs="Arial" w:eastAsia="Arial" w:hAnsi="Arial"/>
          <w:b/>
          <w:bCs/>
          <w:color w:val="2E75B6"/>
          <w:sz w:val="26"/>
          <w:szCs w:val="26"/>
        </w:rPr>
        <w:t xml:space="preserve">1.3  _compute_drift() Calls Sub-Functions with Wrong Arguments</w:t>
      </w:r>
    </w:p>
    <w:p>
      <w:pPr>
        <w:spacing w:before="80" w:after="80"/>
      </w:pPr>
      <w:r>
        <w:rPr>
          <w:rFonts w:ascii="Arial" w:cs="Arial" w:eastAsia="Arial" w:hAnsi="Arial"/>
          <w:b w:val="false"/>
          <w:bCs w:val="false"/>
          <w:color w:val="000000"/>
          <w:sz w:val="20"/>
          <w:szCs w:val="20"/>
        </w:rPr>
        <w:t xml:space="preserve">In behavioral_signals.py, the _compute_drift() method attempts to call each signal function with only df_hist as input:</w:t>
      </w:r>
    </w:p>
    <w:p>
      <w:pPr>
        <w:spacing w:before="60" w:after="60"/>
        <w:ind w:left="720"/>
      </w:pPr>
      <w:r>
        <w:rPr>
          <w:rFonts w:ascii="Courier New" w:cs="Courier New" w:eastAsia="Courier New" w:hAnsi="Courier New"/>
          <w:color w:val="C00000"/>
          <w:sz w:val="18"/>
          <w:szCs w:val="18"/>
        </w:rPr>
        <w:t xml:space="preserve">current_val = func(df_short)</w:t>
      </w:r>
    </w:p>
    <w:p>
      <w:pPr>
        <w:spacing w:before="60" w:after="60"/>
        <w:ind w:left="720"/>
      </w:pPr>
      <w:r>
        <w:rPr>
          <w:rFonts w:ascii="Courier New" w:cs="Courier New" w:eastAsia="Courier New" w:hAnsi="Courier New"/>
          <w:color w:val="C00000"/>
          <w:sz w:val="18"/>
          <w:szCs w:val="18"/>
        </w:rPr>
        <w:t xml:space="preserve">hist_val = func(df_hist) if not df_hist.empty else current_val</w:t>
      </w:r>
    </w:p>
    <w:p>
      <w:pPr>
        <w:spacing w:before="80" w:after="80"/>
      </w:pPr>
      <w:r>
        <w:rPr>
          <w:rFonts w:ascii="Arial" w:cs="Arial" w:eastAsia="Arial" w:hAnsi="Arial"/>
          <w:b w:val="false"/>
          <w:bCs w:val="false"/>
          <w:color w:val="000000"/>
          <w:sz w:val="20"/>
          <w:szCs w:val="20"/>
        </w:rPr>
        <w:t xml:space="preserve">But functions like _upi_lending_spike(self, df_short, df_hist) and _atm_spike(self, df_short, df_hist) require two DataFrames as positional arguments. Calling them with a single arg will either:</w:t>
      </w:r>
    </w:p>
    <w:p>
      <w:pPr>
        <w:pStyle w:val="ListParagraph"/>
        <w:numPr>
          <w:ilvl w:val="0"/>
          <w:numId w:val="2"/>
        </w:numPr>
        <w:spacing w:before="40" w:after="40"/>
      </w:pPr>
      <w:r>
        <w:rPr>
          <w:rFonts w:ascii="Arial" w:cs="Arial" w:eastAsia="Arial" w:hAnsi="Arial"/>
          <w:color w:val="333333"/>
          <w:sz w:val="19"/>
          <w:szCs w:val="19"/>
        </w:rPr>
        <w:t xml:space="preserve">Raise a TypeError (missing positional argument), silently caught by the except clause → signal_drifts[fname] = 0.0 for every feature</w:t>
      </w:r>
    </w:p>
    <w:p>
      <w:pPr>
        <w:pStyle w:val="ListParagraph"/>
        <w:numPr>
          <w:ilvl w:val="0"/>
          <w:numId w:val="2"/>
        </w:numPr>
        <w:spacing w:before="40" w:after="40"/>
      </w:pPr>
      <w:r>
        <w:rPr>
          <w:rFonts w:ascii="Arial" w:cs="Arial" w:eastAsia="Arial" w:hAnsi="Arial"/>
          <w:color w:val="333333"/>
          <w:sz w:val="19"/>
          <w:szCs w:val="19"/>
        </w:rPr>
        <w:t xml:space="preserve">Or compute _upi_lending_spike(df_hist) treating df_hist as df_short with no baseline → wrong drift direction</w:t>
      </w:r>
    </w:p>
    <w:p>
      <w:pPr>
        <w:pBdr>
          <w:bottom w:val="single" w:color="2E75B6" w:sz="4" w:space="1"/>
        </w:pBdr>
        <w:spacing w:before="120" w:after="120"/>
      </w:pPr>
    </w:p>
    <w:p>
      <w:pPr>
        <w:pStyle w:val="Heading1"/>
        <w:spacing w:before="360" w:after="160"/>
      </w:pPr>
      <w:r>
        <w:rPr>
          <w:rFonts w:ascii="Arial" w:cs="Arial" w:eastAsia="Arial" w:hAnsi="Arial"/>
          <w:b/>
          <w:bCs/>
          <w:color w:val="1F3864"/>
          <w:sz w:val="36"/>
          <w:szCs w:val="36"/>
        </w:rPr>
        <w:t xml:space="preserve">2. Model Evaluation is Being Skipped</w:t>
      </w:r>
    </w:p>
    <w:p>
      <w:pPr>
        <w:pStyle w:val="Heading2"/>
        <w:spacing w:before="280" w:after="120"/>
      </w:pPr>
      <w:r>
        <w:rPr>
          <w:rFonts w:ascii="Arial" w:cs="Arial" w:eastAsia="Arial" w:hAnsi="Arial"/>
          <w:b/>
          <w:bCs/>
          <w:color w:val="2E75B6"/>
          <w:sz w:val="26"/>
          <w:szCs w:val="26"/>
        </w:rPr>
        <w:t xml:space="preserve">2.1  RECOMPUTE_EVERY_N_EVENTS = 5 — Real-Time Scoring is False</w:t>
      </w:r>
    </w:p>
    <w:p>
      <w:pPr>
        <w:spacing w:before="80" w:after="80"/>
      </w:pPr>
      <w:r>
        <w:rPr>
          <w:rFonts w:ascii="Arial" w:cs="Arial" w:eastAsia="Arial" w:hAnsi="Arial"/>
          <w:b w:val="false"/>
          <w:bCs w:val="false"/>
          <w:color w:val="000000"/>
          <w:sz w:val="20"/>
          <w:szCs w:val="20"/>
        </w:rPr>
        <w:t xml:space="preserve">feature_pipeline.py line:</w:t>
      </w:r>
    </w:p>
    <w:p>
      <w:pPr>
        <w:spacing w:before="60" w:after="60"/>
        <w:ind w:left="720"/>
      </w:pPr>
      <w:r>
        <w:rPr>
          <w:rFonts w:ascii="Courier New" w:cs="Courier New" w:eastAsia="Courier New" w:hAnsi="Courier New"/>
          <w:color w:val="C00000"/>
          <w:sz w:val="18"/>
          <w:szCs w:val="18"/>
        </w:rPr>
        <w:t xml:space="preserve">RECOMPUTE_EVERY_N_EVENTS = 5</w:t>
      </w:r>
    </w:p>
    <w:p>
      <w:pPr>
        <w:spacing w:before="60" w:after="60"/>
        <w:ind w:left="720"/>
      </w:pPr>
      <w:r>
        <w:rPr>
          <w:rFonts w:ascii="Courier New" w:cs="Courier New" w:eastAsia="Courier New" w:hAnsi="Courier New"/>
          <w:color w:val="C00000"/>
          <w:sz w:val="18"/>
          <w:szCs w:val="18"/>
        </w:rPr>
        <w:t xml:space="preserve">def _should_recompute(self, customer_id: str) -&gt; bool:</w:t>
      </w:r>
    </w:p>
    <w:p>
      <w:pPr>
        <w:spacing w:before="60" w:after="60"/>
        <w:ind w:left="720"/>
      </w:pPr>
      <w:r>
        <w:rPr>
          <w:rFonts w:ascii="Courier New" w:cs="Courier New" w:eastAsia="Courier New" w:hAnsi="Courier New"/>
          <w:color w:val="C00000"/>
          <w:sz w:val="18"/>
          <w:szCs w:val="18"/>
        </w:rPr>
        <w:t xml:space="preserve">    return self._event_counts[customer_id] % RECOMPUTE_EVERY_N_EVENTS == 0</w:t>
      </w:r>
    </w:p>
    <w:p>
      <w:pPr>
        <w:spacing w:before="80" w:after="80"/>
      </w:pPr>
      <w:r>
        <w:rPr>
          <w:rFonts w:ascii="Arial" w:cs="Arial" w:eastAsia="Arial" w:hAnsi="Arial"/>
          <w:b w:val="false"/>
          <w:bCs w:val="false"/>
          <w:color w:val="000000"/>
          <w:sz w:val="20"/>
          <w:szCs w:val="20"/>
        </w:rPr>
        <w:t xml:space="preserve">The feature pipeline processes every Kafka message but only triggers ML scoring on every 5th event per customer. If a customer has a single critical failed EMI event, it will not cause a score update unless 4 more transactions arrive for that same customer. The product claims real-time risk detection; the code implements batch-of-5 detection.</w:t>
      </w:r>
    </w:p>
    <w:p>
      <w:pPr>
        <w:pStyle w:val="Heading2"/>
        <w:spacing w:before="280" w:after="120"/>
      </w:pPr>
      <w:r>
        <w:rPr>
          <w:rFonts w:ascii="Arial" w:cs="Arial" w:eastAsia="Arial" w:hAnsi="Arial"/>
          <w:b/>
          <w:bCs/>
          <w:color w:val="2E75B6"/>
          <w:sz w:val="26"/>
          <w:szCs w:val="26"/>
        </w:rPr>
        <w:t xml:space="preserve">2.2  force_refresh is a Dead No-Op Parameter</w:t>
      </w:r>
    </w:p>
    <w:p>
      <w:pPr>
        <w:spacing w:before="80" w:after="80"/>
      </w:pPr>
      <w:r>
        <w:rPr>
          <w:rFonts w:ascii="Arial" w:cs="Arial" w:eastAsia="Arial" w:hAnsi="Arial"/>
          <w:b w:val="false"/>
          <w:bCs w:val="false"/>
          <w:color w:val="000000"/>
          <w:sz w:val="20"/>
          <w:szCs w:val="20"/>
        </w:rPr>
        <w:t xml:space="preserve">In feature_pipeline.py:</w:t>
      </w:r>
    </w:p>
    <w:p>
      <w:pPr>
        <w:spacing w:before="60" w:after="60"/>
        <w:ind w:left="720"/>
      </w:pPr>
      <w:r>
        <w:rPr>
          <w:rFonts w:ascii="Courier New" w:cs="Courier New" w:eastAsia="Courier New" w:hAnsi="Courier New"/>
          <w:color w:val="C00000"/>
          <w:sz w:val="18"/>
          <w:szCs w:val="18"/>
        </w:rPr>
        <w:t xml:space="preserve">scorer.score(customer_id, force_refresh=True)</w:t>
      </w:r>
    </w:p>
    <w:p>
      <w:pPr>
        <w:spacing w:before="80" w:after="80"/>
      </w:pPr>
      <w:r>
        <w:rPr>
          <w:rFonts w:ascii="Arial" w:cs="Arial" w:eastAsia="Arial" w:hAnsi="Arial"/>
          <w:b w:val="false"/>
          <w:bCs w:val="false"/>
          <w:color w:val="000000"/>
          <w:sz w:val="20"/>
          <w:szCs w:val="20"/>
        </w:rPr>
        <w:t xml:space="preserve">In pulse_scorer.py, PulseScorer.score() signature:</w:t>
      </w:r>
    </w:p>
    <w:p>
      <w:pPr>
        <w:spacing w:before="60" w:after="60"/>
        <w:ind w:left="720"/>
      </w:pPr>
      <w:r>
        <w:rPr>
          <w:rFonts w:ascii="Courier New" w:cs="Courier New" w:eastAsia="Courier New" w:hAnsi="Courier New"/>
          <w:color w:val="C00000"/>
          <w:sz w:val="18"/>
          <w:szCs w:val="18"/>
        </w:rPr>
        <w:t xml:space="preserve">def score(self, customer_id: str, force_refresh: bool = False) -&gt; dict:</w:t>
      </w:r>
    </w:p>
    <w:p>
      <w:pPr>
        <w:spacing w:before="80" w:after="80"/>
      </w:pPr>
      <w:r>
        <w:rPr>
          <w:rFonts w:ascii="Arial" w:cs="Arial" w:eastAsia="Arial" w:hAnsi="Arial"/>
          <w:b w:val="false"/>
          <w:bCs w:val="false"/>
          <w:color w:val="000000"/>
          <w:sz w:val="20"/>
          <w:szCs w:val="20"/>
        </w:rPr>
        <w:t xml:space="preserve">The force_refresh parameter is accepted but never referenced inside the method body. The intended behavior (bypass cache and always run the model) is never executed. The pipeline believes it is forcing a fresh ML score; the scorer ignores the instruction.</w:t>
      </w:r>
    </w:p>
    <w:p>
      <w:pPr>
        <w:pStyle w:val="Heading2"/>
        <w:spacing w:before="280" w:after="120"/>
      </w:pPr>
      <w:r>
        <w:rPr>
          <w:rFonts w:ascii="Arial" w:cs="Arial" w:eastAsia="Arial" w:hAnsi="Arial"/>
          <w:b/>
          <w:bCs/>
          <w:color w:val="2E75B6"/>
          <w:sz w:val="26"/>
          <w:szCs w:val="26"/>
        </w:rPr>
        <w:t xml:space="preserve">2.3  In-Memory Buffers Lost on Restart</w:t>
      </w:r>
    </w:p>
    <w:p>
      <w:pPr>
        <w:spacing w:before="80" w:after="80"/>
      </w:pPr>
      <w:r>
        <w:rPr>
          <w:rFonts w:ascii="Arial" w:cs="Arial" w:eastAsia="Arial" w:hAnsi="Arial"/>
          <w:b w:val="false"/>
          <w:bCs w:val="false"/>
          <w:color w:val="000000"/>
          <w:sz w:val="20"/>
          <w:szCs w:val="20"/>
        </w:rPr>
        <w:t xml:space="preserve">The FeaturePipeline stores all transaction history in:</w:t>
      </w:r>
    </w:p>
    <w:p>
      <w:pPr>
        <w:spacing w:before="60" w:after="60"/>
        <w:ind w:left="720"/>
      </w:pPr>
      <w:r>
        <w:rPr>
          <w:rFonts w:ascii="Courier New" w:cs="Courier New" w:eastAsia="Courier New" w:hAnsi="Courier New"/>
          <w:color w:val="C00000"/>
          <w:sz w:val="18"/>
          <w:szCs w:val="18"/>
        </w:rPr>
        <w:t xml:space="preserve">self._buffers: dict[str, list[dict]] = defaultdict(list)</w:t>
      </w:r>
    </w:p>
    <w:p>
      <w:pPr>
        <w:spacing w:before="80" w:after="80"/>
      </w:pPr>
      <w:r>
        <w:rPr>
          <w:rFonts w:ascii="Arial" w:cs="Arial" w:eastAsia="Arial" w:hAnsi="Arial"/>
          <w:b w:val="false"/>
          <w:bCs w:val="false"/>
          <w:color w:val="000000"/>
          <w:sz w:val="20"/>
          <w:szCs w:val="20"/>
        </w:rPr>
        <w:t xml:space="preserve">This is pure in-memory state. When the pipeline process restarts (crash, deploy, OOM kill), all buffered history is lost. On restart, every customer's buffer is empty. The next score computed will use a near-empty transaction window, producing artificially low stress scores across the entire portfolio. There is no warm-start from Redis or PostgreSQL on initialization.</w:t>
      </w:r>
    </w:p>
    <w:p>
      <w:pPr>
        <w:pStyle w:val="Heading2"/>
        <w:spacing w:before="280" w:after="120"/>
      </w:pPr>
      <w:r>
        <w:rPr>
          <w:rFonts w:ascii="Arial" w:cs="Arial" w:eastAsia="Arial" w:hAnsi="Arial"/>
          <w:b/>
          <w:bCs/>
          <w:color w:val="2E75B6"/>
          <w:sz w:val="26"/>
          <w:szCs w:val="26"/>
        </w:rPr>
        <w:t xml:space="preserve">2.4  Stale Cached Scores Served Without TTL</w:t>
      </w:r>
    </w:p>
    <w:p>
      <w:pPr>
        <w:spacing w:before="80" w:after="80"/>
      </w:pPr>
      <w:r>
        <w:rPr>
          <w:rFonts w:ascii="Arial" w:cs="Arial" w:eastAsia="Arial" w:hAnsi="Arial"/>
          <w:b w:val="false"/>
          <w:bCs w:val="false"/>
          <w:color w:val="000000"/>
          <w:sz w:val="20"/>
          <w:szCs w:val="20"/>
        </w:rPr>
        <w:t xml:space="preserve">When Redis features are unavailable, PulseScorer._last_known_score() retrieves the most recent score from PostgreSQL pulse_score_history. This score could be days or weeks old. It is returned with cached: True but there is no maximum staleness check. A customer whose financial situation changed dramatically last week can be served a 30-day-old 'green' score.</w:t>
      </w:r>
    </w:p>
    <w:p>
      <w:pPr>
        <w:pBdr>
          <w:bottom w:val="single" w:color="2E75B6" w:sz="4" w:space="1"/>
        </w:pBdr>
        <w:spacing w:before="120" w:after="120"/>
      </w:pPr>
    </w:p>
    <w:p>
      <w:pPr>
        <w:pStyle w:val="Heading1"/>
        <w:spacing w:before="360" w:after="160"/>
      </w:pPr>
      <w:r>
        <w:rPr>
          <w:rFonts w:ascii="Arial" w:cs="Arial" w:eastAsia="Arial" w:hAnsi="Arial"/>
          <w:b/>
          <w:bCs/>
          <w:color w:val="1F3864"/>
          <w:sz w:val="36"/>
          <w:szCs w:val="36"/>
        </w:rPr>
        <w:t xml:space="preserve">3. Pulse Score is Vague and Unreliable</w:t>
      </w:r>
    </w:p>
    <w:p>
      <w:pPr>
        <w:pStyle w:val="Heading2"/>
        <w:spacing w:before="280" w:after="120"/>
      </w:pPr>
      <w:r>
        <w:rPr>
          <w:rFonts w:ascii="Arial" w:cs="Arial" w:eastAsia="Arial" w:hAnsi="Arial"/>
          <w:b/>
          <w:bCs/>
          <w:color w:val="2E75B6"/>
          <w:sz w:val="26"/>
          <w:szCs w:val="26"/>
        </w:rPr>
        <w:t xml:space="preserve">3.1  Two Conflicting Threshold Systems</w:t>
      </w:r>
    </w:p>
    <w:p>
      <w:pPr>
        <w:spacing w:before="80" w:after="80"/>
      </w:pPr>
      <w:r>
        <w:rPr>
          <w:rFonts w:ascii="Arial" w:cs="Arial" w:eastAsia="Arial" w:hAnsi="Arial"/>
          <w:b w:val="false"/>
          <w:bCs w:val="false"/>
          <w:color w:val="000000"/>
          <w:sz w:val="20"/>
          <w:szCs w:val="20"/>
        </w:rPr>
        <w:t xml:space="preserve">The codebase has two completely separate, inconsistent threshold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18"/>
                <w:szCs w:val="18"/>
              </w:rPr>
              <w:t xml:space="preserve">Tier</w:t>
            </w:r>
          </w:p>
        </w:tc>
        <w:tc>
          <w:tcPr>
            <w:tcW w:type="dxa" w:w="312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18"/>
                <w:szCs w:val="18"/>
              </w:rPr>
              <w:t xml:space="preserve">scoring_utils.py (USED)</w:t>
            </w:r>
          </w:p>
        </w:tc>
        <w:tc>
          <w:tcPr>
            <w:tcW w:type="dxa" w:w="312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18"/>
                <w:szCs w:val="18"/>
              </w:rPr>
              <w:t xml:space="preserve">settings.py (UNUSED/WRONG)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18"/>
                <w:szCs w:val="18"/>
              </w:rPr>
              <w:t xml:space="preserve">Red / Critical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70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75 (pulse_score_high_risk)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843C00"/>
                <w:sz w:val="18"/>
                <w:szCs w:val="18"/>
              </w:rPr>
              <w:t xml:space="preserve">Orange / At-Risk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45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50 (pulse_score_moderate_risk)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7B6000"/>
                <w:sz w:val="18"/>
                <w:szCs w:val="18"/>
              </w:rPr>
              <w:t xml:space="preserve">Yellow / Watch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25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30 (pulse_score_low_risk)</w:t>
            </w:r>
          </w:p>
        </w:tc>
      </w:tr>
    </w:tbl>
    <w:p>
      <w:pPr>
        <w:spacing w:before="120" w:after="80"/>
      </w:pPr>
      <w:r>
        <w:rPr>
          <w:rFonts w:ascii="Arial" w:cs="Arial" w:eastAsia="Arial" w:hAnsi="Arial"/>
          <w:color w:val="555555"/>
          <w:sz w:val="19"/>
          <w:szCs w:val="19"/>
        </w:rPr>
        <w:t xml:space="preserve">Any component that reads settings.pulse_score_high_risk for tier decisions will classify a customer with score 70–74 as 'orange' while the scoring engine classifies them as 'red'. The discrepancy is 5 points wide at every tier boundary.</w:t>
      </w:r>
    </w:p>
    <w:p>
      <w:pPr>
        <w:pStyle w:val="Heading2"/>
        <w:spacing w:before="280" w:after="120"/>
      </w:pPr>
      <w:r>
        <w:rPr>
          <w:rFonts w:ascii="Arial" w:cs="Arial" w:eastAsia="Arial" w:hAnsi="Arial"/>
          <w:b/>
          <w:bCs/>
          <w:color w:val="2E75B6"/>
          <w:sz w:val="26"/>
          <w:szCs w:val="26"/>
        </w:rPr>
        <w:t xml:space="preserve">3.2  Sigmoid Calibration Constants Are Disconnected from Model</w:t>
      </w:r>
    </w:p>
    <w:p>
      <w:pPr>
        <w:spacing w:before="80" w:after="80"/>
      </w:pPr>
      <w:r>
        <w:rPr>
          <w:rFonts w:ascii="Arial" w:cs="Arial" w:eastAsia="Arial" w:hAnsi="Arial"/>
          <w:b w:val="false"/>
          <w:bCs w:val="false"/>
          <w:color w:val="000000"/>
          <w:sz w:val="20"/>
          <w:szCs w:val="20"/>
        </w:rPr>
        <w:t xml:space="preserve">scoring_utils.py:</w:t>
      </w:r>
    </w:p>
    <w:p>
      <w:pPr>
        <w:spacing w:before="60" w:after="60"/>
        <w:ind w:left="720"/>
      </w:pPr>
      <w:r>
        <w:rPr>
          <w:rFonts w:ascii="Courier New" w:cs="Courier New" w:eastAsia="Courier New" w:hAnsi="Courier New"/>
          <w:color w:val="C00000"/>
          <w:sz w:val="18"/>
          <w:szCs w:val="18"/>
        </w:rPr>
        <w:t xml:space="preserve">_SIGMOID_CENTER = 0.42   # claimed to be the model's decision threshold</w:t>
      </w:r>
    </w:p>
    <w:p>
      <w:pPr>
        <w:spacing w:before="60" w:after="60"/>
        <w:ind w:left="720"/>
      </w:pPr>
      <w:r>
        <w:rPr>
          <w:rFonts w:ascii="Courier New" w:cs="Courier New" w:eastAsia="Courier New" w:hAnsi="Courier New"/>
          <w:color w:val="C00000"/>
          <w:sz w:val="18"/>
          <w:szCs w:val="18"/>
        </w:rPr>
        <w:t xml:space="preserve">_SIGMOID_K      = 8.0    # steepness</w:t>
      </w:r>
    </w:p>
    <w:p>
      <w:pPr>
        <w:spacing w:before="80" w:after="80"/>
      </w:pPr>
      <w:r>
        <w:rPr>
          <w:rFonts w:ascii="Arial" w:cs="Arial" w:eastAsia="Arial" w:hAnsi="Arial"/>
          <w:b w:val="false"/>
          <w:bCs w:val="false"/>
          <w:color w:val="000000"/>
          <w:sz w:val="20"/>
          <w:szCs w:val="20"/>
        </w:rPr>
        <w:t xml:space="preserve">train.py computes the ECL-optimal threshold dynamically:</w:t>
      </w:r>
    </w:p>
    <w:p>
      <w:pPr>
        <w:spacing w:before="60" w:after="60"/>
        <w:ind w:left="720"/>
      </w:pPr>
      <w:r>
        <w:rPr>
          <w:rFonts w:ascii="Courier New" w:cs="Courier New" w:eastAsia="Courier New" w:hAnsi="Courier New"/>
          <w:color w:val="C00000"/>
          <w:sz w:val="18"/>
          <w:szCs w:val="18"/>
        </w:rPr>
        <w:t xml:space="preserve">threshold, min_ecl = select_ecl_threshold(y.values, prob, ead)</w:t>
      </w:r>
    </w:p>
    <w:p>
      <w:pPr>
        <w:spacing w:before="80" w:after="80"/>
      </w:pPr>
      <w:r>
        <w:rPr>
          <w:rFonts w:ascii="Arial" w:cs="Arial" w:eastAsia="Arial" w:hAnsi="Arial"/>
          <w:b w:val="false"/>
          <w:bCs w:val="false"/>
          <w:color w:val="000000"/>
          <w:sz w:val="20"/>
          <w:szCs w:val="20"/>
        </w:rPr>
        <w:t xml:space="preserve">But this computed threshold is saved into lgbm_model.joblib as package['threshold'] and never read back by scoring_utils.py. The sigmoid center is hardcoded to 0.42 regardless of what threshold the trained model actually produced. If the optimal threshold from a retrain shifts to 0.38 or 0.50, the entire Pulse Score scale shifts silently without anyone noticing.</w:t>
      </w:r>
    </w:p>
    <w:p>
      <w:pPr>
        <w:pStyle w:val="Heading2"/>
        <w:spacing w:before="280" w:after="120"/>
      </w:pPr>
      <w:r>
        <w:rPr>
          <w:rFonts w:ascii="Arial" w:cs="Arial" w:eastAsia="Arial" w:hAnsi="Arial"/>
          <w:b/>
          <w:bCs/>
          <w:color w:val="2E75B6"/>
          <w:sz w:val="26"/>
          <w:szCs w:val="26"/>
        </w:rPr>
        <w:t xml:space="preserve">3.3  Confidence Score is a Disguised Copy of PD</w:t>
      </w:r>
    </w:p>
    <w:p>
      <w:pPr>
        <w:spacing w:before="80" w:after="80"/>
      </w:pPr>
      <w:r>
        <w:rPr>
          <w:rFonts w:ascii="Arial" w:cs="Arial" w:eastAsia="Arial" w:hAnsi="Arial"/>
          <w:b w:val="false"/>
          <w:bCs w:val="false"/>
          <w:color w:val="000000"/>
          <w:sz w:val="20"/>
          <w:szCs w:val="20"/>
        </w:rPr>
        <w:t xml:space="preserve">pulse_scorer.py:</w:t>
      </w:r>
    </w:p>
    <w:p>
      <w:pPr>
        <w:spacing w:before="60" w:after="60"/>
        <w:ind w:left="720"/>
      </w:pPr>
      <w:r>
        <w:rPr>
          <w:rFonts w:ascii="Courier New" w:cs="Courier New" w:eastAsia="Courier New" w:hAnsi="Courier New"/>
          <w:color w:val="C00000"/>
          <w:sz w:val="18"/>
          <w:szCs w:val="18"/>
        </w:rPr>
        <w:t xml:space="preserve">confidence = float(abs(pd_prob - 0.5) * 2)</w:t>
      </w:r>
    </w:p>
    <w:p>
      <w:pPr>
        <w:spacing w:before="80" w:after="80"/>
      </w:pPr>
      <w:r>
        <w:rPr>
          <w:rFonts w:ascii="Arial" w:cs="Arial" w:eastAsia="Arial" w:hAnsi="Arial"/>
          <w:b w:val="false"/>
          <w:bCs w:val="false"/>
          <w:color w:val="000000"/>
          <w:sz w:val="20"/>
          <w:szCs w:val="20"/>
        </w:rPr>
        <w:t xml:space="preserve">This is mathematically identical to: confidence = |2 × pd_prob − 1|. It equals 0.0 when PD=0.50 and 1.0 when PD=0.0 or PD=1.0. It tells you nothing about model uncertainty, calibration quality, or feature reliability — it is just the signed distance from the classification boundary. A model that is wildly overfit and outputs PD=0.99 gets confidence=0.98, even if that PD is completely wrong.</w:t>
      </w:r>
    </w:p>
    <w:p>
      <w:pPr>
        <w:spacing w:before="80" w:after="80"/>
      </w:pPr>
      <w:r>
        <w:rPr>
          <w:rFonts w:ascii="Arial" w:cs="Arial" w:eastAsia="Arial" w:hAnsi="Arial"/>
          <w:b w:val="false"/>
          <w:bCs w:val="false"/>
          <w:color w:val="000000"/>
          <w:sz w:val="20"/>
          <w:szCs w:val="20"/>
        </w:rPr>
        <w:t xml:space="preserve">A genuine confidence metric would use: posterior variance from calibration curves, SHAP value variance, or Monte Carlo dropout if using a neural model. For LightGBM, isotonic regression or Platt scaling can produce calibrated probabilities whose distance from 0/1 reflects true confidence.</w:t>
      </w:r>
    </w:p>
    <w:p>
      <w:pPr>
        <w:pStyle w:val="Heading2"/>
        <w:spacing w:before="280" w:after="120"/>
      </w:pPr>
      <w:r>
        <w:rPr>
          <w:rFonts w:ascii="Arial" w:cs="Arial" w:eastAsia="Arial" w:hAnsi="Arial"/>
          <w:b/>
          <w:bCs/>
          <w:color w:val="2E75B6"/>
          <w:sz w:val="26"/>
          <w:szCs w:val="26"/>
        </w:rPr>
        <w:t xml:space="preserve">3.4  realtime_stress_tracker.py Score Impacts are Invented</w:t>
      </w:r>
    </w:p>
    <w:p>
      <w:pPr>
        <w:spacing w:before="80" w:after="80"/>
      </w:pPr>
      <w:r>
        <w:rPr>
          <w:rFonts w:ascii="Arial" w:cs="Arial" w:eastAsia="Arial" w:hAnsi="Arial"/>
          <w:b w:val="false"/>
          <w:bCs w:val="false"/>
          <w:color w:val="000000"/>
          <w:sz w:val="20"/>
          <w:szCs w:val="20"/>
        </w:rPr>
        <w:t xml:space="preserve">The stress tracker assigns fixed score_impact strings to transaction types:</w:t>
      </w:r>
    </w:p>
    <w:p>
      <w:pPr>
        <w:spacing w:before="60" w:after="60"/>
        <w:ind w:left="720"/>
      </w:pPr>
      <w:r>
        <w:rPr>
          <w:rFonts w:ascii="Courier New" w:cs="Courier New" w:eastAsia="Courier New" w:hAnsi="Courier New"/>
          <w:color w:val="C00000"/>
          <w:sz w:val="18"/>
          <w:szCs w:val="18"/>
        </w:rPr>
        <w:t xml:space="preserve">'failed_auto_debit':  score_impact: '+8'</w:t>
      </w:r>
    </w:p>
    <w:p>
      <w:pPr>
        <w:spacing w:before="60" w:after="60"/>
        <w:ind w:left="720"/>
      </w:pPr>
      <w:r>
        <w:rPr>
          <w:rFonts w:ascii="Courier New" w:cs="Courier New" w:eastAsia="Courier New" w:hAnsi="Courier New"/>
          <w:color w:val="C00000"/>
          <w:sz w:val="18"/>
          <w:szCs w:val="18"/>
        </w:rPr>
        <w:t xml:space="preserve">'lending_app_upi':    score_impact: '+7'</w:t>
      </w:r>
    </w:p>
    <w:p>
      <w:pPr>
        <w:spacing w:before="60" w:after="60"/>
        <w:ind w:left="720"/>
      </w:pPr>
      <w:r>
        <w:rPr>
          <w:rFonts w:ascii="Courier New" w:cs="Courier New" w:eastAsia="Courier New" w:hAnsi="Courier New"/>
          <w:color w:val="C00000"/>
          <w:sz w:val="18"/>
          <w:szCs w:val="18"/>
        </w:rPr>
        <w:t xml:space="preserve">'large_atm_withdrawal': score_impact: '+4'</w:t>
      </w:r>
    </w:p>
    <w:p>
      <w:pPr>
        <w:spacing w:before="80" w:after="80"/>
      </w:pPr>
      <w:r>
        <w:rPr>
          <w:rFonts w:ascii="Arial" w:cs="Arial" w:eastAsia="Arial" w:hAnsi="Arial"/>
          <w:b w:val="false"/>
          <w:bCs w:val="false"/>
          <w:color w:val="000000"/>
          <w:sz w:val="20"/>
          <w:szCs w:val="20"/>
        </w:rPr>
        <w:t xml:space="preserve">These numbers are not from the model. They are not from SHAP. They are hardcoded constants in a display dict. Meanwhile the customers.py score-impact API correctly uses actual deltas from pulse_score_history. The tracker contradicts the API — two parts of the same product show different score impacts for the same events.</w:t>
      </w:r>
    </w:p>
    <w:p>
      <w:pPr>
        <w:pBdr>
          <w:bottom w:val="single" w:color="2E75B6" w:sz="4" w:space="1"/>
        </w:pBdr>
        <w:spacing w:before="120" w:after="120"/>
      </w:pPr>
    </w:p>
    <w:p>
      <w:pPr>
        <w:pStyle w:val="Heading1"/>
        <w:spacing w:before="360" w:after="160"/>
      </w:pPr>
      <w:r>
        <w:rPr>
          <w:rFonts w:ascii="Arial" w:cs="Arial" w:eastAsia="Arial" w:hAnsi="Arial"/>
          <w:b/>
          <w:bCs/>
          <w:color w:val="1F3864"/>
          <w:sz w:val="36"/>
          <w:szCs w:val="36"/>
        </w:rPr>
        <w:t xml:space="preserve">4. Hardcoded Values — Complete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000"/>
        <w:gridCol w:w="3360"/>
      </w:tblGrid>
      <w:tr>
        <w:tc>
          <w:tcPr>
            <w:tcW w:type="dxa" w:w="16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18"/>
                <w:szCs w:val="18"/>
              </w:rPr>
              <w:t xml:space="preserve">File</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18"/>
                <w:szCs w:val="18"/>
              </w:rPr>
              <w:t xml:space="preserve">Hardcoded Value</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18"/>
                <w:szCs w:val="18"/>
              </w:rPr>
              <w:t xml:space="preserve">Severity</w:t>
            </w:r>
          </w:p>
        </w:tc>
        <w:tc>
          <w:tcPr>
            <w:tcW w:type="dxa" w:w="33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18"/>
                <w:szCs w:val="18"/>
              </w:rPr>
              <w:t xml:space="preserve">Impact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3864"/>
                <w:sz w:val="16"/>
                <w:szCs w:val="16"/>
              </w:rPr>
              <w:t xml:space="preserve">sagemaker/inference.py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p2p_transfer_spike hardcoded to 1.0 always</w:t>
            </w:r>
          </w:p>
        </w:tc>
        <w:tc>
          <w:tcPr>
            <w:tcW w:type="dxa" w:w="2000"/>
            <w:tcBorders>
              <w:top w:val="single" w:color="CCCCCC" w:sz="1"/>
              <w:left w:val="single" w:color="CCCCCC" w:sz="1"/>
              <w:bottom w:val="single" w:color="CCCCCC" w:sz="1"/>
              <w:right w:val="single" w:color="CCCCCC" w:sz="1"/>
            </w:tcBorders>
            <w:shd w:fill="FFF0D0" w:val="clear"/>
            <w:tcMar>
              <w:top w:type="dxa" w:w="80"/>
              <w:left w:type="dxa" w:w="120"/>
              <w:bottom w:type="dxa" w:w="80"/>
              <w:right w:type="dxa" w:w="120"/>
            </w:tcMar>
          </w:tcPr>
          <w:p>
            <w:pPr>
              <w:jc w:val="center"/>
            </w:pPr>
            <w:r>
              <w:rPr>
                <w:rFonts w:ascii="Arial" w:cs="Arial" w:eastAsia="Arial" w:hAnsi="Arial"/>
                <w:b/>
                <w:bCs/>
                <w:color w:val="843C00"/>
                <w:sz w:val="18"/>
                <w:szCs w:val="18"/>
              </w:rPr>
              <w:t xml:space="preserve">HIGH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Line ~306: fv['p2p_transfer_spike'] = 1.0. This is a high-signal feature (β=0.28 in DGP). It is never computed from real transactions — it is permanently set to the 'baseline normal' value, blinding the model to P2P cash stress signals entirely.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3864"/>
                <w:sz w:val="16"/>
                <w:szCs w:val="16"/>
              </w:rPr>
              <w:t xml:space="preserve">sagemaker/inference.py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investment_redemption_pct hardcoded to 0.0 always</w:t>
            </w:r>
          </w:p>
        </w:tc>
        <w:tc>
          <w:tcPr>
            <w:tcW w:type="dxa" w:w="2000"/>
            <w:tcBorders>
              <w:top w:val="single" w:color="CCCCCC" w:sz="1"/>
              <w:left w:val="single" w:color="CCCCCC" w:sz="1"/>
              <w:bottom w:val="single" w:color="CCCCCC" w:sz="1"/>
              <w:right w:val="single" w:color="CCCCCC" w:sz="1"/>
            </w:tcBorders>
            <w:shd w:fill="FFF0D0" w:val="clear"/>
            <w:tcMar>
              <w:top w:type="dxa" w:w="80"/>
              <w:left w:type="dxa" w:w="120"/>
              <w:bottom w:type="dxa" w:w="80"/>
              <w:right w:type="dxa" w:w="120"/>
            </w:tcMar>
          </w:tcPr>
          <w:p>
            <w:pPr>
              <w:jc w:val="center"/>
            </w:pPr>
            <w:r>
              <w:rPr>
                <w:rFonts w:ascii="Arial" w:cs="Arial" w:eastAsia="Arial" w:hAnsi="Arial"/>
                <w:b/>
                <w:bCs/>
                <w:color w:val="843C00"/>
                <w:sz w:val="18"/>
                <w:szCs w:val="18"/>
              </w:rPr>
              <w:t xml:space="preserve">HIGH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Line ~307: fv['investment_redemption_pct'] = 0.0. Always zero means 'customer is never selling assets under stress'. The model was trained on realistic distributions of this feature; constant 0.0 is an out-of-distribution input.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3864"/>
                <w:sz w:val="16"/>
                <w:szCs w:val="16"/>
              </w:rPr>
              <w:t xml:space="preserve">sagemaker/inference.py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credit_enquiries_3m hardcoded to 0.0 always</w:t>
            </w:r>
          </w:p>
        </w:tc>
        <w:tc>
          <w:tcPr>
            <w:tcW w:type="dxa" w:w="2000"/>
            <w:tcBorders>
              <w:top w:val="single" w:color="CCCCCC" w:sz="1"/>
              <w:left w:val="single" w:color="CCCCCC" w:sz="1"/>
              <w:bottom w:val="single" w:color="CCCCCC" w:sz="1"/>
              <w:right w:val="single" w:color="CCCCCC" w:sz="1"/>
            </w:tcBorders>
            <w:shd w:fill="FFF0D0" w:val="clear"/>
            <w:tcMar>
              <w:top w:type="dxa" w:w="80"/>
              <w:left w:type="dxa" w:w="120"/>
              <w:bottom w:type="dxa" w:w="80"/>
              <w:right w:type="dxa" w:w="120"/>
            </w:tcMar>
          </w:tcPr>
          <w:p>
            <w:pPr>
              <w:jc w:val="center"/>
            </w:pPr>
            <w:r>
              <w:rPr>
                <w:rFonts w:ascii="Arial" w:cs="Arial" w:eastAsia="Arial" w:hAnsi="Arial"/>
                <w:b/>
                <w:bCs/>
                <w:color w:val="843C00"/>
                <w:sz w:val="18"/>
                <w:szCs w:val="18"/>
              </w:rPr>
              <w:t xml:space="preserve">HIGH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Line ~308: fv['credit_enquiries_3m'] = 0.0. Hard-pull enquiries are a strong desperation signal (β=0.38). Always-zero input renders this feature completely blind. Customer who just applied for 5 loans looks identical to one who applied for none.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3864"/>
                <w:sz w:val="16"/>
                <w:szCs w:val="16"/>
              </w:rPr>
              <w:t xml:space="preserve">sagemaker/inference.py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tenure_months hardcoded to 24.0 always</w:t>
            </w:r>
          </w:p>
        </w:tc>
        <w:tc>
          <w:tcPr>
            <w:tcW w:type="dxa" w:w="2000"/>
            <w:tcBorders>
              <w:top w:val="single" w:color="CCCCCC" w:sz="1"/>
              <w:left w:val="single" w:color="CCCCCC" w:sz="1"/>
              <w:bottom w:val="single" w:color="CCCCCC" w:sz="1"/>
              <w:right w:val="single" w:color="CCCCCC" w:sz="1"/>
            </w:tcBorders>
            <w:shd w:fill="FFFACC" w:val="clear"/>
            <w:tcMar>
              <w:top w:type="dxa" w:w="80"/>
              <w:left w:type="dxa" w:w="120"/>
              <w:bottom w:type="dxa" w:w="80"/>
              <w:right w:type="dxa" w:w="120"/>
            </w:tcMar>
          </w:tcPr>
          <w:p>
            <w:pPr>
              <w:jc w:val="center"/>
            </w:pPr>
            <w:r>
              <w:rPr>
                <w:rFonts w:ascii="Arial" w:cs="Arial" w:eastAsia="Arial" w:hAnsi="Arial"/>
                <w:b/>
                <w:bCs/>
                <w:color w:val="7B6000"/>
                <w:sz w:val="18"/>
                <w:szCs w:val="18"/>
              </w:rPr>
              <w:t xml:space="preserve">MEDIUM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Line ~309: fv['tenure_months'] = 24.0. Every customer in the simulator is assigned exactly 2 years of tenure regardless of their actual profile. New customers (3 months) and long-standing customers (10 years) get the same value.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3864"/>
                <w:sz w:val="16"/>
                <w:szCs w:val="16"/>
              </w:rPr>
              <w:t xml:space="preserve">pulse_scorer.py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month_offset hardcoded to 0.0 at inference</w:t>
            </w:r>
          </w:p>
        </w:tc>
        <w:tc>
          <w:tcPr>
            <w:tcW w:type="dxa" w:w="2000"/>
            <w:tcBorders>
              <w:top w:val="single" w:color="CCCCCC" w:sz="1"/>
              <w:left w:val="single" w:color="CCCCCC" w:sz="1"/>
              <w:bottom w:val="single" w:color="CCCCCC" w:sz="1"/>
              <w:right w:val="single" w:color="CCCCCC" w:sz="1"/>
            </w:tcBorders>
            <w:shd w:fill="FFFACC" w:val="clear"/>
            <w:tcMar>
              <w:top w:type="dxa" w:w="80"/>
              <w:left w:type="dxa" w:w="120"/>
              <w:bottom w:type="dxa" w:w="80"/>
              <w:right w:type="dxa" w:w="120"/>
            </w:tcMar>
          </w:tcPr>
          <w:p>
            <w:pPr>
              <w:jc w:val="center"/>
            </w:pPr>
            <w:r>
              <w:rPr>
                <w:rFonts w:ascii="Arial" w:cs="Arial" w:eastAsia="Arial" w:hAnsi="Arial"/>
                <w:b/>
                <w:bCs/>
                <w:color w:val="7B6000"/>
                <w:sz w:val="18"/>
                <w:szCs w:val="18"/>
              </w:rPr>
              <w:t xml:space="preserve">MEDIUM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features['month_offset'] = 0.0 is injected at scoring time in both PulseScorer.score() and SageMakerScorer.score(). month_offset is not in the model's FEATURE_COLS (train.py), so this key is either silently ignored or causes a dimension mismatch depending on how feature_cols is loaded.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3864"/>
                <w:sz w:val="16"/>
                <w:szCs w:val="16"/>
              </w:rPr>
              <w:t xml:space="preserve">behavioral_signals.py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assumed_limit = 100_000 for credit utilization delta</w:t>
            </w:r>
          </w:p>
        </w:tc>
        <w:tc>
          <w:tcPr>
            <w:tcW w:type="dxa" w:w="2000"/>
            <w:tcBorders>
              <w:top w:val="single" w:color="CCCCCC" w:sz="1"/>
              <w:left w:val="single" w:color="CCCCCC" w:sz="1"/>
              <w:bottom w:val="single" w:color="CCCCCC" w:sz="1"/>
              <w:right w:val="single" w:color="CCCCCC" w:sz="1"/>
            </w:tcBorders>
            <w:shd w:fill="FFF0D0" w:val="clear"/>
            <w:tcMar>
              <w:top w:type="dxa" w:w="80"/>
              <w:left w:type="dxa" w:w="120"/>
              <w:bottom w:type="dxa" w:w="80"/>
              <w:right w:type="dxa" w:w="120"/>
            </w:tcMar>
          </w:tcPr>
          <w:p>
            <w:pPr>
              <w:jc w:val="center"/>
            </w:pPr>
            <w:r>
              <w:rPr>
                <w:rFonts w:ascii="Arial" w:cs="Arial" w:eastAsia="Arial" w:hAnsi="Arial"/>
                <w:b/>
                <w:bCs/>
                <w:color w:val="843C00"/>
                <w:sz w:val="18"/>
                <w:szCs w:val="18"/>
              </w:rPr>
              <w:t xml:space="preserve">HIGH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Line 231: assumed_limit = 100_000. Credit limit is assumed ₹1 lakh for ALL customers when normalizing credit utilization delta. Affluent customers with ₹5L–₹20L limits will have their utilization delta compressed 5–20× vs reality. Signals are computed at wrong scale.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3864"/>
                <w:sz w:val="16"/>
                <w:szCs w:val="16"/>
              </w:rPr>
              <w:t xml:space="preserve">auth.py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Admin credentials hardcoded in source code</w:t>
            </w:r>
          </w:p>
        </w:tc>
        <w:tc>
          <w:tcPr>
            <w:tcW w:type="dxa" w:w="20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CRITICAL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Line 46: if form.username == 'admin@sentinel.bank' and form.password == 'sentinel_admin'. No database lookup, no hashing. Hard-coded plaintext credentials in a public GitHub repo. Anyone who reads the source file has full admin access. No bcrypt check despite CryptContext being imported.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3864"/>
                <w:sz w:val="16"/>
                <w:szCs w:val="16"/>
              </w:rPr>
              <w:t xml:space="preserve">settings.py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JWT secret_key defaults to 'dev-secret-key-change-me'</w:t>
            </w:r>
          </w:p>
        </w:tc>
        <w:tc>
          <w:tcPr>
            <w:tcW w:type="dxa" w:w="2000"/>
            <w:tcBorders>
              <w:top w:val="single" w:color="CCCCCC" w:sz="1"/>
              <w:left w:val="single" w:color="CCCCCC" w:sz="1"/>
              <w:bottom w:val="single" w:color="CCCCCC" w:sz="1"/>
              <w:right w:val="single" w:color="CCCCCC" w:sz="1"/>
            </w:tcBorders>
            <w:shd w:fill="FFF0D0" w:val="clear"/>
            <w:tcMar>
              <w:top w:type="dxa" w:w="80"/>
              <w:left w:type="dxa" w:w="120"/>
              <w:bottom w:type="dxa" w:w="80"/>
              <w:right w:type="dxa" w:w="120"/>
            </w:tcMar>
          </w:tcPr>
          <w:p>
            <w:pPr>
              <w:jc w:val="center"/>
            </w:pPr>
            <w:r>
              <w:rPr>
                <w:rFonts w:ascii="Arial" w:cs="Arial" w:eastAsia="Arial" w:hAnsi="Arial"/>
                <w:b/>
                <w:bCs/>
                <w:color w:val="843C00"/>
                <w:sz w:val="18"/>
                <w:szCs w:val="18"/>
              </w:rPr>
              <w:t xml:space="preserve">HIGH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If .env is missing or SECRET_KEY is not set, JWT tokens are signed with a public placeholder key. Any attacker can forge admin tokens. This is production-ready code with a dev default that will silently work in production if .env is incomplete.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3864"/>
                <w:sz w:val="16"/>
                <w:szCs w:val="16"/>
              </w:rPr>
              <w:t xml:space="preserve">settings.py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AWS credentials default to 'local' string</w:t>
            </w:r>
          </w:p>
        </w:tc>
        <w:tc>
          <w:tcPr>
            <w:tcW w:type="dxa" w:w="2000"/>
            <w:tcBorders>
              <w:top w:val="single" w:color="CCCCCC" w:sz="1"/>
              <w:left w:val="single" w:color="CCCCCC" w:sz="1"/>
              <w:bottom w:val="single" w:color="CCCCCC" w:sz="1"/>
              <w:right w:val="single" w:color="CCCCCC" w:sz="1"/>
            </w:tcBorders>
            <w:shd w:fill="FFFACC" w:val="clear"/>
            <w:tcMar>
              <w:top w:type="dxa" w:w="80"/>
              <w:left w:type="dxa" w:w="120"/>
              <w:bottom w:type="dxa" w:w="80"/>
              <w:right w:type="dxa" w:w="120"/>
            </w:tcMar>
          </w:tcPr>
          <w:p>
            <w:pPr>
              <w:jc w:val="center"/>
            </w:pPr>
            <w:r>
              <w:rPr>
                <w:rFonts w:ascii="Arial" w:cs="Arial" w:eastAsia="Arial" w:hAnsi="Arial"/>
                <w:b/>
                <w:bCs/>
                <w:color w:val="7B6000"/>
                <w:sz w:val="18"/>
                <w:szCs w:val="18"/>
              </w:rPr>
              <w:t xml:space="preserve">MEDIUM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aws_access_key_id = 'local', aws_secret_access_key = 'local'. If real AWS credentials are not provided via .env, all DynamoDB and SageMaker calls fail at runtime with cryptic boto3 auth errors rather than a clear startup config validation error.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3864"/>
                <w:sz w:val="16"/>
                <w:szCs w:val="16"/>
              </w:rPr>
              <w:t xml:space="preserve">realtime_stress_tracker.py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score_impact values are hardcoded strings (+8, +7, +4, +5)</w:t>
            </w:r>
          </w:p>
        </w:tc>
        <w:tc>
          <w:tcPr>
            <w:tcW w:type="dxa" w:w="2000"/>
            <w:tcBorders>
              <w:top w:val="single" w:color="CCCCCC" w:sz="1"/>
              <w:left w:val="single" w:color="CCCCCC" w:sz="1"/>
              <w:bottom w:val="single" w:color="CCCCCC" w:sz="1"/>
              <w:right w:val="single" w:color="CCCCCC" w:sz="1"/>
            </w:tcBorders>
            <w:shd w:fill="FFF0D0" w:val="clear"/>
            <w:tcMar>
              <w:top w:type="dxa" w:w="80"/>
              <w:left w:type="dxa" w:w="120"/>
              <w:bottom w:type="dxa" w:w="80"/>
              <w:right w:type="dxa" w:w="120"/>
            </w:tcMar>
          </w:tcPr>
          <w:p>
            <w:pPr>
              <w:jc w:val="center"/>
            </w:pPr>
            <w:r>
              <w:rPr>
                <w:rFonts w:ascii="Arial" w:cs="Arial" w:eastAsia="Arial" w:hAnsi="Arial"/>
                <w:b/>
                <w:bCs/>
                <w:color w:val="843C00"/>
                <w:sz w:val="18"/>
                <w:szCs w:val="18"/>
              </w:rPr>
              <w:t xml:space="preserve">HIGH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STRESS_SIGNALS dict hardcodes 'score_impact': '+8', '+7', '+4', '+5' as display strings. These do not come from the model, from SHAP values, or from any computation. They are invented constants that have no relationship to what LightGBM actually assigns as impact. The score-impact API in customers.py correctly uses real pulse_score_history deltas, but this tracker contradicts it.</w:t>
            </w:r>
          </w:p>
        </w:tc>
      </w:tr>
    </w:tbl>
    <w:p>
      <w:pPr>
        <w:spacing w:before="240" w:after="80"/>
      </w:pPr>
      <w:r>
        <w:rPr>
          <w:rFonts w:ascii="Arial" w:cs="Arial" w:eastAsia="Arial" w:hAnsi="Arial"/>
          <w:b/>
          <w:bCs/>
          <w:color w:val="C00000"/>
          <w:sz w:val="22"/>
          <w:szCs w:val="22"/>
        </w:rPr>
        <w:t xml:space="preserve">Security: Hardcoded Admin Credentials</w:t>
      </w:r>
    </w:p>
    <w:p>
      <w:pPr>
        <w:spacing w:before="80" w:after="80"/>
      </w:pPr>
      <w:r>
        <w:rPr>
          <w:rFonts w:ascii="Arial" w:cs="Arial" w:eastAsia="Arial" w:hAnsi="Arial"/>
          <w:b w:val="false"/>
          <w:bCs w:val="false"/>
          <w:color w:val="000000"/>
          <w:sz w:val="20"/>
          <w:szCs w:val="20"/>
        </w:rPr>
        <w:t xml:space="preserve">api/routers/auth.py contains:</w:t>
      </w:r>
    </w:p>
    <w:p>
      <w:pPr>
        <w:spacing w:before="60" w:after="60"/>
        <w:ind w:left="720"/>
      </w:pPr>
      <w:r>
        <w:rPr>
          <w:rFonts w:ascii="Courier New" w:cs="Courier New" w:eastAsia="Courier New" w:hAnsi="Courier New"/>
          <w:color w:val="C00000"/>
          <w:sz w:val="18"/>
          <w:szCs w:val="18"/>
        </w:rPr>
        <w:t xml:space="preserve">if form.username == 'admin@sentinel.bank' and form.password == 'sentinel_admin':</w:t>
      </w:r>
    </w:p>
    <w:p>
      <w:pPr>
        <w:spacing w:before="80" w:after="80"/>
      </w:pPr>
      <w:r>
        <w:rPr>
          <w:rFonts w:ascii="Arial" w:cs="Arial" w:eastAsia="Arial" w:hAnsi="Arial"/>
          <w:b w:val="false"/>
          <w:bCs w:val="false"/>
          <w:color w:val="000000"/>
          <w:sz w:val="20"/>
          <w:szCs w:val="20"/>
        </w:rPr>
        <w:t xml:space="preserve">This is in a public GitHub repository. The bcrypt CryptContext is imported and initialized but never used for the admin check. The fix requires removing the hardcoded block and implementing a proper database lookup with bcrypt.verify:</w:t>
      </w:r>
    </w:p>
    <w:p>
      <w:pPr>
        <w:spacing w:before="60" w:after="60"/>
        <w:ind w:left="720"/>
      </w:pPr>
      <w:r>
        <w:rPr>
          <w:rFonts w:ascii="Courier New" w:cs="Courier New" w:eastAsia="Courier New" w:hAnsi="Courier New"/>
          <w:color w:val="1B5E20"/>
          <w:sz w:val="18"/>
          <w:szCs w:val="18"/>
        </w:rPr>
        <w:t xml:space="preserve">user = await db.fetch_one('SELECT * FROM users WHERE email = $1', form.username)</w:t>
      </w:r>
    </w:p>
    <w:p>
      <w:pPr>
        <w:spacing w:before="60" w:after="60"/>
        <w:ind w:left="720"/>
      </w:pPr>
      <w:r>
        <w:rPr>
          <w:rFonts w:ascii="Courier New" w:cs="Courier New" w:eastAsia="Courier New" w:hAnsi="Courier New"/>
          <w:color w:val="1B5E20"/>
          <w:sz w:val="18"/>
          <w:szCs w:val="18"/>
        </w:rPr>
        <w:t xml:space="preserve">if not user or not pwd_context.verify(form.password, user.hashed_password):</w:t>
      </w:r>
    </w:p>
    <w:p>
      <w:pPr>
        <w:spacing w:before="60" w:after="60"/>
        <w:ind w:left="720"/>
      </w:pPr>
      <w:r>
        <w:rPr>
          <w:rFonts w:ascii="Courier New" w:cs="Courier New" w:eastAsia="Courier New" w:hAnsi="Courier New"/>
          <w:color w:val="1B5E20"/>
          <w:sz w:val="18"/>
          <w:szCs w:val="18"/>
        </w:rPr>
        <w:t xml:space="preserve">    raise HTTPException(401, 'Invalid credentials')</w:t>
      </w:r>
    </w:p>
    <w:p>
      <w:pPr>
        <w:pBdr>
          <w:bottom w:val="single" w:color="2E75B6" w:sz="4" w:space="1"/>
        </w:pBdr>
        <w:spacing w:before="120" w:after="120"/>
      </w:pPr>
    </w:p>
    <w:p>
      <w:pPr>
        <w:pStyle w:val="Heading1"/>
        <w:spacing w:before="360" w:after="160"/>
      </w:pPr>
      <w:r>
        <w:rPr>
          <w:rFonts w:ascii="Arial" w:cs="Arial" w:eastAsia="Arial" w:hAnsi="Arial"/>
          <w:b/>
          <w:bCs/>
          <w:color w:val="1F3864"/>
          <w:sz w:val="36"/>
          <w:szCs w:val="36"/>
        </w:rPr>
        <w:t xml:space="preserve">5. Complete Bug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000"/>
        <w:gridCol w:w="3360"/>
      </w:tblGrid>
      <w:tr>
        <w:tc>
          <w:tcPr>
            <w:tcW w:type="dxa" w:w="16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18"/>
                <w:szCs w:val="18"/>
              </w:rPr>
              <w:t xml:space="preserve">File</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18"/>
                <w:szCs w:val="18"/>
              </w:rPr>
              <w:t xml:space="preserve">Issue</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18"/>
                <w:szCs w:val="18"/>
              </w:rPr>
              <w:t xml:space="preserve">Severity</w:t>
            </w:r>
          </w:p>
        </w:tc>
        <w:tc>
          <w:tcPr>
            <w:tcW w:type="dxa" w:w="33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18"/>
                <w:szCs w:val="18"/>
              </w:rPr>
              <w:t xml:space="preserve">Description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3864"/>
                <w:sz w:val="16"/>
                <w:szCs w:val="16"/>
              </w:rPr>
              <w:t xml:space="preserve">behavioral_signals.py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to_feature_vector() exports only 9 fields; model needs 46</w:t>
            </w:r>
          </w:p>
        </w:tc>
        <w:tc>
          <w:tcPr>
            <w:tcW w:type="dxa" w:w="20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CRITICAL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BehavioralSignals.to_feature_vector() writes only 9 keys to Redis. The LightGBM model has 46 feature columns. 37 features are ALWAYS missing → filled as 0.0 at scoring time — silently poisoning every inference.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3864"/>
                <w:sz w:val="16"/>
                <w:szCs w:val="16"/>
              </w:rPr>
              <w:t xml:space="preserve">behavioral_signals.py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drift_score vs per-signal drift_ fields mismatch</w:t>
            </w:r>
          </w:p>
        </w:tc>
        <w:tc>
          <w:tcPr>
            <w:tcW w:type="dxa" w:w="20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CRITICAL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Exports one composite 'drift_score' field. Model expects 8 separate fields: drift_salary, drift_balance, drift_lending, drift_utility, drift_discretionary, drift_atm, drift_auto_debit, drift_credit_card, composite_drift_score. None of these are written to Redis.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3864"/>
                <w:sz w:val="16"/>
                <w:szCs w:val="16"/>
              </w:rPr>
              <w:t xml:space="preserve">feature_pipeline.py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Missing features never written to Redis: salary_amount_drop_pct, upi_lending_total_amount, discretionary_txn_count, atm_amount_spike, failed_auto_debit_amount, failed_utility_count, all flags, ead_estimate, etc.</w:t>
            </w:r>
          </w:p>
        </w:tc>
        <w:tc>
          <w:tcPr>
            <w:tcW w:type="dxa" w:w="20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CRITICAL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The feature pipeline calls BehavioralSignalEngine.compute() and writes the result dict directly. Since to_feature_vector() omits most features, Redis keys for these customers are permanently incomplete. Model silently defaults all missing keys to 0.0.</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3864"/>
                <w:sz w:val="16"/>
                <w:szCs w:val="16"/>
              </w:rPr>
              <w:t xml:space="preserve">scoring_utils.py
+ settings.py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Dual threshold system — two completely different sets of thresholds in the same codebase</w:t>
            </w:r>
          </w:p>
        </w:tc>
        <w:tc>
          <w:tcPr>
            <w:tcW w:type="dxa" w:w="2000"/>
            <w:tcBorders>
              <w:top w:val="single" w:color="CCCCCC" w:sz="1"/>
              <w:left w:val="single" w:color="CCCCCC" w:sz="1"/>
              <w:bottom w:val="single" w:color="CCCCCC" w:sz="1"/>
              <w:right w:val="single" w:color="CCCCCC" w:sz="1"/>
            </w:tcBorders>
            <w:shd w:fill="FFF0D0" w:val="clear"/>
            <w:tcMar>
              <w:top w:type="dxa" w:w="80"/>
              <w:left w:type="dxa" w:w="120"/>
              <w:bottom w:type="dxa" w:w="80"/>
              <w:right w:type="dxa" w:w="120"/>
            </w:tcMar>
          </w:tcPr>
          <w:p>
            <w:pPr>
              <w:jc w:val="center"/>
            </w:pPr>
            <w:r>
              <w:rPr>
                <w:rFonts w:ascii="Arial" w:cs="Arial" w:eastAsia="Arial" w:hAnsi="Arial"/>
                <w:b/>
                <w:bCs/>
                <w:color w:val="843C00"/>
                <w:sz w:val="18"/>
                <w:szCs w:val="18"/>
              </w:rPr>
              <w:t xml:space="preserve">HIGH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scoring_utils.py defines: RED≥70, ORANGE≥45, YELLOW≥25. settings.py defines: high_risk=75, moderate_risk=50, low_risk=30. These are DIFFERENT values and neither references the other. Tier logic is in scoring_utils; settings thresholds are unused dead config. Any code reading settings for risk decisions gets wrong tiers.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3864"/>
                <w:sz w:val="16"/>
                <w:szCs w:val="16"/>
              </w:rPr>
              <w:t xml:space="preserve">scoring_utils.py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Sigmoid center hardcoded to 0.42 without model validation</w:t>
            </w:r>
          </w:p>
        </w:tc>
        <w:tc>
          <w:tcPr>
            <w:tcW w:type="dxa" w:w="2000"/>
            <w:tcBorders>
              <w:top w:val="single" w:color="CCCCCC" w:sz="1"/>
              <w:left w:val="single" w:color="CCCCCC" w:sz="1"/>
              <w:bottom w:val="single" w:color="CCCCCC" w:sz="1"/>
              <w:right w:val="single" w:color="CCCCCC" w:sz="1"/>
            </w:tcBorders>
            <w:shd w:fill="FFF0D0" w:val="clear"/>
            <w:tcMar>
              <w:top w:type="dxa" w:w="80"/>
              <w:left w:type="dxa" w:w="120"/>
              <w:bottom w:type="dxa" w:w="80"/>
              <w:right w:type="dxa" w:w="120"/>
            </w:tcMar>
          </w:tcPr>
          <w:p>
            <w:pPr>
              <w:jc w:val="center"/>
            </w:pPr>
            <w:r>
              <w:rPr>
                <w:rFonts w:ascii="Arial" w:cs="Arial" w:eastAsia="Arial" w:hAnsi="Arial"/>
                <w:b/>
                <w:bCs/>
                <w:color w:val="843C00"/>
                <w:sz w:val="18"/>
                <w:szCs w:val="18"/>
              </w:rPr>
              <w:t xml:space="preserve">HIGH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_SIGMOID_CENTER = 0.42 and _SIGMOID_K = 8.0 are magic constants embedded in code. The model threshold is claimed to be 0.42, but if you retrain with new data the optimal threshold shifts. There is no feedback loop between train.py ECL threshold output and these scoring_utils constants — they will silently diverge.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3864"/>
                <w:sz w:val="16"/>
                <w:szCs w:val="16"/>
              </w:rPr>
              <w:t xml:space="preserve">scoring_utils.py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confidence = |pd - 0.5| × 2 — meaningless metric</w:t>
            </w:r>
          </w:p>
        </w:tc>
        <w:tc>
          <w:tcPr>
            <w:tcW w:type="dxa" w:w="2000"/>
            <w:tcBorders>
              <w:top w:val="single" w:color="CCCCCC" w:sz="1"/>
              <w:left w:val="single" w:color="CCCCCC" w:sz="1"/>
              <w:bottom w:val="single" w:color="CCCCCC" w:sz="1"/>
              <w:right w:val="single" w:color="CCCCCC" w:sz="1"/>
            </w:tcBorders>
            <w:shd w:fill="FFF0D0" w:val="clear"/>
            <w:tcMar>
              <w:top w:type="dxa" w:w="80"/>
              <w:left w:type="dxa" w:w="120"/>
              <w:bottom w:type="dxa" w:w="80"/>
              <w:right w:type="dxa" w:w="120"/>
            </w:tcMar>
          </w:tcPr>
          <w:p>
            <w:pPr>
              <w:jc w:val="center"/>
            </w:pPr>
            <w:r>
              <w:rPr>
                <w:rFonts w:ascii="Arial" w:cs="Arial" w:eastAsia="Arial" w:hAnsi="Arial"/>
                <w:b/>
                <w:bCs/>
                <w:color w:val="843C00"/>
                <w:sz w:val="18"/>
                <w:szCs w:val="18"/>
              </w:rPr>
              <w:t xml:space="preserve">HIGH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Confidence is computed as distance from 0.5 on the PD scale, not from any calibration or model uncertainty. A customer with PD=0.91 gets confidence=0.82 but the model might be wildly overfit on that region. This is not a calibrated confidence score — it is a disguised version of the PD itself, adding no information.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3864"/>
                <w:sz w:val="16"/>
                <w:szCs w:val="16"/>
              </w:rPr>
              <w:t xml:space="preserve">sagemaker/inference.py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p2p_transfer_spike hardcoded to 1.0 always</w:t>
            </w:r>
          </w:p>
        </w:tc>
        <w:tc>
          <w:tcPr>
            <w:tcW w:type="dxa" w:w="2000"/>
            <w:tcBorders>
              <w:top w:val="single" w:color="CCCCCC" w:sz="1"/>
              <w:left w:val="single" w:color="CCCCCC" w:sz="1"/>
              <w:bottom w:val="single" w:color="CCCCCC" w:sz="1"/>
              <w:right w:val="single" w:color="CCCCCC" w:sz="1"/>
            </w:tcBorders>
            <w:shd w:fill="FFF0D0" w:val="clear"/>
            <w:tcMar>
              <w:top w:type="dxa" w:w="80"/>
              <w:left w:type="dxa" w:w="120"/>
              <w:bottom w:type="dxa" w:w="80"/>
              <w:right w:type="dxa" w:w="120"/>
            </w:tcMar>
          </w:tcPr>
          <w:p>
            <w:pPr>
              <w:jc w:val="center"/>
            </w:pPr>
            <w:r>
              <w:rPr>
                <w:rFonts w:ascii="Arial" w:cs="Arial" w:eastAsia="Arial" w:hAnsi="Arial"/>
                <w:b/>
                <w:bCs/>
                <w:color w:val="843C00"/>
                <w:sz w:val="18"/>
                <w:szCs w:val="18"/>
              </w:rPr>
              <w:t xml:space="preserve">HIGH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Line ~306: fv['p2p_transfer_spike'] = 1.0. This is a high-signal feature (β=0.28 in DGP). It is never computed from real transactions — it is permanently set to the 'baseline normal' value, blinding the model to P2P cash stress signals entirely.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3864"/>
                <w:sz w:val="16"/>
                <w:szCs w:val="16"/>
              </w:rPr>
              <w:t xml:space="preserve">sagemaker/inference.py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investment_redemption_pct hardcoded to 0.0 always</w:t>
            </w:r>
          </w:p>
        </w:tc>
        <w:tc>
          <w:tcPr>
            <w:tcW w:type="dxa" w:w="2000"/>
            <w:tcBorders>
              <w:top w:val="single" w:color="CCCCCC" w:sz="1"/>
              <w:left w:val="single" w:color="CCCCCC" w:sz="1"/>
              <w:bottom w:val="single" w:color="CCCCCC" w:sz="1"/>
              <w:right w:val="single" w:color="CCCCCC" w:sz="1"/>
            </w:tcBorders>
            <w:shd w:fill="FFF0D0" w:val="clear"/>
            <w:tcMar>
              <w:top w:type="dxa" w:w="80"/>
              <w:left w:type="dxa" w:w="120"/>
              <w:bottom w:type="dxa" w:w="80"/>
              <w:right w:type="dxa" w:w="120"/>
            </w:tcMar>
          </w:tcPr>
          <w:p>
            <w:pPr>
              <w:jc w:val="center"/>
            </w:pPr>
            <w:r>
              <w:rPr>
                <w:rFonts w:ascii="Arial" w:cs="Arial" w:eastAsia="Arial" w:hAnsi="Arial"/>
                <w:b/>
                <w:bCs/>
                <w:color w:val="843C00"/>
                <w:sz w:val="18"/>
                <w:szCs w:val="18"/>
              </w:rPr>
              <w:t xml:space="preserve">HIGH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Line ~307: fv['investment_redemption_pct'] = 0.0. Always zero means 'customer is never selling assets under stress'. The model was trained on realistic distributions of this feature; constant 0.0 is an out-of-distribution input.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3864"/>
                <w:sz w:val="16"/>
                <w:szCs w:val="16"/>
              </w:rPr>
              <w:t xml:space="preserve">sagemaker/inference.py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credit_enquiries_3m hardcoded to 0.0 always</w:t>
            </w:r>
          </w:p>
        </w:tc>
        <w:tc>
          <w:tcPr>
            <w:tcW w:type="dxa" w:w="2000"/>
            <w:tcBorders>
              <w:top w:val="single" w:color="CCCCCC" w:sz="1"/>
              <w:left w:val="single" w:color="CCCCCC" w:sz="1"/>
              <w:bottom w:val="single" w:color="CCCCCC" w:sz="1"/>
              <w:right w:val="single" w:color="CCCCCC" w:sz="1"/>
            </w:tcBorders>
            <w:shd w:fill="FFF0D0" w:val="clear"/>
            <w:tcMar>
              <w:top w:type="dxa" w:w="80"/>
              <w:left w:type="dxa" w:w="120"/>
              <w:bottom w:type="dxa" w:w="80"/>
              <w:right w:type="dxa" w:w="120"/>
            </w:tcMar>
          </w:tcPr>
          <w:p>
            <w:pPr>
              <w:jc w:val="center"/>
            </w:pPr>
            <w:r>
              <w:rPr>
                <w:rFonts w:ascii="Arial" w:cs="Arial" w:eastAsia="Arial" w:hAnsi="Arial"/>
                <w:b/>
                <w:bCs/>
                <w:color w:val="843C00"/>
                <w:sz w:val="18"/>
                <w:szCs w:val="18"/>
              </w:rPr>
              <w:t xml:space="preserve">HIGH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Line ~308: fv['credit_enquiries_3m'] = 0.0. Hard-pull enquiries are a strong desperation signal (β=0.38). Always-zero input renders this feature completely blind. Customer who just applied for 5 loans looks identical to one who applied for none.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3864"/>
                <w:sz w:val="16"/>
                <w:szCs w:val="16"/>
              </w:rPr>
              <w:t xml:space="preserve">sagemaker/inference.py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tenure_months hardcoded to 24.0 always</w:t>
            </w:r>
          </w:p>
        </w:tc>
        <w:tc>
          <w:tcPr>
            <w:tcW w:type="dxa" w:w="2000"/>
            <w:tcBorders>
              <w:top w:val="single" w:color="CCCCCC" w:sz="1"/>
              <w:left w:val="single" w:color="CCCCCC" w:sz="1"/>
              <w:bottom w:val="single" w:color="CCCCCC" w:sz="1"/>
              <w:right w:val="single" w:color="CCCCCC" w:sz="1"/>
            </w:tcBorders>
            <w:shd w:fill="FFFACC" w:val="clear"/>
            <w:tcMar>
              <w:top w:type="dxa" w:w="80"/>
              <w:left w:type="dxa" w:w="120"/>
              <w:bottom w:type="dxa" w:w="80"/>
              <w:right w:type="dxa" w:w="120"/>
            </w:tcMar>
          </w:tcPr>
          <w:p>
            <w:pPr>
              <w:jc w:val="center"/>
            </w:pPr>
            <w:r>
              <w:rPr>
                <w:rFonts w:ascii="Arial" w:cs="Arial" w:eastAsia="Arial" w:hAnsi="Arial"/>
                <w:b/>
                <w:bCs/>
                <w:color w:val="7B6000"/>
                <w:sz w:val="18"/>
                <w:szCs w:val="18"/>
              </w:rPr>
              <w:t xml:space="preserve">MEDIUM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Line ~309: fv['tenure_months'] = 24.0. Every customer in the simulator is assigned exactly 2 years of tenure regardless of their actual profile. New customers (3 months) and long-standing customers (10 years) get the same value.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3864"/>
                <w:sz w:val="16"/>
                <w:szCs w:val="16"/>
              </w:rPr>
              <w:t xml:space="preserve">pulse_scorer.py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month_offset hardcoded to 0.0 at inference</w:t>
            </w:r>
          </w:p>
        </w:tc>
        <w:tc>
          <w:tcPr>
            <w:tcW w:type="dxa" w:w="2000"/>
            <w:tcBorders>
              <w:top w:val="single" w:color="CCCCCC" w:sz="1"/>
              <w:left w:val="single" w:color="CCCCCC" w:sz="1"/>
              <w:bottom w:val="single" w:color="CCCCCC" w:sz="1"/>
              <w:right w:val="single" w:color="CCCCCC" w:sz="1"/>
            </w:tcBorders>
            <w:shd w:fill="FFFACC" w:val="clear"/>
            <w:tcMar>
              <w:top w:type="dxa" w:w="80"/>
              <w:left w:type="dxa" w:w="120"/>
              <w:bottom w:type="dxa" w:w="80"/>
              <w:right w:type="dxa" w:w="120"/>
            </w:tcMar>
          </w:tcPr>
          <w:p>
            <w:pPr>
              <w:jc w:val="center"/>
            </w:pPr>
            <w:r>
              <w:rPr>
                <w:rFonts w:ascii="Arial" w:cs="Arial" w:eastAsia="Arial" w:hAnsi="Arial"/>
                <w:b/>
                <w:bCs/>
                <w:color w:val="7B6000"/>
                <w:sz w:val="18"/>
                <w:szCs w:val="18"/>
              </w:rPr>
              <w:t xml:space="preserve">MEDIUM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features['month_offset'] = 0.0 is injected at scoring time in both PulseScorer.score() and SageMakerScorer.score(). month_offset is not in the model's FEATURE_COLS (train.py), so this key is either silently ignored or causes a dimension mismatch depending on how feature_cols is loaded.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3864"/>
                <w:sz w:val="16"/>
                <w:szCs w:val="16"/>
              </w:rPr>
              <w:t xml:space="preserve">behavioral_signals.py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assumed_limit = 100_000 for credit utilization delta</w:t>
            </w:r>
          </w:p>
        </w:tc>
        <w:tc>
          <w:tcPr>
            <w:tcW w:type="dxa" w:w="2000"/>
            <w:tcBorders>
              <w:top w:val="single" w:color="CCCCCC" w:sz="1"/>
              <w:left w:val="single" w:color="CCCCCC" w:sz="1"/>
              <w:bottom w:val="single" w:color="CCCCCC" w:sz="1"/>
              <w:right w:val="single" w:color="CCCCCC" w:sz="1"/>
            </w:tcBorders>
            <w:shd w:fill="FFF0D0" w:val="clear"/>
            <w:tcMar>
              <w:top w:type="dxa" w:w="80"/>
              <w:left w:type="dxa" w:w="120"/>
              <w:bottom w:type="dxa" w:w="80"/>
              <w:right w:type="dxa" w:w="120"/>
            </w:tcMar>
          </w:tcPr>
          <w:p>
            <w:pPr>
              <w:jc w:val="center"/>
            </w:pPr>
            <w:r>
              <w:rPr>
                <w:rFonts w:ascii="Arial" w:cs="Arial" w:eastAsia="Arial" w:hAnsi="Arial"/>
                <w:b/>
                <w:bCs/>
                <w:color w:val="843C00"/>
                <w:sz w:val="18"/>
                <w:szCs w:val="18"/>
              </w:rPr>
              <w:t xml:space="preserve">HIGH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Line 231: assumed_limit = 100_000. Credit limit is assumed ₹1 lakh for ALL customers when normalizing credit utilization delta. Affluent customers with ₹5L–₹20L limits will have their utilization delta compressed 5–20× vs reality. Signals are computed at wrong scale.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3864"/>
                <w:sz w:val="16"/>
                <w:szCs w:val="16"/>
              </w:rPr>
              <w:t xml:space="preserve">auth.py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Admin credentials hardcoded in source code</w:t>
            </w:r>
          </w:p>
        </w:tc>
        <w:tc>
          <w:tcPr>
            <w:tcW w:type="dxa" w:w="20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CRITICAL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Line 46: if form.username == 'admin@sentinel.bank' and form.password == 'sentinel_admin'. No database lookup, no hashing. Hard-coded plaintext credentials in a public GitHub repo. Anyone who reads the source file has full admin access. No bcrypt check despite CryptContext being imported.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3864"/>
                <w:sz w:val="16"/>
                <w:szCs w:val="16"/>
              </w:rPr>
              <w:t xml:space="preserve">settings.py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JWT secret_key defaults to 'dev-secret-key-change-me'</w:t>
            </w:r>
          </w:p>
        </w:tc>
        <w:tc>
          <w:tcPr>
            <w:tcW w:type="dxa" w:w="2000"/>
            <w:tcBorders>
              <w:top w:val="single" w:color="CCCCCC" w:sz="1"/>
              <w:left w:val="single" w:color="CCCCCC" w:sz="1"/>
              <w:bottom w:val="single" w:color="CCCCCC" w:sz="1"/>
              <w:right w:val="single" w:color="CCCCCC" w:sz="1"/>
            </w:tcBorders>
            <w:shd w:fill="FFF0D0" w:val="clear"/>
            <w:tcMar>
              <w:top w:type="dxa" w:w="80"/>
              <w:left w:type="dxa" w:w="120"/>
              <w:bottom w:type="dxa" w:w="80"/>
              <w:right w:type="dxa" w:w="120"/>
            </w:tcMar>
          </w:tcPr>
          <w:p>
            <w:pPr>
              <w:jc w:val="center"/>
            </w:pPr>
            <w:r>
              <w:rPr>
                <w:rFonts w:ascii="Arial" w:cs="Arial" w:eastAsia="Arial" w:hAnsi="Arial"/>
                <w:b/>
                <w:bCs/>
                <w:color w:val="843C00"/>
                <w:sz w:val="18"/>
                <w:szCs w:val="18"/>
              </w:rPr>
              <w:t xml:space="preserve">HIGH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If .env is missing or SECRET_KEY is not set, JWT tokens are signed with a public placeholder key. Any attacker can forge admin tokens. This is production-ready code with a dev default that will silently work in production if .env is incomplete.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3864"/>
                <w:sz w:val="16"/>
                <w:szCs w:val="16"/>
              </w:rPr>
              <w:t xml:space="preserve">settings.py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AWS credentials default to 'local' string</w:t>
            </w:r>
          </w:p>
        </w:tc>
        <w:tc>
          <w:tcPr>
            <w:tcW w:type="dxa" w:w="2000"/>
            <w:tcBorders>
              <w:top w:val="single" w:color="CCCCCC" w:sz="1"/>
              <w:left w:val="single" w:color="CCCCCC" w:sz="1"/>
              <w:bottom w:val="single" w:color="CCCCCC" w:sz="1"/>
              <w:right w:val="single" w:color="CCCCCC" w:sz="1"/>
            </w:tcBorders>
            <w:shd w:fill="FFFACC" w:val="clear"/>
            <w:tcMar>
              <w:top w:type="dxa" w:w="80"/>
              <w:left w:type="dxa" w:w="120"/>
              <w:bottom w:type="dxa" w:w="80"/>
              <w:right w:type="dxa" w:w="120"/>
            </w:tcMar>
          </w:tcPr>
          <w:p>
            <w:pPr>
              <w:jc w:val="center"/>
            </w:pPr>
            <w:r>
              <w:rPr>
                <w:rFonts w:ascii="Arial" w:cs="Arial" w:eastAsia="Arial" w:hAnsi="Arial"/>
                <w:b/>
                <w:bCs/>
                <w:color w:val="7B6000"/>
                <w:sz w:val="18"/>
                <w:szCs w:val="18"/>
              </w:rPr>
              <w:t xml:space="preserve">MEDIUM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aws_access_key_id = 'local', aws_secret_access_key = 'local'. If real AWS credentials are not provided via .env, all DynamoDB and SageMaker calls fail at runtime with cryptic boto3 auth errors rather than a clear startup config validation error.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3864"/>
                <w:sz w:val="16"/>
                <w:szCs w:val="16"/>
              </w:rPr>
              <w:t xml:space="preserve">pulse_scorer.py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force_refresh parameter is a dead no-op</w:t>
            </w:r>
          </w:p>
        </w:tc>
        <w:tc>
          <w:tcPr>
            <w:tcW w:type="dxa" w:w="2000"/>
            <w:tcBorders>
              <w:top w:val="single" w:color="CCCCCC" w:sz="1"/>
              <w:left w:val="single" w:color="CCCCCC" w:sz="1"/>
              <w:bottom w:val="single" w:color="CCCCCC" w:sz="1"/>
              <w:right w:val="single" w:color="CCCCCC" w:sz="1"/>
            </w:tcBorders>
            <w:shd w:fill="FFF0D0" w:val="clear"/>
            <w:tcMar>
              <w:top w:type="dxa" w:w="80"/>
              <w:left w:type="dxa" w:w="120"/>
              <w:bottom w:type="dxa" w:w="80"/>
              <w:right w:type="dxa" w:w="120"/>
            </w:tcMar>
          </w:tcPr>
          <w:p>
            <w:pPr>
              <w:jc w:val="center"/>
            </w:pPr>
            <w:r>
              <w:rPr>
                <w:rFonts w:ascii="Arial" w:cs="Arial" w:eastAsia="Arial" w:hAnsi="Arial"/>
                <w:b/>
                <w:bCs/>
                <w:color w:val="843C00"/>
                <w:sz w:val="18"/>
                <w:szCs w:val="18"/>
              </w:rPr>
              <w:t xml:space="preserve">HIGH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Both PulseScorer.score() and SageMakerScorer.score() accept force_refresh=True but never use it. The feature pipeline calls scorer.score(customer_id, force_refresh=True) after refreshing Redis — expecting a guaranteed re-score. But the scorer ignores the flag and may still serve a cached result if Redis lookup fails.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3864"/>
                <w:sz w:val="16"/>
                <w:szCs w:val="16"/>
              </w:rPr>
              <w:t xml:space="preserve">feature_pipeline.py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RECOMPUTE_EVERY_N_EVENTS=5 means model skips 4 of every 5 transactions</w:t>
            </w:r>
          </w:p>
        </w:tc>
        <w:tc>
          <w:tcPr>
            <w:tcW w:type="dxa" w:w="2000"/>
            <w:tcBorders>
              <w:top w:val="single" w:color="CCCCCC" w:sz="1"/>
              <w:left w:val="single" w:color="CCCCCC" w:sz="1"/>
              <w:bottom w:val="single" w:color="CCCCCC" w:sz="1"/>
              <w:right w:val="single" w:color="CCCCCC" w:sz="1"/>
            </w:tcBorders>
            <w:shd w:fill="FFF0D0" w:val="clear"/>
            <w:tcMar>
              <w:top w:type="dxa" w:w="80"/>
              <w:left w:type="dxa" w:w="120"/>
              <w:bottom w:type="dxa" w:w="80"/>
              <w:right w:type="dxa" w:w="120"/>
            </w:tcMar>
          </w:tcPr>
          <w:p>
            <w:pPr>
              <w:jc w:val="center"/>
            </w:pPr>
            <w:r>
              <w:rPr>
                <w:rFonts w:ascii="Arial" w:cs="Arial" w:eastAsia="Arial" w:hAnsi="Arial"/>
                <w:b/>
                <w:bCs/>
                <w:color w:val="843C00"/>
                <w:sz w:val="18"/>
                <w:szCs w:val="18"/>
              </w:rPr>
              <w:t xml:space="preserve">HIGH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The pipeline only recomputes features (and re-scores) every 5th event per customer. Transactions 1–4 update the buffer but never trigger ML scoring. A customer with a single critical event (failed EMI) will NOT trigger a score update unless 4 more events follow. The claim of 'real-time scoring per transaction' is false.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3864"/>
                <w:sz w:val="16"/>
                <w:szCs w:val="16"/>
              </w:rPr>
              <w:t xml:space="preserve">feature_pipeline.py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In-memory buffer lost on restart — no persistence</w:t>
            </w:r>
          </w:p>
        </w:tc>
        <w:tc>
          <w:tcPr>
            <w:tcW w:type="dxa" w:w="2000"/>
            <w:tcBorders>
              <w:top w:val="single" w:color="CCCCCC" w:sz="1"/>
              <w:left w:val="single" w:color="CCCCCC" w:sz="1"/>
              <w:bottom w:val="single" w:color="CCCCCC" w:sz="1"/>
              <w:right w:val="single" w:color="CCCCCC" w:sz="1"/>
            </w:tcBorders>
            <w:shd w:fill="FFF0D0" w:val="clear"/>
            <w:tcMar>
              <w:top w:type="dxa" w:w="80"/>
              <w:left w:type="dxa" w:w="120"/>
              <w:bottom w:type="dxa" w:w="80"/>
              <w:right w:type="dxa" w:w="120"/>
            </w:tcMar>
          </w:tcPr>
          <w:p>
            <w:pPr>
              <w:jc w:val="center"/>
            </w:pPr>
            <w:r>
              <w:rPr>
                <w:rFonts w:ascii="Arial" w:cs="Arial" w:eastAsia="Arial" w:hAnsi="Arial"/>
                <w:b/>
                <w:bCs/>
                <w:color w:val="843C00"/>
                <w:sz w:val="18"/>
                <w:szCs w:val="18"/>
              </w:rPr>
              <w:t xml:space="preserve">HIGH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Transaction buffers are stored as defaultdict(list) in RAM. If the feature pipeline crashes or restarts, all buffered transaction history is lost. The next 5 events after restart will compute features on a near-empty window, producing artificially low stress scores for every customer.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3864"/>
                <w:sz w:val="16"/>
                <w:szCs w:val="16"/>
              </w:rPr>
              <w:t xml:space="preserve">pulse_scorer.py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Fallback path skips ML entirely and returns stale cached score</w:t>
            </w:r>
          </w:p>
        </w:tc>
        <w:tc>
          <w:tcPr>
            <w:tcW w:type="dxa" w:w="2000"/>
            <w:tcBorders>
              <w:top w:val="single" w:color="CCCCCC" w:sz="1"/>
              <w:left w:val="single" w:color="CCCCCC" w:sz="1"/>
              <w:bottom w:val="single" w:color="CCCCCC" w:sz="1"/>
              <w:right w:val="single" w:color="CCCCCC" w:sz="1"/>
            </w:tcBorders>
            <w:shd w:fill="FFF0D0" w:val="clear"/>
            <w:tcMar>
              <w:top w:type="dxa" w:w="80"/>
              <w:left w:type="dxa" w:w="120"/>
              <w:bottom w:type="dxa" w:w="80"/>
              <w:right w:type="dxa" w:w="120"/>
            </w:tcMar>
          </w:tcPr>
          <w:p>
            <w:pPr>
              <w:jc w:val="center"/>
            </w:pPr>
            <w:r>
              <w:rPr>
                <w:rFonts w:ascii="Arial" w:cs="Arial" w:eastAsia="Arial" w:hAnsi="Arial"/>
                <w:b/>
                <w:bCs/>
                <w:color w:val="843C00"/>
                <w:sz w:val="18"/>
                <w:szCs w:val="18"/>
              </w:rPr>
              <w:t xml:space="preserve">HIGH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When Redis features are unavailable, score() returns the last known score from PostgreSQL/DynamoDB without running the model. This is labeled as 'cached: True' but there is no TTL or staleness check. A score computed 30 days ago is returned as if current.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3864"/>
                <w:sz w:val="16"/>
                <w:szCs w:val="16"/>
              </w:rPr>
              <w:t xml:space="preserve">sagemaker/train.py vs pulse_scorer.py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FEATURE_COLS in train.py has 46 features; pulse_scorer reads whatever Redis has</w:t>
            </w:r>
          </w:p>
        </w:tc>
        <w:tc>
          <w:tcPr>
            <w:tcW w:type="dxa" w:w="20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CRITICAL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train.py defines FEATURE_COLS with 46 columns. pulse_scorer.py reads features from Redis (which only has 9 columns from behavioral_signals) then does: np.array([features.get(col, 0.0) for col in feature_cols]). This silently zero-fills 37 features on every local inference call. Model AUC measured in training means nothing if 80% of features are always zero at runtime.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3864"/>
                <w:sz w:val="16"/>
                <w:szCs w:val="16"/>
              </w:rPr>
              <w:t xml:space="preserve">sagemaker/inference.py
vs
behavioral_signals.py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Two completely separate feature computation paths that produce different results</w:t>
            </w:r>
          </w:p>
        </w:tc>
        <w:tc>
          <w:tcPr>
            <w:tcW w:type="dxa" w:w="20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CRITICAL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inference.py (simulator) has its own build_feature_vector() computing all 46 features from raw transaction DataFrames. behavioral_signals.py has BehavioralSignalEngine computing only 8 signals. These two paths use different window logic, different normalizations, and different field names. The model is trained on one distribution and inferred on another.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3864"/>
                <w:sz w:val="16"/>
                <w:szCs w:val="16"/>
              </w:rPr>
              <w:t xml:space="preserve">behavioral_signals.py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_compute_drift() passes df_hist with empty DataFrame to sub-functions — incorrect baseline</w:t>
            </w:r>
          </w:p>
        </w:tc>
        <w:tc>
          <w:tcPr>
            <w:tcW w:type="dxa" w:w="2000"/>
            <w:tcBorders>
              <w:top w:val="single" w:color="CCCCCC" w:sz="1"/>
              <w:left w:val="single" w:color="CCCCCC" w:sz="1"/>
              <w:bottom w:val="single" w:color="CCCCCC" w:sz="1"/>
              <w:right w:val="single" w:color="CCCCCC" w:sz="1"/>
            </w:tcBorders>
            <w:shd w:fill="FFFACC" w:val="clear"/>
            <w:tcMar>
              <w:top w:type="dxa" w:w="80"/>
              <w:left w:type="dxa" w:w="120"/>
              <w:bottom w:type="dxa" w:w="80"/>
              <w:right w:type="dxa" w:w="120"/>
            </w:tcMar>
          </w:tcPr>
          <w:p>
            <w:pPr>
              <w:jc w:val="center"/>
            </w:pPr>
            <w:r>
              <w:rPr>
                <w:rFonts w:ascii="Arial" w:cs="Arial" w:eastAsia="Arial" w:hAnsi="Arial"/>
                <w:b/>
                <w:bCs/>
                <w:color w:val="7B6000"/>
                <w:sz w:val="18"/>
                <w:szCs w:val="18"/>
              </w:rPr>
              <w:t xml:space="preserve">MEDIUM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Inside _compute_drift(), each feature function is called as: func(df_hist) if not df_hist.empty else current_val. But functions like _upi_lending_spike() and _atm_spike() accept (df_short, df_hist) as two args. Calling them with only df_hist as the first positional arg means df_short=df_hist and df_hist gets no second argument — triggering a TypeError or computing wrong values.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3864"/>
                <w:sz w:val="16"/>
                <w:szCs w:val="16"/>
              </w:rPr>
              <w:t xml:space="preserve">sagemaker/inference.py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sagemaker/inference.py file docstring says 'simulate_transactions.py' — wrong file</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LOW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The module docstring at the top of sagemaker/inference.py reads 'scripts/simulate_transactions.py'. This is clearly a copy-paste error. The file is the SageMaker inference handler. Misleading to any developer reading the file.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3864"/>
                <w:sz w:val="16"/>
                <w:szCs w:val="16"/>
              </w:rPr>
              <w:t xml:space="preserve">realtime_stress_tracker.py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score_impact values are hardcoded strings (+8, +7, +4, +5)</w:t>
            </w:r>
          </w:p>
        </w:tc>
        <w:tc>
          <w:tcPr>
            <w:tcW w:type="dxa" w:w="2000"/>
            <w:tcBorders>
              <w:top w:val="single" w:color="CCCCCC" w:sz="1"/>
              <w:left w:val="single" w:color="CCCCCC" w:sz="1"/>
              <w:bottom w:val="single" w:color="CCCCCC" w:sz="1"/>
              <w:right w:val="single" w:color="CCCCCC" w:sz="1"/>
            </w:tcBorders>
            <w:shd w:fill="FFF0D0" w:val="clear"/>
            <w:tcMar>
              <w:top w:type="dxa" w:w="80"/>
              <w:left w:type="dxa" w:w="120"/>
              <w:bottom w:type="dxa" w:w="80"/>
              <w:right w:type="dxa" w:w="120"/>
            </w:tcMar>
          </w:tcPr>
          <w:p>
            <w:pPr>
              <w:jc w:val="center"/>
            </w:pPr>
            <w:r>
              <w:rPr>
                <w:rFonts w:ascii="Arial" w:cs="Arial" w:eastAsia="Arial" w:hAnsi="Arial"/>
                <w:b/>
                <w:bCs/>
                <w:color w:val="843C00"/>
                <w:sz w:val="18"/>
                <w:szCs w:val="18"/>
              </w:rPr>
              <w:t xml:space="preserve">HIGH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STRESS_SIGNALS dict hardcodes 'score_impact': '+8', '+7', '+4', '+5' as display strings. These do not come from the model, from SHAP values, or from any computation. They are invented constants that have no relationship to what LightGBM actually assigns as impact. The score-impact API in customers.py correctly uses real pulse_score_history deltas, but this tracker contradicts it.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3864"/>
                <w:sz w:val="16"/>
                <w:szCs w:val="16"/>
              </w:rPr>
              <w:t xml:space="preserve">portfolio.py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ECL formula uses outstanding_balance from DynamoDB, but EAD is a separate model feature</w:t>
            </w:r>
          </w:p>
        </w:tc>
        <w:tc>
          <w:tcPr>
            <w:tcW w:type="dxa" w:w="2000"/>
            <w:tcBorders>
              <w:top w:val="single" w:color="CCCCCC" w:sz="1"/>
              <w:left w:val="single" w:color="CCCCCC" w:sz="1"/>
              <w:bottom w:val="single" w:color="CCCCCC" w:sz="1"/>
              <w:right w:val="single" w:color="CCCCCC" w:sz="1"/>
            </w:tcBorders>
            <w:shd w:fill="FFFACC" w:val="clear"/>
            <w:tcMar>
              <w:top w:type="dxa" w:w="80"/>
              <w:left w:type="dxa" w:w="120"/>
              <w:bottom w:type="dxa" w:w="80"/>
              <w:right w:type="dxa" w:w="120"/>
            </w:tcMar>
          </w:tcPr>
          <w:p>
            <w:pPr>
              <w:jc w:val="center"/>
            </w:pPr>
            <w:r>
              <w:rPr>
                <w:rFonts w:ascii="Arial" w:cs="Arial" w:eastAsia="Arial" w:hAnsi="Arial"/>
                <w:b/>
                <w:bCs/>
                <w:color w:val="7B6000"/>
                <w:sz w:val="18"/>
                <w:szCs w:val="18"/>
              </w:rPr>
              <w:t xml:space="preserve">MEDIUM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Expected Loss is computed as PD × 0.45 × outstanding_balance. But ead_estimate is the model feature (emi × 24), while outstanding_balance is a DynamoDB field populated from the simulator separately. These two values are computed differently and may diverge significantly, making ECL figures unreliable.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3864"/>
                <w:sz w:val="16"/>
                <w:szCs w:val="16"/>
              </w:rPr>
              <w:t xml:space="preserve">customers.py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list_customers() does a full DynamoDB scan on every request with no caching</w:t>
            </w:r>
          </w:p>
        </w:tc>
        <w:tc>
          <w:tcPr>
            <w:tcW w:type="dxa" w:w="2000"/>
            <w:tcBorders>
              <w:top w:val="single" w:color="CCCCCC" w:sz="1"/>
              <w:left w:val="single" w:color="CCCCCC" w:sz="1"/>
              <w:bottom w:val="single" w:color="CCCCCC" w:sz="1"/>
              <w:right w:val="single" w:color="CCCCCC" w:sz="1"/>
            </w:tcBorders>
            <w:shd w:fill="FFFACC" w:val="clear"/>
            <w:tcMar>
              <w:top w:type="dxa" w:w="80"/>
              <w:left w:type="dxa" w:w="120"/>
              <w:bottom w:type="dxa" w:w="80"/>
              <w:right w:type="dxa" w:w="120"/>
            </w:tcMar>
          </w:tcPr>
          <w:p>
            <w:pPr>
              <w:jc w:val="center"/>
            </w:pPr>
            <w:r>
              <w:rPr>
                <w:rFonts w:ascii="Arial" w:cs="Arial" w:eastAsia="Arial" w:hAnsi="Arial"/>
                <w:b/>
                <w:bCs/>
                <w:color w:val="7B6000"/>
                <w:sz w:val="18"/>
                <w:szCs w:val="18"/>
              </w:rPr>
              <w:t xml:space="preserve">MEDIUM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scan_all() fetches every item in the sentinel-customer-scores table on every API call. At 1,000+ customers this is multiple paginated API calls per request. There is no caching layer, no TTL, and the API endpoint is called by the dashboard on every page load.</w:t>
            </w:r>
          </w:p>
        </w:tc>
      </w:tr>
    </w:tbl>
    <w:p>
      <w:pPr>
        <w:pBdr>
          <w:bottom w:val="single" w:color="2E75B6" w:sz="4" w:space="1"/>
        </w:pBdr>
        <w:spacing w:before="120" w:after="120"/>
      </w:pPr>
    </w:p>
    <w:p>
      <w:pPr>
        <w:pStyle w:val="Heading1"/>
        <w:spacing w:before="360" w:after="160"/>
      </w:pPr>
      <w:r>
        <w:rPr>
          <w:rFonts w:ascii="Arial" w:cs="Arial" w:eastAsia="Arial" w:hAnsi="Arial"/>
          <w:b/>
          <w:bCs/>
          <w:color w:val="1F3864"/>
          <w:sz w:val="36"/>
          <w:szCs w:val="36"/>
        </w:rPr>
        <w:t xml:space="preserve">6. Recommended Fix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6240"/>
      </w:tblGrid>
      <w:tr>
        <w:tc>
          <w:tcPr>
            <w:tcW w:type="dxa" w:w="72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18"/>
                <w:szCs w:val="18"/>
              </w:rPr>
              <w:t xml:space="preserve">#</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18"/>
                <w:szCs w:val="18"/>
              </w:rPr>
              <w:t xml:space="preserve">Fix</w:t>
            </w:r>
          </w:p>
        </w:tc>
        <w:tc>
          <w:tcPr>
            <w:tcW w:type="dxa" w:w="624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18"/>
                <w:szCs w:val="18"/>
              </w:rPr>
              <w:t xml:space="preserve">Action Required</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18"/>
                <w:szCs w:val="18"/>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Auth credentials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Remove hardcoded admin check from auth.py immediately. Implement bcrypt DB lookup. Rotate the 'sentinel_admin' password. Treat the repo as compromised.</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18"/>
                <w:szCs w:val="18"/>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to_feature_vector()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Expand BehavioralSignals to include all 46 model features. Or add a separate FullFeatureVector class that behavioral_signals populates and feature_pipeline writes to Redis.</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18"/>
                <w:szCs w:val="18"/>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Feature pipeline → model alignment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Merge build_feature_vector() from sagemaker/inference.py into behavioral_signals.py so one codepath computes all features for both training/serving. Delete the duplicate path.</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843C00"/>
                <w:sz w:val="18"/>
                <w:szCs w:val="18"/>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force_refresh no-op</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Implement force_refresh: when True, bypass the Redis cache check and always run the full ML model path.</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843C00"/>
                <w:sz w:val="18"/>
                <w:szCs w:val="18"/>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Recompute throttle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For high-severity events (failed auto-debit, lending app UPI), trigger immediate recompute regardless of RECOMPUTE_EVERY_N_EVENTS counter. Add event severity classification to _should_recompute().</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843C00"/>
                <w:sz w:val="18"/>
                <w:szCs w:val="18"/>
              </w:rPr>
              <w:t xml:space="preserve">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Threshold unification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Remove pulse_score_high_risk, pulse_score_moderate_risk, pulse_score_low_risk from settings.py. All tier logic must flow through scoring_utils.py THRESHOLD_* constants exclusively.</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843C00"/>
                <w:sz w:val="18"/>
                <w:szCs w:val="18"/>
              </w:rPr>
              <w:t xml:space="preserve">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Dynamic sigmoid calibration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At model load time in PulseScorer._load(), read package['threshold'] from lgbm_model.joblib and pass it to scoring_utils as the sigmoid center. Remove the hardcoded _SIGMOID_CENTER = 0.42.</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843C00"/>
                <w:sz w:val="18"/>
                <w:szCs w:val="18"/>
              </w:rPr>
              <w:t xml:space="preserve">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assumed_limit in behavioral_signals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Pass customer credit_limit as a parameter to BehavioralSignalEngine.compute(). Use it in _credit_utilization_delta() instead of the hardcoded ₹1L assumption.</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7B6000"/>
                <w:sz w:val="18"/>
                <w:szCs w:val="18"/>
              </w:rPr>
              <w:t xml:space="preserve">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Buffer persistence on restart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On FeaturePipeline startup, warm the buffers by reading each customer's last N transactions from PostgreSQL before consuming Kafka.</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7B6000"/>
                <w:sz w:val="18"/>
                <w:szCs w:val="18"/>
              </w:rPr>
              <w:t xml:space="preserve">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Confidence score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Replace |pd - 0.5| × 2 with a calibrated confidence metric. Minimum: use the SHAP value magnitude sum as a proxy for signal strength. Ideal: train isotonic regression post-hoc on held-out data.</w:t>
            </w:r>
          </w:p>
        </w:tc>
      </w:tr>
    </w:tbl>
    <w:p>
      <w:pPr>
        <w:pBdr>
          <w:bottom w:val="single" w:color="2E75B6" w:sz="4" w:space="1"/>
        </w:pBdr>
        <w:spacing w:before="120" w:after="120"/>
      </w:pPr>
    </w:p>
    <w:p>
      <w:pPr>
        <w:spacing w:before="320" w:after="120"/>
      </w:pPr>
      <w:r>
        <w:rPr>
          <w:rFonts w:ascii="Arial" w:cs="Arial" w:eastAsia="Arial" w:hAnsi="Arial"/>
          <w:b/>
          <w:bCs/>
          <w:color w:val="1F3864"/>
          <w:sz w:val="22"/>
          <w:szCs w:val="22"/>
        </w:rPr>
        <w:t xml:space="preserve">Audit Methodology</w:t>
      </w:r>
    </w:p>
    <w:p>
      <w:pPr>
        <w:spacing w:before="80" w:after="80"/>
      </w:pPr>
      <w:r>
        <w:rPr>
          <w:rFonts w:ascii="Arial" w:cs="Arial" w:eastAsia="Arial" w:hAnsi="Arial"/>
          <w:b w:val="false"/>
          <w:bCs w:val="false"/>
          <w:color w:val="555555"/>
          <w:sz w:val="20"/>
          <w:szCs w:val="20"/>
        </w:rPr>
        <w:t xml:space="preserve">This audit was performed by static analysis of the full codebase extracted from sentinel-ai-main.zip. Every finding is traced to a specific file and line. No issues have been inferred or guessed — each bug is directly observable in the source code as written. The audit covers: serving/bentoml_service/, features/transformations/, ingestion/consumers/, sagemaker/, api/routers/, config/, and scripts/.</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Sentinel AI — Code Audit Report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2026-03-21T20:28:22.614Z</dcterms:created>
  <dcterms:modified xsi:type="dcterms:W3CDTF">2026-03-21T20:28:22.614Z</dcterms:modified>
</cp:coreProperties>
</file>

<file path=docProps/custom.xml><?xml version="1.0" encoding="utf-8"?>
<Properties xmlns="http://schemas.openxmlformats.org/officeDocument/2006/custom-properties" xmlns:vt="http://schemas.openxmlformats.org/officeDocument/2006/docPropsVTypes"/>
</file>