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snapToGrid w:val="0"/>
        <w:spacing w:after="156" w:afterLines="50"/>
        <w:jc w:val="left"/>
        <w:rPr>
          <w:rFonts w:ascii="仿宋" w:eastAsia="仿宋" w:hAnsi="仿宋"/>
          <w:b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 xml:space="preserve">附件一 </w:t>
      </w:r>
      <w:r>
        <w:rPr>
          <w:rFonts w:ascii="仿宋" w:eastAsia="仿宋" w:hAnsi="仿宋"/>
          <w:b/>
          <w:sz w:val="28"/>
          <w:szCs w:val="28"/>
        </w:rPr>
        <w:t xml:space="preserve">  </w:t>
      </w:r>
      <w:r>
        <w:rPr>
          <w:rFonts w:ascii="仿宋" w:eastAsia="仿宋" w:hAnsi="仿宋"/>
          <w:b/>
          <w:color w:val="000000" w:themeColor="text1"/>
          <w:sz w:val="28"/>
          <w:szCs w:val="28"/>
        </w:rPr>
        <w:t xml:space="preserve"> </w:t>
      </w:r>
      <w:r>
        <w:rPr>
          <w:rFonts w:eastAsia="仿宋" w:hint="eastAsia"/>
          <w:b/>
          <w:color w:val="000000" w:themeColor="text1"/>
          <w:kern w:val="0"/>
          <w:sz w:val="28"/>
          <w:szCs w:val="28"/>
        </w:rPr>
        <w:t xml:space="preserve">湖北工业大学计算机学院</w:t>
      </w:r>
      <w:r>
        <w:rPr>
          <w:rFonts w:eastAsia="仿宋"/>
          <w:b/>
          <w:color w:val="000000" w:themeColor="text1"/>
          <w:kern w:val="0"/>
          <w:sz w:val="28"/>
          <w:szCs w:val="28"/>
        </w:rPr>
        <w:t xml:space="preserve">理论教学任务确认表</w:t>
      </w:r>
    </w:p>
    <w:tbl>
      <w:tblPr>
        <w:tblStyle w:val="2"/>
        <w:tblW w:w="90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4705"/>
        <w:gridCol w:w="1183"/>
        <w:gridCol w:w="2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069" w:type="dxa"/>
            <w:gridSpan w:val="4"/>
            <w:tcBorders>
              <w:top w:val="nil" w:space="0"/>
              <w:left w:val="nil" w:space="0"/>
              <w:bottom w:val="nil" w:space="0"/>
              <w:right w:val="nil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课程名称：</w:t>
            </w:r>
            <w:r>
              <w:rPr>
                <w:rFonts w:eastAsia="仿宋" w:hint="eastAsia"/>
                <w:kern w:val="0"/>
                <w:sz w:val="24"/>
                <w:lang w:val="en-US" w:eastAsia="zh-CN"/>
              </w:rPr>
              <w:t xml:space="preserve">软件项目管理</w:t>
            </w:r>
            <w:r>
              <w:rPr>
                <w:rFonts w:eastAsia="仿宋" w:hint="eastAsia"/>
                <w:kern w:val="0"/>
                <w:sz w:val="24"/>
              </w:rPr>
              <w:t xml:space="preserve">      班级：</w:t>
            </w:r>
            <w:r>
              <w:rPr>
                <w:rFonts w:eastAsia="仿宋" w:hint="eastAsia"/>
                <w:kern w:val="0"/>
                <w:sz w:val="24"/>
                <w:lang w:val="en-US" w:eastAsia="zh-CN"/>
              </w:rPr>
              <w:t xml:space="preserve">18软件5班</w:t>
            </w:r>
            <w:r>
              <w:rPr>
                <w:rFonts w:eastAsia="仿宋" w:hint="eastAsia"/>
                <w:kern w:val="0"/>
                <w:sz w:val="24"/>
              </w:rPr>
              <w:t xml:space="preserve">      </w:t>
            </w:r>
            <w:r>
              <w:rPr>
                <w:rFonts w:eastAsia="仿宋"/>
                <w:kern w:val="0"/>
                <w:sz w:val="24"/>
              </w:rPr>
              <w:t xml:space="preserve">主讲教师: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 </w:t>
            </w:r>
            <w:r>
              <w:rPr>
                <w:rFonts w:eastAsia="仿宋" w:hint="eastAsia"/>
                <w:kern w:val="0"/>
                <w:sz w:val="24"/>
                <w:u w:val="single"/>
                <w:lang w:val="en-US" w:eastAsia="zh-CN"/>
              </w:rPr>
              <w:t xml:space="preserve">雷光波</w:t>
            </w:r>
            <w:r>
              <w:rPr>
                <w:rFonts w:eastAsia="仿宋"/>
                <w:kern w:val="0"/>
                <w:sz w:val="24"/>
                <w:u w:val="single"/>
              </w:rPr>
              <w:t xml:space="preserve">       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序号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自查内容及要求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是否合格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教案</w:t>
            </w:r>
            <w:r>
              <w:rPr>
                <w:rFonts w:eastAsia="仿宋" w:hint="eastAsia"/>
                <w:kern w:val="0"/>
                <w:szCs w:val="21"/>
              </w:rPr>
              <w:t xml:space="preserve">（电子版）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  <w:lang w:val="en-US" w:eastAsia="zh-CN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教学办存留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*空白试卷</w:t>
            </w:r>
            <w:r>
              <w:rPr>
                <w:rFonts w:eastAsia="仿宋" w:hint="eastAsia"/>
                <w:kern w:val="0"/>
                <w:szCs w:val="21"/>
              </w:rPr>
              <w:t xml:space="preserve">、</w:t>
            </w:r>
            <w:r>
              <w:rPr>
                <w:rFonts w:eastAsia="仿宋"/>
                <w:kern w:val="0"/>
                <w:szCs w:val="21"/>
              </w:rPr>
              <w:t xml:space="preserve">学生试卷（或答题纸）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标准</w:t>
            </w:r>
            <w:r>
              <w:rPr>
                <w:rFonts w:eastAsia="仿宋"/>
                <w:kern w:val="0"/>
                <w:szCs w:val="21"/>
              </w:rPr>
              <w:t xml:space="preserve">答案及评分标准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*平时成绩表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（清晰、规范；表头信息完整）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总评</w:t>
            </w:r>
            <w:r>
              <w:rPr>
                <w:rFonts w:eastAsia="仿宋"/>
                <w:kern w:val="0"/>
                <w:szCs w:val="21"/>
              </w:rPr>
              <w:t xml:space="preserve">成绩表</w:t>
            </w:r>
            <w:r>
              <w:rPr>
                <w:rFonts w:eastAsia="仿宋" w:hint="eastAsia"/>
                <w:kern w:val="0"/>
                <w:szCs w:val="21"/>
              </w:rPr>
              <w:t xml:space="preserve">（签字完整，不及格红笔圈出）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学生试卷（按学生顺序装订、</w:t>
            </w:r>
            <w:r>
              <w:rPr>
                <w:rFonts w:eastAsia="仿宋"/>
                <w:kern w:val="0"/>
                <w:szCs w:val="21"/>
              </w:rPr>
              <w:t xml:space="preserve">评阅规范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7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*课程目标达成分析表</w:t>
            </w:r>
            <w:r>
              <w:rPr>
                <w:rFonts w:eastAsia="仿宋" w:hint="eastAsia"/>
                <w:kern w:val="0"/>
                <w:szCs w:val="21"/>
              </w:rPr>
              <w:t xml:space="preserve">（信息完整，达成评价合理且与大纲相符，分析具体、有针对性）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vMerge w:val="restart"/>
            <w:tcBorders>
              <w:top w:val="single" w:sz="4" w:space="0" w:color="auto"/>
              <w:left w:val="nil" w:space="0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以专业进行目标达成时，达成评价资料由课程负责人确认，其它任课教师在“是否合格”栏注明“专业评价”。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8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</w:t>
            </w:r>
            <w:r>
              <w:rPr>
                <w:rFonts w:eastAsia="仿宋" w:hint="eastAsia"/>
                <w:kern w:val="0"/>
                <w:szCs w:val="21"/>
              </w:rPr>
              <w:t xml:space="preserve">湖北工业大学本科课程考试试卷审核表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vMerge/>
            <w:tcBorders>
              <w:top w:val="single" w:sz="4" w:space="0" w:color="auto"/>
              <w:left w:val="nil" w:space="0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9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*教学大纲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vMerge/>
            <w:tcBorders>
              <w:left w:val="nil" w:space="0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10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考试成绩或其他考核环节分目标达成统计表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vMerge/>
            <w:tcBorders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11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*作业本</w:t>
            </w:r>
            <w:r>
              <w:rPr>
                <w:rFonts w:eastAsia="仿宋" w:hint="eastAsia"/>
                <w:kern w:val="0"/>
                <w:szCs w:val="21"/>
              </w:rPr>
              <w:t xml:space="preserve">（5本，体现优、良、差等次）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12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</w:t>
            </w:r>
            <w:r>
              <w:rPr>
                <w:rFonts w:eastAsia="仿宋"/>
                <w:kern w:val="0"/>
                <w:szCs w:val="21"/>
              </w:rPr>
              <w:t xml:space="preserve">与成绩有关资料</w:t>
            </w:r>
            <w:r>
              <w:rPr>
                <w:rFonts w:eastAsia="仿宋" w:hint="eastAsia"/>
                <w:kern w:val="0"/>
                <w:szCs w:val="21"/>
              </w:rPr>
              <w:t xml:space="preserve">（</w:t>
            </w:r>
            <w:r>
              <w:rPr>
                <w:rFonts w:eastAsia="仿宋"/>
                <w:kern w:val="0"/>
                <w:szCs w:val="21"/>
              </w:rPr>
              <w:t xml:space="preserve">如大作业、</w:t>
            </w:r>
            <w:r>
              <w:rPr>
                <w:rFonts w:eastAsia="仿宋" w:hint="eastAsia"/>
                <w:kern w:val="0"/>
                <w:szCs w:val="21"/>
              </w:rPr>
              <w:t xml:space="preserve">课堂作业、课程阅读汇总表、每科三问表、调研报告或</w:t>
            </w:r>
            <w:r>
              <w:rPr>
                <w:rFonts w:eastAsia="仿宋"/>
                <w:kern w:val="0"/>
                <w:szCs w:val="21"/>
              </w:rPr>
              <w:t xml:space="preserve">设计等</w:t>
            </w:r>
            <w:r>
              <w:rPr>
                <w:rFonts w:eastAsia="仿宋" w:hint="eastAsia"/>
                <w:kern w:val="0"/>
                <w:szCs w:val="21"/>
              </w:rPr>
              <w:t xml:space="preserve">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13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其他，如学生课程目标达成自我评价表等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14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试卷袋、成绩表、</w:t>
            </w:r>
            <w:r>
              <w:rPr>
                <w:rFonts w:eastAsia="仿宋"/>
                <w:kern w:val="0"/>
                <w:szCs w:val="21"/>
              </w:rPr>
              <w:t xml:space="preserve">大纲、</w:t>
            </w:r>
            <w:r>
              <w:rPr>
                <w:rFonts w:eastAsia="仿宋" w:hint="eastAsia"/>
                <w:kern w:val="0"/>
                <w:szCs w:val="21"/>
              </w:rPr>
              <w:t xml:space="preserve">达成评价表信息</w:t>
            </w:r>
            <w:r>
              <w:rPr>
                <w:rFonts w:eastAsia="仿宋"/>
                <w:kern w:val="0"/>
                <w:szCs w:val="21"/>
              </w:rPr>
              <w:t xml:space="preserve">一致性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15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平时成绩</w:t>
            </w:r>
            <w:r>
              <w:rPr>
                <w:rFonts w:eastAsia="仿宋" w:hint="eastAsia"/>
                <w:kern w:val="0"/>
                <w:szCs w:val="21"/>
              </w:rPr>
              <w:t xml:space="preserve">分布</w:t>
            </w:r>
            <w:r>
              <w:rPr>
                <w:rFonts w:eastAsia="仿宋"/>
                <w:kern w:val="0"/>
                <w:szCs w:val="21"/>
              </w:rPr>
              <w:t xml:space="preserve">合理、</w:t>
            </w:r>
            <w:r>
              <w:rPr>
                <w:rFonts w:eastAsia="仿宋" w:hint="eastAsia"/>
                <w:kern w:val="0"/>
                <w:szCs w:val="21"/>
              </w:rPr>
              <w:t xml:space="preserve">有区分度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16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装订规范</w:t>
            </w:r>
            <w:r>
              <w:rPr>
                <w:rFonts w:eastAsia="仿宋" w:hint="eastAsia"/>
                <w:kern w:val="0"/>
                <w:szCs w:val="21"/>
              </w:rPr>
              <w:t xml:space="preserve">（顺序正确、装订整齐、符合要求）</w:t>
            </w: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17</w:t>
            </w:r>
          </w:p>
        </w:tc>
        <w:tc>
          <w:tcPr>
            <w:tcW w:w="470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  <w:tc>
          <w:tcPr>
            <w:tcW w:w="2435" w:type="dxa"/>
            <w:tcBorders>
              <w:top w:val="single" w:sz="4" w:space="0" w:color="auto"/>
              <w:left w:val="nil" w:space="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  <w:bookmarkStart w:id="0" w:name="_GoBack"/>
            <w:bookmarkEnd w:id="0"/>
            <w:r>
              <w:rPr>
                <w:rFonts w:eastAsia="仿宋" w:hint="eastAsia"/>
                <w:kern w:val="0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/>
                <w:kern w:val="0"/>
                <w:szCs w:val="21"/>
              </w:rPr>
              <w:t xml:space="preserve">说明</w:t>
            </w:r>
            <w:r>
              <w:rPr>
                <w:rFonts w:eastAsia="仿宋" w:hint="eastAsia"/>
                <w:kern w:val="0"/>
                <w:szCs w:val="21"/>
              </w:rPr>
              <w:t xml:space="preserve">：1．打*号为试卷资料必须提供材料；自查合格划"√"、否则划"×"。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2．试卷装订顺序：教学任务确认表—空白试卷—标准答案及评分标准—平时成绩表—总评成绩表—学生试卷（答题纸）。</w:t>
            </w:r>
          </w:p>
          <w:p>
            <w:pPr>
              <w:spacing w:line="276" w:lineRule="auto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3．课程目标达成评价资料：课程教学大纲（适合本年度的）——课程考试试卷审核表——课程目标达成评价表（理论课程，按专业）——课程目标达成评价表（理论课程，按班级）——考试成绩或其他考核环节分目标达成统计表（可选）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4. 其它支撑材料如作业、课程阅读汇总表、每科三问表、小设计、调研论文等提供5份；有期中测试全部单独装订。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5. 对于重修学生，平时成绩和机打成绩均要有记录，达成评价可以不考虑，试卷建议单独装订后存放试卷袋，试卷袋上试卷份数以“X+Y（重修）”格式填写。</w:t>
            </w:r>
          </w:p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 xml:space="preserve">6. 对于笔试外的其他考试考核，与上述自查内容不符时可在17条或备注中加以说明。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9" w:hRule="atLeast"/>
          <w:jc w:val="center"/>
        </w:trPr>
        <w:tc>
          <w:tcPr>
            <w:tcW w:w="9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eastAsia="仿宋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9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教师自查签名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                          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系主任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（或课程组负责人）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签名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：</w:t>
            </w:r>
          </w:p>
          <w:p>
            <w:pPr>
              <w:widowControl/>
              <w:ind w:firstLineChars="2850" w:firstLine="5985"/>
              <w:jc w:val="left"/>
              <w:rPr>
                <w:rFonts w:eastAsia="仿宋"/>
                <w:color w:val="FF0000"/>
                <w:kern w:val="0"/>
                <w:szCs w:val="21"/>
              </w:rPr>
            </w:pPr>
            <w:r>
              <w:rPr>
                <w:rFonts w:eastAsia="仿宋"/>
                <w:color w:val="FF0000"/>
                <w:kern w:val="0"/>
                <w:szCs w:val="21"/>
              </w:rPr>
              <w:t xml:space="preserve">年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月</w:t>
            </w:r>
            <w:r>
              <w:rPr>
                <w:rFonts w:eastAsia="仿宋" w:hint="eastAsia"/>
                <w:color w:val="FF0000"/>
                <w:kern w:val="0"/>
                <w:szCs w:val="21"/>
              </w:rPr>
              <w:t xml:space="preserve">    </w:t>
            </w:r>
            <w:r>
              <w:rPr>
                <w:rFonts w:eastAsia="仿宋"/>
                <w:color w:val="FF0000"/>
                <w:kern w:val="0"/>
                <w:szCs w:val="21"/>
              </w:rPr>
              <w:t xml:space="preserve">日</w:t>
            </w:r>
          </w:p>
        </w:tc>
      </w:tr>
    </w:tbl>
    <w:p>
      <w:pPr/>
    </w:p>
    <w:sectPr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1B1B76C2"/>
    <w:rsid w:val="2464193B"/>
    <w:rsid w:val="2E94747F"/>
    <w:rsid w:val="3A446A2E"/>
    <w:rsid w:val="4F661906"/>
    <w:rsid w:val="639D4018"/>
    <w:rsid w:val="71554A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</w:rPr>
    </w:rPrDefault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0" w:qFormat="on"/>
    <w:lsdException w:name="heading 2" w:uiPriority="0" w:qFormat="on"/>
    <w:lsdException w:name="heading 3" w:uiPriority="0" w:qFormat="on"/>
    <w:lsdException w:name="heading 4" w:uiPriority="0" w:qFormat="on"/>
    <w:lsdException w:name="heading 5" w:uiPriority="0" w:qFormat="on"/>
    <w:lsdException w:name="heading 6" w:uiPriority="0" w:qFormat="on"/>
    <w:lsdException w:name="heading 7" w:uiPriority="0" w:qFormat="on"/>
    <w:lsdException w:name="heading 8" w:uiPriority="0" w:qFormat="on"/>
    <w:lsdException w:name="heading 9" w:uiPriority="0" w:qFormat="on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on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on"/>
    <w:lsdException w:name="Closing" w:uiPriority="0"/>
    <w:lsdException w:name="Signature" w:uiPriority="0"/>
    <w:lsdException w:name="Default Paragraph Font" w:uiPriority="0" w:qFormat="on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on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on"/>
    <w:lsdException w:name="Emphasis" w:uiPriority="0" w:qFormat="on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3">
    <w:name w:val="Default Paragraph Font"/>
    <w:uiPriority w:val="0"/>
    <w:semiHidden/>
    <w:qFormat/>
  </w:style>
  <w:style w:type="table" w:default="on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customXml" Target="../customXml/item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2020-09-18T08:19:00Z</dcterms:created>
  <dc:creator>Administrator</dc:creator>
  <cp:lastModifiedBy>admin</cp:lastModifiedBy>
  <cp:lastPrinted>2021-09-09T08:45:00Z</cp:lastPrinted>
  <dcterms:modified xsi:type="dcterms:W3CDTF">2022-06-15T03:43:35Z</dcterms:modified>
  <cp:revision>1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2052-11.1.0.9914</vt:lpwstr>
  </q1:property>
  <q1:property fmtid="{D5CDD505-2E9C-101B-9397-08002B2CF9AE}" pid="3" name="ICV">
    <vt:lpwstr>F25DF3ADAE8247DE9F60EF48FF62B8DA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