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b w:val="0"/>
          <w:color w:val="0f243e"/>
          <w:sz w:val="36"/>
          <w:szCs w:val="3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f243e"/>
          <w:sz w:val="36"/>
          <w:szCs w:val="36"/>
          <w:vertAlign w:val="baseline"/>
          <w:rtl w:val="0"/>
        </w:rPr>
        <w:t xml:space="preserve">GIVANILSON SILVA PEREIRA</w:t>
      </w:r>
      <w:r w:rsidDel="00000000" w:rsidR="00000000" w:rsidRPr="00000000">
        <w:rPr>
          <w:color w:val="0f243e"/>
          <w:sz w:val="2"/>
          <w:szCs w:val="2"/>
          <w:highlight w:val="black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0"/>
          <w:color w:val="0f243e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f243e"/>
          <w:sz w:val="28"/>
          <w:szCs w:val="28"/>
          <w:vertAlign w:val="baseline"/>
          <w:rtl w:val="0"/>
        </w:rPr>
        <w:t xml:space="preserve">IDENTIFICAÇÃO                                                                                </w:t>
      </w:r>
      <w:r w:rsidDel="00000000" w:rsidR="00000000" w:rsidRPr="00000000">
        <w:rPr>
          <w:color w:val="0f243e"/>
          <w:sz w:val="28"/>
          <w:szCs w:val="28"/>
          <w:vertAlign w:val="baseline"/>
        </w:rPr>
        <w:drawing>
          <wp:inline distB="0" distT="0" distL="114300" distR="114300">
            <wp:extent cx="914400" cy="115125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5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NOME: GIVANILSON SILVA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f243e"/>
          <w:sz w:val="24"/>
          <w:szCs w:val="24"/>
          <w:vertAlign w:val="baseline"/>
          <w:rtl w:val="0"/>
        </w:rPr>
        <w:t xml:space="preserve">DATA DE NASCIMENTO: 22/10/1989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TELEFONE: (61)996016831(61)995224961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ESTADO CIVIL: SOLTEIRO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ENDEREÇO: QUADRA 10 CASA 07 RECREIO ÁGUAS LINDAS 02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CIDADE: ÁGUAS LINDAS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EMAIL: GIVANILSONGSP25@GMAIL.COM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0"/>
          <w:color w:val="0f243e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f243e"/>
          <w:sz w:val="28"/>
          <w:szCs w:val="28"/>
          <w:vertAlign w:val="baseline"/>
          <w:rtl w:val="0"/>
        </w:rPr>
        <w:t xml:space="preserve">FORMAÇÃO ACADEMICA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0f243e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vertAlign w:val="baseline"/>
        </w:rPr>
      </w:pPr>
      <w:r w:rsidDel="00000000" w:rsidR="00000000" w:rsidRPr="00000000">
        <w:rPr>
          <w:color w:val="0f243e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f243e"/>
          <w:vertAlign w:val="baseline"/>
          <w:rtl w:val="0"/>
        </w:rPr>
        <w:t xml:space="preserve">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f243e"/>
          <w:vertAlign w:val="baseline"/>
          <w:rtl w:val="0"/>
        </w:rPr>
        <w:t xml:space="preserve">     ESCOLA ESTADUAL PIAGET ÁGUAS LINDAS GOIAS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0"/>
          <w:color w:val="0f243e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f243e"/>
          <w:sz w:val="28"/>
          <w:szCs w:val="28"/>
          <w:vertAlign w:val="baseline"/>
          <w:rtl w:val="0"/>
        </w:rPr>
        <w:t xml:space="preserve">CURSOS PROFISSIONALIZANTES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0"/>
          <w:color w:val="0f243e"/>
          <w:sz w:val="16"/>
          <w:szCs w:val="16"/>
          <w:vertAlign w:val="baseline"/>
        </w:rPr>
      </w:pPr>
      <w:r w:rsidDel="00000000" w:rsidR="00000000" w:rsidRPr="00000000">
        <w:rPr>
          <w:b w:val="1"/>
          <w:color w:val="0f243e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INFORMATICA BÁSICA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0"/>
          <w:color w:val="0f243e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f243e"/>
          <w:sz w:val="28"/>
          <w:szCs w:val="28"/>
          <w:vertAlign w:val="baseline"/>
          <w:rtl w:val="0"/>
        </w:rPr>
        <w:t xml:space="preserve">HABILIDADES PROFISSIONAIS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color w:val="0f243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COMPROMETIMENTO TOTAL COM O TRABALHO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color w:val="0f243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FACILIDADE DE RELACIONAMENTO INTERPESSOAL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color w:val="0f243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DISPONIBILIDADE PARA NOVOS DESAFIOS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color w:val="0f243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RESPONSABILIDADE EM HORÁRIO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color w:val="0f243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TRABALHO EM EQUIPE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0f24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0"/>
          <w:color w:val="0f243e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f243e"/>
          <w:sz w:val="28"/>
          <w:szCs w:val="28"/>
          <w:vertAlign w:val="baseline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0"/>
          <w:color w:val="0f243e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Empresa: SANOLLI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Cargo: COPEIRO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Empresa: SUPERMERCADO BIG BOX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Cargo: OPERADOR DE CAIXA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258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258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Empresa: MARIETTA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Cargo: AUX DE COZINHA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258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258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f243e"/>
          <w:sz w:val="24"/>
          <w:szCs w:val="24"/>
          <w:vertAlign w:val="baseline"/>
          <w:rtl w:val="0"/>
        </w:rPr>
        <w:t xml:space="preserve">            </w:t>
      </w:r>
    </w:p>
    <w:sectPr>
      <w:pgSz w:h="16838" w:w="11906"/>
      <w:pgMar w:bottom="567" w:top="56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