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56"/>
          <w:shd w:fill="auto" w:val="clear"/>
        </w:rPr>
        <w:t xml:space="preserve">Currículo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1526" w:dyaOrig="2102">
          <v:rect xmlns:o="urn:schemas-microsoft-com:office:office" xmlns:v="urn:schemas-microsoft-com:vml" id="rectole0000000000" style="width:76.300000pt;height:10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Kenya Santos de Abreu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Solteira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 de Nascimento: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07/06/1988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Quadra 23 conjunto B casa 47 – Paranoá - DF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Telefone: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(61) 9.9236-4716 /9.8521-6076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Curso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Informática Básica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Atendimento ao Público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Vigilante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Inglês básico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Telemarkenting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Auxiliar administrativo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Escolaridade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Ensino Superior  RH – Cursando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Experiência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Empresa: Call tecnologia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Cargo: Atendente técnico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Período: 2 anos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Empresa: Gasol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Cargo: Frentista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Período: 2 anos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Empresa: Acappella Café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Cargo: Atendente de balcão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Período: 1 anos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ab/>
        <w:t xml:space="preserve">Desejo ocupar a vaga disponível, com anseio de dedicar a todos os meus conhecimentos na função, bem como me disponibilizar a aprender novas técnicas, táticas e agilidade inerentes da função nesta empresa. 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Kenya Santos de Abreu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