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620" w:rsidRDefault="00915620" w:rsidP="00915620">
      <w:pPr>
        <w:pStyle w:val="Ttulo"/>
        <w:shd w:val="clear" w:color="auto" w:fill="E0E0E0"/>
        <w:rPr>
          <w:sz w:val="32"/>
        </w:rPr>
      </w:pPr>
      <w:r>
        <w:rPr>
          <w:sz w:val="32"/>
        </w:rPr>
        <w:t>CURRICULUM VITAE</w:t>
      </w:r>
    </w:p>
    <w:p w:rsidR="00915620" w:rsidRDefault="00915620" w:rsidP="00915620">
      <w:pPr>
        <w:jc w:val="both"/>
        <w:rPr>
          <w:b/>
          <w:bCs/>
        </w:rPr>
      </w:pPr>
    </w:p>
    <w:tbl>
      <w:tblPr>
        <w:tblW w:w="0" w:type="auto"/>
        <w:tblInd w:w="30" w:type="dxa"/>
        <w:tblLayout w:type="fixed"/>
        <w:tblCellMar>
          <w:top w:w="30" w:type="dxa"/>
          <w:left w:w="30" w:type="dxa"/>
          <w:bottom w:w="30" w:type="dxa"/>
          <w:right w:w="30" w:type="dxa"/>
        </w:tblCellMar>
        <w:tblLook w:val="0000"/>
      </w:tblPr>
      <w:tblGrid>
        <w:gridCol w:w="8786"/>
      </w:tblGrid>
      <w:tr w:rsidR="00915620" w:rsidTr="00AB446B">
        <w:tc>
          <w:tcPr>
            <w:tcW w:w="8786" w:type="dxa"/>
            <w:shd w:val="clear" w:color="auto" w:fill="F2F2F2"/>
            <w:vAlign w:val="center"/>
          </w:tcPr>
          <w:p w:rsidR="00915620" w:rsidRDefault="00915620" w:rsidP="00AB446B">
            <w:pPr>
              <w:snapToGrid w:val="0"/>
              <w:jc w:val="both"/>
              <w:rPr>
                <w:b/>
                <w:bCs/>
                <w:sz w:val="28"/>
              </w:rPr>
            </w:pPr>
            <w:r>
              <w:rPr>
                <w:b/>
                <w:bCs/>
                <w:sz w:val="28"/>
              </w:rPr>
              <w:t xml:space="preserve">                                   INFORMAÇÕES PESSOAIS:</w:t>
            </w:r>
          </w:p>
        </w:tc>
      </w:tr>
    </w:tbl>
    <w:p w:rsidR="00915620" w:rsidRPr="003832AB" w:rsidRDefault="00915620" w:rsidP="00915620">
      <w:pPr>
        <w:spacing w:line="360" w:lineRule="auto"/>
        <w:jc w:val="both"/>
        <w:rPr>
          <w:rStyle w:val="Forte"/>
          <w:b w:val="0"/>
          <w:bCs w:val="0"/>
        </w:rPr>
      </w:pPr>
      <w:r>
        <w:rPr>
          <w:rStyle w:val="Forte"/>
        </w:rPr>
        <w:t>Nome: FABIANA DE OLIVEIRA PORTO</w:t>
      </w:r>
      <w:r w:rsidRPr="003832AB">
        <w:rPr>
          <w:rStyle w:val="Forte"/>
        </w:rPr>
        <w:t xml:space="preserve"> </w:t>
      </w:r>
    </w:p>
    <w:p w:rsidR="00915620" w:rsidRPr="003832AB" w:rsidRDefault="00915620" w:rsidP="00915620">
      <w:pPr>
        <w:spacing w:line="360" w:lineRule="auto"/>
        <w:jc w:val="both"/>
      </w:pPr>
      <w:r w:rsidRPr="003832AB">
        <w:rPr>
          <w:rStyle w:val="Forte"/>
        </w:rPr>
        <w:t>Data de Nascimento:</w:t>
      </w:r>
      <w:r w:rsidRPr="003832AB">
        <w:t xml:space="preserve"> </w:t>
      </w:r>
      <w:r>
        <w:t>16/11/1994</w:t>
      </w:r>
    </w:p>
    <w:p w:rsidR="00915620" w:rsidRPr="003832AB" w:rsidRDefault="00915620" w:rsidP="00915620">
      <w:pPr>
        <w:spacing w:line="360" w:lineRule="auto"/>
        <w:jc w:val="both"/>
      </w:pPr>
      <w:r w:rsidRPr="003832AB">
        <w:rPr>
          <w:b/>
          <w:bCs/>
        </w:rPr>
        <w:t>Estado Civil:</w:t>
      </w:r>
      <w:r>
        <w:t xml:space="preserve"> Solteira</w:t>
      </w:r>
    </w:p>
    <w:p w:rsidR="00915620" w:rsidRDefault="00915620" w:rsidP="00915620">
      <w:pPr>
        <w:spacing w:line="360" w:lineRule="auto"/>
        <w:jc w:val="both"/>
        <w:rPr>
          <w:color w:val="000000"/>
          <w:lang w:val="es-ES_tradnl"/>
        </w:rPr>
      </w:pPr>
      <w:r w:rsidRPr="003832AB">
        <w:rPr>
          <w:b/>
          <w:bCs/>
          <w:color w:val="000000"/>
        </w:rPr>
        <w:t xml:space="preserve">Endereço: </w:t>
      </w:r>
      <w:r w:rsidRPr="003832AB">
        <w:rPr>
          <w:color w:val="000000"/>
        </w:rPr>
        <w:t xml:space="preserve">Cond. </w:t>
      </w:r>
      <w:r>
        <w:rPr>
          <w:color w:val="000000"/>
          <w:lang w:val="es-ES_tradnl"/>
        </w:rPr>
        <w:t xml:space="preserve">San Diego, </w:t>
      </w:r>
      <w:proofErr w:type="spellStart"/>
      <w:r>
        <w:rPr>
          <w:color w:val="000000"/>
          <w:lang w:val="es-ES_tradnl"/>
        </w:rPr>
        <w:t>Quadra</w:t>
      </w:r>
      <w:proofErr w:type="spellEnd"/>
      <w:r>
        <w:rPr>
          <w:color w:val="000000"/>
          <w:lang w:val="es-ES_tradnl"/>
        </w:rPr>
        <w:t xml:space="preserve"> 02,</w:t>
      </w:r>
      <w:r w:rsidRPr="003832AB">
        <w:rPr>
          <w:color w:val="000000"/>
          <w:lang w:val="es-ES_tradnl"/>
        </w:rPr>
        <w:t xml:space="preserve"> </w:t>
      </w:r>
      <w:proofErr w:type="spellStart"/>
      <w:r w:rsidRPr="003832AB">
        <w:rPr>
          <w:color w:val="000000"/>
          <w:lang w:val="es-ES_tradnl"/>
        </w:rPr>
        <w:t>Rua</w:t>
      </w:r>
      <w:proofErr w:type="spellEnd"/>
      <w:r w:rsidRPr="003832AB">
        <w:rPr>
          <w:color w:val="000000"/>
          <w:lang w:val="es-ES_tradnl"/>
        </w:rPr>
        <w:t xml:space="preserve"> 0</w:t>
      </w:r>
      <w:r>
        <w:rPr>
          <w:color w:val="000000"/>
          <w:lang w:val="es-ES_tradnl"/>
        </w:rPr>
        <w:t>4, Casa 48</w:t>
      </w:r>
    </w:p>
    <w:p w:rsidR="00915620" w:rsidRPr="003832AB" w:rsidRDefault="00915620" w:rsidP="00915620">
      <w:pPr>
        <w:spacing w:line="360" w:lineRule="auto"/>
        <w:jc w:val="both"/>
        <w:rPr>
          <w:color w:val="000000"/>
          <w:lang w:val="es-ES_tradnl"/>
        </w:rPr>
      </w:pPr>
      <w:proofErr w:type="spellStart"/>
      <w:r w:rsidRPr="00224DD7">
        <w:rPr>
          <w:b/>
          <w:color w:val="000000"/>
          <w:lang w:val="es-ES_tradnl"/>
        </w:rPr>
        <w:t>Bairro</w:t>
      </w:r>
      <w:proofErr w:type="spellEnd"/>
      <w:r w:rsidRPr="00224DD7">
        <w:rPr>
          <w:b/>
          <w:color w:val="000000"/>
          <w:lang w:val="es-ES_tradnl"/>
        </w:rPr>
        <w:t>:</w:t>
      </w:r>
      <w:r>
        <w:rPr>
          <w:color w:val="000000"/>
          <w:lang w:val="es-ES_tradnl"/>
        </w:rPr>
        <w:t xml:space="preserve"> </w:t>
      </w:r>
      <w:proofErr w:type="spellStart"/>
      <w:r>
        <w:rPr>
          <w:color w:val="000000"/>
          <w:lang w:val="es-ES_tradnl"/>
        </w:rPr>
        <w:t>Jardim</w:t>
      </w:r>
      <w:proofErr w:type="spellEnd"/>
      <w:r>
        <w:rPr>
          <w:color w:val="000000"/>
          <w:lang w:val="es-ES_tradnl"/>
        </w:rPr>
        <w:t xml:space="preserve"> </w:t>
      </w:r>
      <w:proofErr w:type="spellStart"/>
      <w:r>
        <w:rPr>
          <w:color w:val="000000"/>
          <w:lang w:val="es-ES_tradnl"/>
        </w:rPr>
        <w:t>Botânico</w:t>
      </w:r>
      <w:proofErr w:type="spellEnd"/>
    </w:p>
    <w:p w:rsidR="00915620" w:rsidRPr="003832AB" w:rsidRDefault="00915620" w:rsidP="00915620">
      <w:pPr>
        <w:spacing w:line="360" w:lineRule="auto"/>
        <w:jc w:val="both"/>
        <w:rPr>
          <w:color w:val="000000"/>
        </w:rPr>
      </w:pPr>
      <w:r w:rsidRPr="003832AB">
        <w:rPr>
          <w:b/>
          <w:bCs/>
          <w:color w:val="000000"/>
        </w:rPr>
        <w:t>Cidade:</w:t>
      </w:r>
      <w:r w:rsidRPr="003832AB">
        <w:rPr>
          <w:color w:val="000000"/>
        </w:rPr>
        <w:t xml:space="preserve"> Brasília</w:t>
      </w:r>
    </w:p>
    <w:p w:rsidR="00915620" w:rsidRPr="003832AB" w:rsidRDefault="00915620" w:rsidP="00915620">
      <w:pPr>
        <w:spacing w:line="360" w:lineRule="auto"/>
        <w:jc w:val="both"/>
        <w:rPr>
          <w:color w:val="000000"/>
        </w:rPr>
      </w:pPr>
      <w:r w:rsidRPr="003832AB">
        <w:rPr>
          <w:b/>
          <w:bCs/>
          <w:color w:val="000000"/>
        </w:rPr>
        <w:t xml:space="preserve">Estado: </w:t>
      </w:r>
      <w:r w:rsidRPr="003832AB">
        <w:rPr>
          <w:color w:val="000000"/>
        </w:rPr>
        <w:t>DF</w:t>
      </w:r>
    </w:p>
    <w:p w:rsidR="00915620" w:rsidRPr="003832AB" w:rsidRDefault="00915620" w:rsidP="00915620">
      <w:pPr>
        <w:spacing w:line="360" w:lineRule="auto"/>
        <w:jc w:val="both"/>
        <w:rPr>
          <w:color w:val="000000"/>
        </w:rPr>
      </w:pPr>
      <w:r w:rsidRPr="003832AB">
        <w:rPr>
          <w:b/>
          <w:bCs/>
          <w:color w:val="000000"/>
        </w:rPr>
        <w:t xml:space="preserve">CEP: </w:t>
      </w:r>
      <w:r w:rsidRPr="003832AB">
        <w:rPr>
          <w:color w:val="000000"/>
        </w:rPr>
        <w:t>71680362</w:t>
      </w:r>
    </w:p>
    <w:p w:rsidR="00915620" w:rsidRPr="003832AB" w:rsidRDefault="00915620" w:rsidP="00915620">
      <w:pPr>
        <w:spacing w:line="360" w:lineRule="auto"/>
        <w:jc w:val="both"/>
      </w:pPr>
      <w:r w:rsidRPr="003832AB">
        <w:rPr>
          <w:b/>
          <w:bCs/>
        </w:rPr>
        <w:t>Telefones:</w:t>
      </w:r>
      <w:r>
        <w:rPr>
          <w:b/>
          <w:bCs/>
        </w:rPr>
        <w:t xml:space="preserve"> </w:t>
      </w:r>
      <w:r w:rsidRPr="003832AB">
        <w:t xml:space="preserve">(61) </w:t>
      </w:r>
      <w:r>
        <w:t xml:space="preserve">9 9995-4587 </w:t>
      </w:r>
    </w:p>
    <w:p w:rsidR="00915620" w:rsidRPr="001F2754" w:rsidRDefault="00915620" w:rsidP="00915620">
      <w:pPr>
        <w:spacing w:line="360" w:lineRule="auto"/>
        <w:jc w:val="both"/>
        <w:rPr>
          <w:color w:val="0000FF"/>
          <w:u w:val="single"/>
        </w:rPr>
      </w:pPr>
      <w:r w:rsidRPr="00D17E76">
        <w:rPr>
          <w:b/>
          <w:bCs/>
        </w:rPr>
        <w:t xml:space="preserve">Email: </w:t>
      </w:r>
      <w:r>
        <w:rPr>
          <w:rStyle w:val="Hyperlink"/>
        </w:rPr>
        <w:t>fabianaporto16@gmail.com</w:t>
      </w:r>
    </w:p>
    <w:p w:rsidR="00915620" w:rsidRPr="00B363F5" w:rsidRDefault="00915620" w:rsidP="00915620">
      <w:pPr>
        <w:jc w:val="both"/>
      </w:pPr>
    </w:p>
    <w:tbl>
      <w:tblPr>
        <w:tblW w:w="0" w:type="auto"/>
        <w:tblInd w:w="30" w:type="dxa"/>
        <w:tblLayout w:type="fixed"/>
        <w:tblCellMar>
          <w:top w:w="30" w:type="dxa"/>
          <w:left w:w="30" w:type="dxa"/>
          <w:bottom w:w="30" w:type="dxa"/>
          <w:right w:w="30" w:type="dxa"/>
        </w:tblCellMar>
        <w:tblLook w:val="0000"/>
      </w:tblPr>
      <w:tblGrid>
        <w:gridCol w:w="8824"/>
      </w:tblGrid>
      <w:tr w:rsidR="00915620" w:rsidRPr="003832AB" w:rsidTr="00AB446B">
        <w:tc>
          <w:tcPr>
            <w:tcW w:w="8824" w:type="dxa"/>
            <w:shd w:val="clear" w:color="auto" w:fill="F2F2F2"/>
            <w:vAlign w:val="center"/>
          </w:tcPr>
          <w:p w:rsidR="00915620" w:rsidRPr="003832AB" w:rsidRDefault="00915620" w:rsidP="00AB446B">
            <w:pPr>
              <w:snapToGrid w:val="0"/>
              <w:jc w:val="center"/>
              <w:rPr>
                <w:b/>
                <w:bCs/>
                <w:sz w:val="28"/>
              </w:rPr>
            </w:pPr>
            <w:r>
              <w:rPr>
                <w:b/>
                <w:bCs/>
                <w:sz w:val="28"/>
              </w:rPr>
              <w:t>FORMAÇÃO</w:t>
            </w:r>
          </w:p>
        </w:tc>
      </w:tr>
    </w:tbl>
    <w:p w:rsidR="00915620" w:rsidRDefault="00915620" w:rsidP="00915620">
      <w:pPr>
        <w:numPr>
          <w:ilvl w:val="0"/>
          <w:numId w:val="1"/>
        </w:numPr>
        <w:spacing w:line="360" w:lineRule="auto"/>
        <w:jc w:val="both"/>
        <w:rPr>
          <w:bCs/>
        </w:rPr>
      </w:pPr>
      <w:r>
        <w:t>Superior incompleto - Farmácia (1º/2015</w:t>
      </w:r>
      <w:r w:rsidRPr="00B363F5">
        <w:t>)</w:t>
      </w:r>
      <w:r>
        <w:t xml:space="preserve"> pela UNIP.</w:t>
      </w:r>
    </w:p>
    <w:p w:rsidR="00915620" w:rsidRDefault="00915620" w:rsidP="00915620">
      <w:pPr>
        <w:numPr>
          <w:ilvl w:val="0"/>
          <w:numId w:val="1"/>
        </w:numPr>
        <w:spacing w:line="360" w:lineRule="auto"/>
        <w:jc w:val="both"/>
        <w:rPr>
          <w:bCs/>
        </w:rPr>
      </w:pPr>
      <w:r>
        <w:rPr>
          <w:bCs/>
        </w:rPr>
        <w:t>Cursando o último semestre (9° semestre).</w:t>
      </w:r>
    </w:p>
    <w:p w:rsidR="00915620" w:rsidRPr="0023787F" w:rsidRDefault="00915620" w:rsidP="00915620">
      <w:pPr>
        <w:spacing w:line="360" w:lineRule="auto"/>
        <w:ind w:left="720"/>
        <w:jc w:val="both"/>
        <w:rPr>
          <w:bCs/>
        </w:rPr>
      </w:pPr>
    </w:p>
    <w:tbl>
      <w:tblPr>
        <w:tblW w:w="0" w:type="auto"/>
        <w:tblInd w:w="30" w:type="dxa"/>
        <w:tblLayout w:type="fixed"/>
        <w:tblCellMar>
          <w:top w:w="30" w:type="dxa"/>
          <w:left w:w="30" w:type="dxa"/>
          <w:bottom w:w="30" w:type="dxa"/>
          <w:right w:w="30" w:type="dxa"/>
        </w:tblCellMar>
        <w:tblLook w:val="0000"/>
      </w:tblPr>
      <w:tblGrid>
        <w:gridCol w:w="8824"/>
      </w:tblGrid>
      <w:tr w:rsidR="00915620" w:rsidRPr="003832AB" w:rsidTr="00AB446B">
        <w:tc>
          <w:tcPr>
            <w:tcW w:w="8824" w:type="dxa"/>
            <w:shd w:val="clear" w:color="auto" w:fill="F2F2F2"/>
            <w:vAlign w:val="center"/>
          </w:tcPr>
          <w:p w:rsidR="00915620" w:rsidRPr="003832AB" w:rsidRDefault="00915620" w:rsidP="00AB446B">
            <w:pPr>
              <w:snapToGrid w:val="0"/>
              <w:jc w:val="center"/>
              <w:rPr>
                <w:b/>
                <w:bCs/>
                <w:sz w:val="28"/>
              </w:rPr>
            </w:pPr>
            <w:r>
              <w:rPr>
                <w:b/>
                <w:bCs/>
                <w:sz w:val="28"/>
              </w:rPr>
              <w:t>OBJETIVO</w:t>
            </w:r>
          </w:p>
        </w:tc>
      </w:tr>
    </w:tbl>
    <w:p w:rsidR="00915620" w:rsidRPr="003832AB" w:rsidRDefault="00915620" w:rsidP="00915620">
      <w:pPr>
        <w:numPr>
          <w:ilvl w:val="0"/>
          <w:numId w:val="1"/>
        </w:numPr>
        <w:spacing w:line="360" w:lineRule="auto"/>
        <w:jc w:val="both"/>
        <w:rPr>
          <w:bCs/>
        </w:rPr>
      </w:pPr>
      <w:r>
        <w:t>A área de atuação de interesse é de auxiliar de farmácia hospitalar.</w:t>
      </w:r>
    </w:p>
    <w:p w:rsidR="00915620" w:rsidRPr="003832AB" w:rsidRDefault="00915620" w:rsidP="00915620">
      <w:pPr>
        <w:jc w:val="both"/>
      </w:pPr>
    </w:p>
    <w:p w:rsidR="00915620" w:rsidRPr="003832AB" w:rsidRDefault="00915620" w:rsidP="00915620">
      <w:pPr>
        <w:tabs>
          <w:tab w:val="left" w:pos="1926"/>
        </w:tabs>
      </w:pPr>
    </w:p>
    <w:tbl>
      <w:tblPr>
        <w:tblW w:w="0" w:type="auto"/>
        <w:tblInd w:w="30" w:type="dxa"/>
        <w:tblLayout w:type="fixed"/>
        <w:tblCellMar>
          <w:top w:w="30" w:type="dxa"/>
          <w:left w:w="30" w:type="dxa"/>
          <w:bottom w:w="30" w:type="dxa"/>
          <w:right w:w="30" w:type="dxa"/>
        </w:tblCellMar>
        <w:tblLook w:val="0000"/>
      </w:tblPr>
      <w:tblGrid>
        <w:gridCol w:w="8824"/>
      </w:tblGrid>
      <w:tr w:rsidR="00915620" w:rsidRPr="003832AB" w:rsidTr="00AB446B">
        <w:tc>
          <w:tcPr>
            <w:tcW w:w="8824" w:type="dxa"/>
            <w:shd w:val="clear" w:color="auto" w:fill="F2F2F2"/>
            <w:vAlign w:val="center"/>
          </w:tcPr>
          <w:p w:rsidR="00915620" w:rsidRPr="003832AB" w:rsidRDefault="00915620" w:rsidP="00AB446B">
            <w:pPr>
              <w:snapToGrid w:val="0"/>
              <w:jc w:val="center"/>
              <w:rPr>
                <w:b/>
                <w:bCs/>
                <w:sz w:val="28"/>
              </w:rPr>
            </w:pPr>
            <w:r w:rsidRPr="003832AB">
              <w:rPr>
                <w:b/>
                <w:bCs/>
                <w:sz w:val="28"/>
              </w:rPr>
              <w:t>SÍNTESE DE QUALIFICAÇÕES ACADÊMICAS:</w:t>
            </w:r>
          </w:p>
        </w:tc>
      </w:tr>
    </w:tbl>
    <w:p w:rsidR="00915620" w:rsidRPr="003832AB" w:rsidRDefault="00915620" w:rsidP="00915620">
      <w:pPr>
        <w:numPr>
          <w:ilvl w:val="0"/>
          <w:numId w:val="1"/>
        </w:numPr>
        <w:spacing w:line="360" w:lineRule="auto"/>
        <w:jc w:val="both"/>
        <w:rPr>
          <w:rStyle w:val="Forte"/>
          <w:b w:val="0"/>
        </w:rPr>
      </w:pPr>
      <w:r w:rsidRPr="003832AB">
        <w:t>Conhecimentos básicos em informática</w:t>
      </w:r>
      <w:r>
        <w:rPr>
          <w:rStyle w:val="Forte"/>
        </w:rPr>
        <w:t>;</w:t>
      </w:r>
    </w:p>
    <w:p w:rsidR="00915620" w:rsidRPr="003832AB" w:rsidRDefault="00915620" w:rsidP="00915620">
      <w:pPr>
        <w:spacing w:line="360" w:lineRule="auto"/>
        <w:ind w:left="360"/>
        <w:jc w:val="both"/>
      </w:pPr>
    </w:p>
    <w:tbl>
      <w:tblPr>
        <w:tblW w:w="0" w:type="auto"/>
        <w:tblInd w:w="30" w:type="dxa"/>
        <w:tblLayout w:type="fixed"/>
        <w:tblCellMar>
          <w:top w:w="30" w:type="dxa"/>
          <w:left w:w="30" w:type="dxa"/>
          <w:bottom w:w="30" w:type="dxa"/>
          <w:right w:w="30" w:type="dxa"/>
        </w:tblCellMar>
        <w:tblLook w:val="0000"/>
      </w:tblPr>
      <w:tblGrid>
        <w:gridCol w:w="8892"/>
      </w:tblGrid>
      <w:tr w:rsidR="00915620" w:rsidRPr="003832AB" w:rsidTr="00AB446B">
        <w:tc>
          <w:tcPr>
            <w:tcW w:w="8892" w:type="dxa"/>
            <w:shd w:val="clear" w:color="auto" w:fill="F2F2F2"/>
            <w:vAlign w:val="center"/>
          </w:tcPr>
          <w:p w:rsidR="00915620" w:rsidRPr="003832AB" w:rsidRDefault="00915620" w:rsidP="00AB446B">
            <w:pPr>
              <w:pStyle w:val="Ttulo2"/>
              <w:snapToGrid w:val="0"/>
              <w:spacing w:line="360" w:lineRule="auto"/>
              <w:jc w:val="both"/>
            </w:pPr>
            <w:r w:rsidRPr="003832AB">
              <w:t xml:space="preserve">                                   EXPERIÊNCIA PROFISSIONAL</w:t>
            </w:r>
          </w:p>
        </w:tc>
      </w:tr>
    </w:tbl>
    <w:p w:rsidR="00915620" w:rsidRDefault="00915620" w:rsidP="00915620">
      <w:pPr>
        <w:pStyle w:val="PargrafodaLista"/>
        <w:numPr>
          <w:ilvl w:val="0"/>
          <w:numId w:val="2"/>
        </w:numPr>
        <w:spacing w:line="360" w:lineRule="auto"/>
        <w:rPr>
          <w:bCs/>
          <w:color w:val="000000"/>
        </w:rPr>
      </w:pPr>
      <w:r w:rsidRPr="00C556F7">
        <w:rPr>
          <w:bCs/>
          <w:color w:val="000000"/>
        </w:rPr>
        <w:t>Empresa: Instituto de Cardiologia do Distrito Federal (ICDF)</w:t>
      </w:r>
      <w:r>
        <w:rPr>
          <w:bCs/>
          <w:color w:val="000000"/>
        </w:rPr>
        <w:t>.</w:t>
      </w:r>
    </w:p>
    <w:p w:rsidR="00915620" w:rsidRDefault="00915620" w:rsidP="00915620">
      <w:pPr>
        <w:pStyle w:val="PargrafodaLista"/>
        <w:numPr>
          <w:ilvl w:val="0"/>
          <w:numId w:val="2"/>
        </w:numPr>
        <w:spacing w:line="360" w:lineRule="auto"/>
        <w:rPr>
          <w:bCs/>
          <w:color w:val="000000"/>
        </w:rPr>
      </w:pPr>
      <w:r>
        <w:rPr>
          <w:bCs/>
          <w:color w:val="000000"/>
        </w:rPr>
        <w:t>Cargo: Estagiário da Farmácia Central e OPME.</w:t>
      </w:r>
    </w:p>
    <w:p w:rsidR="00915620" w:rsidRDefault="00915620" w:rsidP="00915620">
      <w:pPr>
        <w:pStyle w:val="PargrafodaLista"/>
        <w:numPr>
          <w:ilvl w:val="0"/>
          <w:numId w:val="2"/>
        </w:numPr>
        <w:spacing w:line="360" w:lineRule="auto"/>
        <w:rPr>
          <w:bCs/>
          <w:color w:val="000000"/>
        </w:rPr>
      </w:pPr>
      <w:r>
        <w:rPr>
          <w:bCs/>
          <w:color w:val="000000"/>
        </w:rPr>
        <w:t>Período de: 11/09/2017 a 01/03/2018.</w:t>
      </w:r>
    </w:p>
    <w:p w:rsidR="00915620" w:rsidRPr="00506087" w:rsidRDefault="00915620" w:rsidP="00915620">
      <w:pPr>
        <w:pStyle w:val="PargrafodaLista"/>
        <w:numPr>
          <w:ilvl w:val="0"/>
          <w:numId w:val="2"/>
        </w:numPr>
        <w:spacing w:line="360" w:lineRule="auto"/>
        <w:rPr>
          <w:bCs/>
          <w:color w:val="000000"/>
        </w:rPr>
      </w:pPr>
      <w:r w:rsidRPr="00C41177">
        <w:rPr>
          <w:bCs/>
          <w:color w:val="000000"/>
        </w:rPr>
        <w:t xml:space="preserve">Principais atividades desenvolvidas: </w:t>
      </w:r>
      <w:r>
        <w:t xml:space="preserve">recebimento de produtos próprios e consignados, avaliação dos documentos fiscais, validação de ordens de compra, validação da entrada de produtos no estoque via sistema MV2000, armazenamento adequado de produtos, organização dos estoques, monitoramento da temperatura e </w:t>
      </w:r>
      <w:r>
        <w:lastRenderedPageBreak/>
        <w:t xml:space="preserve">umidade das áreas de armazenamento, fracionamento de medicamentos, etiquetagem de produtos para rastreabilidade, transferência de produtos para outros estoques, selagem de produtos, realização de contagem de inventário seletiva, realização de inventário geral institucional, separação de produtos vencidos, monitorar produtos com validade inferior a </w:t>
      </w:r>
      <w:proofErr w:type="gramStart"/>
      <w:r>
        <w:t>6</w:t>
      </w:r>
      <w:proofErr w:type="gramEnd"/>
      <w:r>
        <w:t xml:space="preserve"> meses, atendimento de solicitações de transferência de produtos para outros estoques, separação e destino dos produtos provenientes de solicitações de transferências, atendimentos de prescrições médicas, </w:t>
      </w:r>
      <w:proofErr w:type="spellStart"/>
      <w:r>
        <w:t>dispensação</w:t>
      </w:r>
      <w:proofErr w:type="spellEnd"/>
      <w:r>
        <w:t xml:space="preserve"> e devolução, confecção de Kits para procedimentos cirúrgicos.</w:t>
      </w:r>
    </w:p>
    <w:p w:rsidR="00915620" w:rsidRPr="00C556F7" w:rsidRDefault="00915620" w:rsidP="00915620">
      <w:pPr>
        <w:spacing w:line="360" w:lineRule="auto"/>
        <w:rPr>
          <w:bCs/>
          <w:color w:val="000000"/>
        </w:rPr>
      </w:pPr>
      <w:r>
        <w:rPr>
          <w:bCs/>
          <w:color w:val="000000"/>
        </w:rPr>
        <w:t xml:space="preserve"> </w:t>
      </w:r>
    </w:p>
    <w:p w:rsidR="00953F3D" w:rsidRPr="00915620" w:rsidRDefault="00953F3D" w:rsidP="00915620"/>
    <w:sectPr w:rsidR="00953F3D" w:rsidRPr="00915620" w:rsidSect="007F1132">
      <w:footerReference w:type="default" r:id="rId5"/>
      <w:pgSz w:w="12240" w:h="15840"/>
      <w:pgMar w:top="1417" w:right="1701" w:bottom="764" w:left="1701" w:header="720" w:footer="708"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FED" w:rsidRDefault="001A68D6">
    <w:pPr>
      <w:pStyle w:val="Rodap"/>
      <w:ind w:right="360"/>
    </w:pPr>
    <w:r>
      <w:pict>
        <v:shapetype id="_x0000_t202" coordsize="21600,21600" o:spt="202" path="m,l,21600r21600,l21600,xe">
          <v:stroke joinstyle="miter"/>
          <v:path gradientshapeok="t" o:connecttype="rect"/>
        </v:shapetype>
        <v:shape id="_x0000_s2049" type="#_x0000_t202" style="position:absolute;margin-left:520.9pt;margin-top:.05pt;width:6pt;height:13.75pt;z-index:251658240;mso-wrap-distance-left:0;mso-wrap-distance-right:0;mso-position-horizontal-relative:page" stroked="f">
          <v:fill opacity="0" color2="black"/>
          <v:textbox inset="0,0,0,0">
            <w:txbxContent>
              <w:p w:rsidR="00C65FED" w:rsidRDefault="001A68D6">
                <w:pPr>
                  <w:pStyle w:val="Rodap"/>
                </w:pPr>
                <w:r>
                  <w:rPr>
                    <w:rStyle w:val="Nmerodepgina"/>
                  </w:rPr>
                  <w:fldChar w:fldCharType="begin"/>
                </w:r>
                <w:r>
                  <w:rPr>
                    <w:rStyle w:val="Nmerodepgina"/>
                  </w:rPr>
                  <w:instrText xml:space="preserve"> PAGE </w:instrText>
                </w:r>
                <w:r>
                  <w:rPr>
                    <w:rStyle w:val="Nmerodepgina"/>
                  </w:rPr>
                  <w:fldChar w:fldCharType="separate"/>
                </w:r>
                <w:r w:rsidR="00915620">
                  <w:rPr>
                    <w:rStyle w:val="Nmerodepgina"/>
                    <w:noProof/>
                  </w:rPr>
                  <w:t>2</w:t>
                </w:r>
                <w:r>
                  <w:rPr>
                    <w:rStyle w:val="Nmerodepgina"/>
                  </w:rPr>
                  <w:fldChar w:fldCharType="end"/>
                </w:r>
              </w:p>
            </w:txbxContent>
          </v:textbox>
          <w10:wrap type="square" side="largest" anchorx="pag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B7538B2"/>
    <w:multiLevelType w:val="hybridMultilevel"/>
    <w:tmpl w:val="7BF626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characterSpacingControl w:val="doNotCompress"/>
  <w:hdrShapeDefaults>
    <o:shapedefaults v:ext="edit" spidmax="3074"/>
    <o:shapelayout v:ext="edit">
      <o:idmap v:ext="edit" data="2"/>
    </o:shapelayout>
  </w:hdrShapeDefaults>
  <w:compat/>
  <w:rsids>
    <w:rsidRoot w:val="00A01DE6"/>
    <w:rsid w:val="001A68D6"/>
    <w:rsid w:val="007B0939"/>
    <w:rsid w:val="00915620"/>
    <w:rsid w:val="00953F3D"/>
    <w:rsid w:val="00A01DE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620"/>
    <w:pPr>
      <w:suppressAutoHyphens/>
      <w:spacing w:after="0" w:line="240" w:lineRule="auto"/>
    </w:pPr>
    <w:rPr>
      <w:rFonts w:eastAsia="Times New Roman"/>
      <w:lang w:eastAsia="ar-SA"/>
    </w:rPr>
  </w:style>
  <w:style w:type="paragraph" w:styleId="Ttulo2">
    <w:name w:val="heading 2"/>
    <w:basedOn w:val="Normal"/>
    <w:next w:val="Normal"/>
    <w:link w:val="Ttulo2Char"/>
    <w:qFormat/>
    <w:rsid w:val="00915620"/>
    <w:pPr>
      <w:keepNext/>
      <w:tabs>
        <w:tab w:val="num" w:pos="576"/>
      </w:tabs>
      <w:ind w:left="576" w:hanging="576"/>
      <w:outlineLvl w:val="1"/>
    </w:pPr>
    <w:rPr>
      <w:b/>
      <w:bCs/>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915620"/>
    <w:rPr>
      <w:rFonts w:eastAsia="Times New Roman"/>
      <w:b/>
      <w:bCs/>
      <w:sz w:val="28"/>
      <w:lang w:eastAsia="ar-SA"/>
    </w:rPr>
  </w:style>
  <w:style w:type="character" w:styleId="Forte">
    <w:name w:val="Strong"/>
    <w:qFormat/>
    <w:rsid w:val="00915620"/>
    <w:rPr>
      <w:b/>
      <w:bCs/>
    </w:rPr>
  </w:style>
  <w:style w:type="character" w:styleId="Hyperlink">
    <w:name w:val="Hyperlink"/>
    <w:rsid w:val="00915620"/>
    <w:rPr>
      <w:color w:val="0000FF"/>
      <w:u w:val="single"/>
    </w:rPr>
  </w:style>
  <w:style w:type="character" w:styleId="Nmerodepgina">
    <w:name w:val="page number"/>
    <w:basedOn w:val="Fontepargpadro"/>
    <w:rsid w:val="00915620"/>
  </w:style>
  <w:style w:type="paragraph" w:styleId="Ttulo">
    <w:name w:val="Title"/>
    <w:basedOn w:val="Normal"/>
    <w:next w:val="Subttulo"/>
    <w:link w:val="TtuloChar"/>
    <w:qFormat/>
    <w:rsid w:val="00915620"/>
    <w:pPr>
      <w:jc w:val="center"/>
    </w:pPr>
    <w:rPr>
      <w:b/>
      <w:bCs/>
    </w:rPr>
  </w:style>
  <w:style w:type="character" w:customStyle="1" w:styleId="TtuloChar">
    <w:name w:val="Título Char"/>
    <w:basedOn w:val="Fontepargpadro"/>
    <w:link w:val="Ttulo"/>
    <w:rsid w:val="00915620"/>
    <w:rPr>
      <w:rFonts w:eastAsia="Times New Roman"/>
      <w:b/>
      <w:bCs/>
      <w:lang w:eastAsia="ar-SA"/>
    </w:rPr>
  </w:style>
  <w:style w:type="paragraph" w:styleId="Rodap">
    <w:name w:val="footer"/>
    <w:basedOn w:val="Normal"/>
    <w:link w:val="RodapChar"/>
    <w:rsid w:val="00915620"/>
    <w:pPr>
      <w:tabs>
        <w:tab w:val="center" w:pos="4252"/>
        <w:tab w:val="right" w:pos="8504"/>
      </w:tabs>
    </w:pPr>
  </w:style>
  <w:style w:type="character" w:customStyle="1" w:styleId="RodapChar">
    <w:name w:val="Rodapé Char"/>
    <w:basedOn w:val="Fontepargpadro"/>
    <w:link w:val="Rodap"/>
    <w:rsid w:val="00915620"/>
    <w:rPr>
      <w:rFonts w:eastAsia="Times New Roman"/>
      <w:lang w:eastAsia="ar-SA"/>
    </w:rPr>
  </w:style>
  <w:style w:type="paragraph" w:styleId="PargrafodaLista">
    <w:name w:val="List Paragraph"/>
    <w:basedOn w:val="Normal"/>
    <w:uiPriority w:val="34"/>
    <w:qFormat/>
    <w:rsid w:val="00915620"/>
    <w:pPr>
      <w:ind w:left="720"/>
      <w:contextualSpacing/>
    </w:pPr>
  </w:style>
  <w:style w:type="paragraph" w:styleId="Subttulo">
    <w:name w:val="Subtitle"/>
    <w:basedOn w:val="Normal"/>
    <w:next w:val="Normal"/>
    <w:link w:val="SubttuloChar"/>
    <w:uiPriority w:val="11"/>
    <w:qFormat/>
    <w:rsid w:val="00915620"/>
    <w:pPr>
      <w:numPr>
        <w:ilvl w:val="1"/>
      </w:numPr>
    </w:pPr>
    <w:rPr>
      <w:rFonts w:asciiTheme="majorHAnsi" w:eastAsiaTheme="majorEastAsia" w:hAnsiTheme="majorHAnsi" w:cstheme="majorBidi"/>
      <w:i/>
      <w:iCs/>
      <w:color w:val="4F81BD" w:themeColor="accent1"/>
      <w:spacing w:val="15"/>
    </w:rPr>
  </w:style>
  <w:style w:type="character" w:customStyle="1" w:styleId="SubttuloChar">
    <w:name w:val="Subtítulo Char"/>
    <w:basedOn w:val="Fontepargpadro"/>
    <w:link w:val="Subttulo"/>
    <w:uiPriority w:val="11"/>
    <w:rsid w:val="00915620"/>
    <w:rPr>
      <w:rFonts w:asciiTheme="majorHAnsi" w:eastAsiaTheme="majorEastAsia" w:hAnsiTheme="majorHAnsi" w:cstheme="majorBidi"/>
      <w:i/>
      <w:iCs/>
      <w:color w:val="4F81BD" w:themeColor="accent1"/>
      <w:spacing w:val="15"/>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274</Words>
  <Characters>1480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Acer</Company>
  <LinksUpToDate>false</LinksUpToDate>
  <CharactersWithSpaces>1751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Valued Acer Customer</cp:lastModifiedBy>
  <cp:revision>1</cp:revision>
  <dcterms:created xsi:type="dcterms:W3CDTF">2019-01-09T17:28:00Z</dcterms:created>
  <dcterms:modified xsi:type="dcterms:W3CDTF">2019-01-09T19:46:00Z</dcterms:modified>
</cp:coreProperties>
</file>