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-137158</wp:posOffset>
            </wp:positionH>
            <wp:positionV relativeFrom="paragraph">
              <wp:posOffset>152400</wp:posOffset>
            </wp:positionV>
            <wp:extent cx="1064895" cy="1337945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337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Mariana Tavares de Oliveira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Informações Pessoais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Endereço: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Condomínio Nova Dignéia I conjunto B casa 10 - Nova Colina- Sobradinho I </w:t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Telefone Contato: </w:t>
      </w:r>
      <w:r w:rsidDel="00000000" w:rsidR="00000000" w:rsidRPr="00000000">
        <w:rPr>
          <w:rFonts w:ascii="Arial" w:cs="Arial" w:eastAsia="Arial" w:hAnsi="Arial"/>
          <w:rtl w:val="0"/>
        </w:rPr>
        <w:t xml:space="preserve">(61) 9 8586-6108 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Telefone Recado:</w:t>
      </w:r>
      <w:r w:rsidDel="00000000" w:rsidR="00000000" w:rsidRPr="00000000">
        <w:rPr>
          <w:rFonts w:ascii="Arial" w:cs="Arial" w:eastAsia="Arial" w:hAnsi="Arial"/>
          <w:rtl w:val="0"/>
        </w:rPr>
        <w:t xml:space="preserve"> (61) 3453-1381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9 8572-0055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E-mail: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marianatavares806@gmail.com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de Nascimento: </w:t>
      </w:r>
      <w:r w:rsidDel="00000000" w:rsidR="00000000" w:rsidRPr="00000000">
        <w:rPr>
          <w:rFonts w:ascii="Arial" w:cs="Arial" w:eastAsia="Arial" w:hAnsi="Arial"/>
          <w:rtl w:val="0"/>
        </w:rPr>
        <w:t xml:space="preserve">09/02/1992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Estado Civil: </w:t>
      </w:r>
      <w:r w:rsidDel="00000000" w:rsidR="00000000" w:rsidRPr="00000000">
        <w:rPr>
          <w:rFonts w:ascii="Arial" w:cs="Arial" w:eastAsia="Arial" w:hAnsi="Arial"/>
          <w:rtl w:val="0"/>
        </w:rPr>
        <w:t xml:space="preserve">Casada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Formação: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2º Grau Completo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Ensino Médio Técnico: </w:t>
      </w:r>
      <w:r w:rsidDel="00000000" w:rsidR="00000000" w:rsidRPr="00000000">
        <w:rPr>
          <w:rFonts w:ascii="Arial" w:cs="Arial" w:eastAsia="Arial" w:hAnsi="Arial"/>
          <w:rtl w:val="0"/>
        </w:rPr>
        <w:t xml:space="preserve"> Técnico em Secretariado e Estágio Obrigatório. 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Total: 1095h Registro: 0007274/DF SENAC Sobradinho DF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Síntese de Qualificações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Profissional com experiência em atendimento ao publico, rotinas administrativas de escritório, faturamento médico hospitalar, com as tabela hospitalares. Capacidade de adaptação a novas situações e atividades, pró-atividade na busca de soluções aos desafios apresentados, pontualidade e relacionamento interpessoal.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Experiência Profissional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Local: Hospital Pronto Norte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Estágio Jovem Aprendiz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Período: 01/06/2009 a 08/06/2010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Auxiliar Administrativo 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Atividades: Atendimento telefônico e atividades administrativas relacionadas ao setor de faturamento, conferência e digitação de guias TISS.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Local: Lojas Americanas (</w:t>
      </w:r>
      <w:r w:rsidDel="00000000" w:rsidR="00000000" w:rsidRPr="00000000">
        <w:rPr>
          <w:rFonts w:ascii="Arial" w:cs="Arial" w:eastAsia="Arial" w:hAnsi="Arial"/>
          <w:rtl w:val="0"/>
        </w:rPr>
        <w:t xml:space="preserve">Temporário)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Período: 03/12/2012 a 26/12/2012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Auxiliar de Loja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Atividades: Atendimento ao público, efetuar vendas e receber valores, emissão de notas fiscais e controle do fluxo de caixa.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Local: Hipermercado Carrefour 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Período: 02/03/2016 a 12/12/2016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Cargo: Operadora de Caixa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Atividades: Atendimento ao público com pagamentos, recebimento de valores, fechamento de caixa e emissão de notas fiscais.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Cursos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Curso</w:t>
      </w:r>
      <w:r w:rsidDel="00000000" w:rsidR="00000000" w:rsidRPr="00000000">
        <w:rPr>
          <w:rFonts w:ascii="Arial" w:cs="Arial" w:eastAsia="Arial" w:hAnsi="Arial"/>
          <w:rtl w:val="0"/>
        </w:rPr>
        <w:t xml:space="preserve">: Faturamento Médico e Hospitalar 100h - Senac Sobradinho/2017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Informática Básica: </w:t>
      </w:r>
      <w:r w:rsidDel="00000000" w:rsidR="00000000" w:rsidRPr="00000000">
        <w:rPr>
          <w:rFonts w:ascii="Arial" w:cs="Arial" w:eastAsia="Arial" w:hAnsi="Arial"/>
          <w:rtl w:val="0"/>
        </w:rPr>
        <w:t xml:space="preserve">IPD/Windows; Word; Excel; Power Point, Internet Explorer; Digitação. Total: 72h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Local:</w:t>
      </w:r>
      <w:r w:rsidDel="00000000" w:rsidR="00000000" w:rsidRPr="00000000">
        <w:rPr>
          <w:rFonts w:ascii="Arial" w:cs="Arial" w:eastAsia="Arial" w:hAnsi="Arial"/>
          <w:rtl w:val="0"/>
        </w:rPr>
        <w:t xml:space="preserve"> CDS Sobradinho DF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Curso Passaporte do Futuro: </w:t>
      </w:r>
      <w:r w:rsidDel="00000000" w:rsidR="00000000" w:rsidRPr="00000000">
        <w:rPr>
          <w:rFonts w:ascii="Arial" w:cs="Arial" w:eastAsia="Arial" w:hAnsi="Arial"/>
          <w:rtl w:val="0"/>
        </w:rPr>
        <w:t xml:space="preserve">Vendas; Telemarketing – Estágio 160h; Noções Administrativas; Cidadania.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Local: </w:t>
      </w:r>
      <w:r w:rsidDel="00000000" w:rsidR="00000000" w:rsidRPr="00000000">
        <w:rPr>
          <w:rFonts w:ascii="Arial" w:cs="Arial" w:eastAsia="Arial" w:hAnsi="Arial"/>
          <w:rtl w:val="0"/>
        </w:rPr>
        <w:t xml:space="preserve">Obra Social Jerônimo Candinho – OSJC Sobradinho DF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38" w:w="11906"/>
      <w:pgMar w:bottom="0" w:top="0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contextualSpacing w:val="1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contextualSpacing w:val="1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contextualSpacing w:val="1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contextualSpacing w:val="1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contextualSpacing w:val="1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DE4EAB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locked w:val="1"/>
    <w:rsid w:val="00DE4EAB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 w:val="1"/>
    <w:rsid w:val="00DE4EAB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locked w:val="1"/>
    <w:rsid w:val="00DE4EAB"/>
    <w:rPr>
      <w:rFonts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2C1E2C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2C1E2C"/>
    <w:rPr>
      <w:rFonts w:ascii="Tahoma" w:cs="Tahoma" w:hAnsi="Tahoma"/>
      <w:sz w:val="16"/>
      <w:szCs w:val="16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 w:val="1"/>
    <w:rsid w:val="004411C1"/>
    <w:rPr>
      <w:color w:val="0000ff" w:themeColor="hyperlink"/>
      <w:u w:val="single"/>
    </w:rPr>
  </w:style>
  <w:style w:type="character" w:styleId="st" w:customStyle="1">
    <w:name w:val="st"/>
    <w:basedOn w:val="Fontepargpadro"/>
    <w:rsid w:val="004411C1"/>
  </w:style>
  <w:style w:type="character" w:styleId="y0nh2b" w:customStyle="1">
    <w:name w:val="y0nh2b"/>
    <w:basedOn w:val="Fontepargpadro"/>
    <w:rsid w:val="004411C1"/>
  </w:style>
  <w:style w:type="paragraph" w:styleId="Default" w:customStyle="1">
    <w:name w:val="Default"/>
    <w:rsid w:val="004411C1"/>
    <w:pPr>
      <w:widowControl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autoSpaceDE w:val="0"/>
      <w:autoSpaceDN w:val="0"/>
      <w:adjustRightInd w:val="0"/>
    </w:pPr>
    <w:rPr>
      <w:rFonts w:ascii="Arial" w:cs="Arial" w:hAnsi="Aria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marianatavares806@gmail.com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