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6" w:line="259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808080"/>
          <w:sz w:val="36"/>
          <w:szCs w:val="36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Andreia Vieira Araújo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</wp:posOffset>
                </wp:positionH>
                <wp:positionV relativeFrom="paragraph">
                  <wp:posOffset>152400</wp:posOffset>
                </wp:positionV>
                <wp:extent cx="47625" cy="6591300"/>
                <wp:effectExtent b="19050" l="19050" r="0" t="0"/>
                <wp:wrapSquare wrapText="bothSides" distB="0" distT="0" distL="114300" distR="114300"/>
                <wp:docPr id="8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7625" cy="6591300"/>
                          <a:chOff x="-10086" y="0"/>
                          <a:chExt cx="10087" cy="9473759"/>
                        </a:xfrm>
                      </wpg:grpSpPr>
                      <wps:wsp>
                        <wps:cNvSpPr/>
                        <wps:cNvPr id="69" name="Shape 69"/>
                        <wps:spPr>
                          <a:xfrm flipH="1">
                            <a:off x="-10086" y="0"/>
                            <a:ext cx="10087" cy="9473759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8830310" w="0">
                                <a:moveTo>
                                  <a:pt x="0" y="0"/>
                                </a:moveTo>
                                <a:lnTo>
                                  <a:pt x="0" y="8830310"/>
                                </a:lnTo>
                              </a:path>
                            </a:pathLst>
                          </a:custGeom>
                          <a:ln cap="flat" w="62537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</wp:posOffset>
                </wp:positionH>
                <wp:positionV relativeFrom="paragraph">
                  <wp:posOffset>152400</wp:posOffset>
                </wp:positionV>
                <wp:extent cx="66675" cy="6610350"/>
                <wp:effectExtent b="0" l="0" r="0" t="0"/>
                <wp:wrapSquare wrapText="bothSides" distB="0" distT="0" distL="114300" distR="114300"/>
                <wp:docPr id="8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1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Telefone: (61) 9.99566536 (61) 3081-6641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andreavaraujo@hotmail.com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Idade: 32 anos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Civil: casada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0" w:before="0" w:line="276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Cidade: Jardins Mangueiral - São Sebastião-DF</w:t>
        <w:br w:type="textWrapping"/>
      </w:r>
    </w:p>
    <w:p w:rsidR="00000000" w:rsidDel="00000000" w:rsidP="00000000" w:rsidRDefault="00000000" w:rsidRPr="00000000" w14:paraId="00000007">
      <w:pPr>
        <w:spacing w:after="207" w:line="259" w:lineRule="auto"/>
        <w:ind w:left="-5"/>
        <w:rPr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um planejamento adequado para cada tipo de paciente, englobando cuidados de saúde individuais e específicos para cada caso, envolvendo a família.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58" w:lineRule="auto"/>
        <w:ind w:left="705" w:right="6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 um atendimento de qualidade e humanizado baseado na sistematização da assistência de enfermagem.</w:t>
      </w:r>
    </w:p>
    <w:p w:rsidR="00000000" w:rsidDel="00000000" w:rsidP="00000000" w:rsidRDefault="00000000" w:rsidRPr="00000000" w14:paraId="0000000A">
      <w:pPr>
        <w:spacing w:after="102" w:lineRule="auto"/>
        <w:ind w:left="-5" w:right="615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91"/>
        </w:tabs>
        <w:spacing w:after="4" w:before="0" w:line="258" w:lineRule="auto"/>
        <w:ind w:left="7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(2015-2018) Bacharel em Enfermagem-Centro Universitário do Distrito Federal - UDF</w:t>
      </w:r>
    </w:p>
    <w:p w:rsidR="00000000" w:rsidDel="00000000" w:rsidP="00000000" w:rsidRDefault="00000000" w:rsidRPr="00000000" w14:paraId="0000000D">
      <w:pPr>
        <w:tabs>
          <w:tab w:val="center" w:pos="2191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2191"/>
        </w:tabs>
        <w:ind w:left="-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Formação Complementar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Office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25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Atualização em feridas e coberturas- Brasileiro &amp; Passos (120 horas).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25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Atenção Domiciliar na rede básica de saúde - UNA SUS ( 45 horas).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8" w:lineRule="auto"/>
        <w:ind w:left="720" w:right="25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</w:t>
      </w:r>
      <w:r w:rsidDel="00000000" w:rsidR="00000000" w:rsidRPr="00000000">
        <w:rPr>
          <w:sz w:val="22"/>
          <w:szCs w:val="22"/>
          <w:rtl w:val="0"/>
        </w:rPr>
        <w:t xml:space="preserve">Bombeiro particular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Luger Academia(131horas).</w:t>
      </w:r>
    </w:p>
    <w:p w:rsidR="00000000" w:rsidDel="00000000" w:rsidP="00000000" w:rsidRDefault="00000000" w:rsidRPr="00000000" w14:paraId="00000014">
      <w:pPr>
        <w:ind w:right="2515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251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Experiência curricular</w:t>
      </w:r>
    </w:p>
    <w:p w:rsidR="00000000" w:rsidDel="00000000" w:rsidP="00000000" w:rsidRDefault="00000000" w:rsidRPr="00000000" w14:paraId="00000016">
      <w:pPr>
        <w:ind w:right="251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25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Estágio curricular supervisionado: gestão da assistência de enfermagem- 400 horas (HRAN).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8" w:lineRule="auto"/>
        <w:ind w:left="720" w:right="25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Estágio curricular supervisionado: gestão da assistência de enfermagem nos serviços de saúde- 400 horas (UBS´s do DF).</w:t>
      </w:r>
    </w:p>
    <w:p w:rsidR="00000000" w:rsidDel="00000000" w:rsidP="00000000" w:rsidRDefault="00000000" w:rsidRPr="00000000" w14:paraId="00000019">
      <w:pPr>
        <w:ind w:left="0" w:right="2515" w:firstLine="0"/>
        <w:rPr/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2" w:lineRule="auto"/>
        <w:ind w:right="615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702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4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7" w:before="0" w:line="259" w:lineRule="auto"/>
      <w:ind w:left="10" w:right="0" w:hanging="10"/>
      <w:jc w:val="left"/>
    </w:pPr>
    <w:rPr>
      <w:rFonts w:ascii="Georgia" w:cs="Georgia" w:eastAsia="Georgia" w:hAnsi="Georgia"/>
      <w:b w:val="1"/>
      <w:i w:val="0"/>
      <w:smallCaps w:val="0"/>
      <w:strike w:val="0"/>
      <w:color w:val="80808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0D4A"/>
    <w:pPr>
      <w:spacing w:after="4" w:line="258" w:lineRule="auto"/>
      <w:ind w:left="10" w:hanging="10"/>
    </w:pPr>
    <w:rPr>
      <w:rFonts w:ascii="Calibri" w:cs="Calibri" w:eastAsia="Calibri" w:hAnsi="Calibri"/>
      <w:color w:val="000000"/>
      <w:sz w:val="20"/>
      <w:lang w:eastAsia="pt-BR"/>
    </w:rPr>
  </w:style>
  <w:style w:type="paragraph" w:styleId="Ttulo1">
    <w:name w:val="heading 1"/>
    <w:next w:val="Normal"/>
    <w:link w:val="Ttulo1Char"/>
    <w:uiPriority w:val="9"/>
    <w:unhideWhenUsed w:val="1"/>
    <w:qFormat w:val="1"/>
    <w:rsid w:val="00D40D4A"/>
    <w:pPr>
      <w:keepNext w:val="1"/>
      <w:keepLines w:val="1"/>
      <w:spacing w:after="207"/>
      <w:ind w:left="10" w:hanging="10"/>
      <w:outlineLvl w:val="0"/>
    </w:pPr>
    <w:rPr>
      <w:rFonts w:ascii="Georgia" w:cs="Georgia" w:eastAsia="Georgia" w:hAnsi="Georgia"/>
      <w:b w:val="1"/>
      <w:color w:val="808080"/>
      <w:sz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40D4A"/>
    <w:rPr>
      <w:rFonts w:ascii="Georgia" w:cs="Georgia" w:eastAsia="Georgia" w:hAnsi="Georgia"/>
      <w:b w:val="1"/>
      <w:color w:val="808080"/>
      <w:sz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992D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2019-02-18T19:38:00Z</dcterms:created>
  <dc:creator>Redealumni</dc:creator>
</cp:coreProperties>
</file>