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Method/Function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Primary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Techniques Demonstrated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parse_args()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Devon Wilkes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The ArgumentParser class from the argparse module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Playlist &amp; Song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Lexin Deang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Composition of Custom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remove_song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Yihe 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Optional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filter_songs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Justin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With statements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__str__ (Playlist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Pernelle de Souza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 strings containing 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__repr_ [Magic Methods under Song Class]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Justin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Showcases a song’s formal attribute/playlist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generate_queue()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Devon Wilkes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use of a key function (which can be a lambda expression) with one of the following commands: list.sort(), sorted(), min(), or max()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__add__(Playlist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Lexin Deang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Set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Pernelle de souza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Filtering DataFrame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Graphing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Yihe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Visualizing Data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