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24E8" w:rsidRDefault="003624E8">
      <w:pPr>
        <w:pStyle w:val="papertitle"/>
      </w:pPr>
      <w:r>
        <w:t xml:space="preserve">Application of Principal Component Analysis and </w:t>
      </w:r>
    </w:p>
    <w:p w:rsidR="00B60A53" w:rsidRDefault="003624E8">
      <w:pPr>
        <w:pStyle w:val="papertitle"/>
      </w:pPr>
      <w:r>
        <w:t>K-means Algorithm in</w:t>
      </w:r>
      <w:r w:rsidR="009C7299">
        <w:t xml:space="preserve"> Facial</w:t>
      </w:r>
      <w:r>
        <w:t xml:space="preserve"> Biometric Recognition</w:t>
      </w:r>
    </w:p>
    <w:p w:rsidR="00B60A53" w:rsidRDefault="007F3F06">
      <w:pPr>
        <w:pStyle w:val="Author"/>
        <w:rPr>
          <w:rFonts w:eastAsia="Times New Roman"/>
        </w:rPr>
      </w:pPr>
      <w:r>
        <w:t>D</w:t>
      </w:r>
      <w:r w:rsidR="008925B7">
        <w:t>evyash Sanghai</w:t>
      </w:r>
      <w:r w:rsidR="00B60A53">
        <w:rPr>
          <w:rFonts w:eastAsia="Times New Roman"/>
        </w:rPr>
        <w:t xml:space="preserve"> </w:t>
      </w:r>
      <w:r w:rsidR="00B60A53">
        <w:rPr>
          <w:i/>
          <w:iCs/>
        </w:rPr>
        <w:t>(Author)</w:t>
      </w:r>
    </w:p>
    <w:p w:rsidR="00B60A53" w:rsidRDefault="008925B7">
      <w:pPr>
        <w:pStyle w:val="Affiliation"/>
        <w:rPr>
          <w:rFonts w:eastAsia="Times New Roman"/>
        </w:rPr>
      </w:pPr>
      <w:r>
        <w:rPr>
          <w:rFonts w:eastAsia="Times New Roman"/>
        </w:rPr>
        <w:t>Computer and Information Science</w:t>
      </w:r>
    </w:p>
    <w:p w:rsidR="00B60A53" w:rsidRDefault="008925B7">
      <w:pPr>
        <w:pStyle w:val="Affiliation"/>
      </w:pPr>
      <w:r>
        <w:rPr>
          <w:rFonts w:eastAsia="Times New Roman"/>
        </w:rPr>
        <w:t>University of Florida</w:t>
      </w:r>
    </w:p>
    <w:p w:rsidR="00B60A53" w:rsidRDefault="00354BA2">
      <w:pPr>
        <w:pStyle w:val="Affiliation"/>
      </w:pPr>
      <w:r>
        <w:t>Gainesville, United States of America</w:t>
      </w:r>
    </w:p>
    <w:p w:rsidR="00B60A53" w:rsidRDefault="00354BA2">
      <w:pPr>
        <w:pStyle w:val="Affiliation"/>
      </w:pPr>
      <w:r>
        <w:t>devyashsanghai@gmail.com</w:t>
      </w:r>
    </w:p>
    <w:p w:rsidR="00B60A53" w:rsidRDefault="00B60A53">
      <w:pPr>
        <w:pStyle w:val="Affiliation"/>
      </w:pPr>
    </w:p>
    <w:p w:rsidR="00B60A53" w:rsidRDefault="00B60A53"/>
    <w:p w:rsidR="00B60A53" w:rsidRDefault="00B60A53">
      <w:pPr>
        <w:sectPr w:rsidR="00B60A53">
          <w:type w:val="continuous"/>
          <w:pgSz w:w="11906" w:h="16838"/>
          <w:pgMar w:top="1080" w:right="737" w:bottom="2432" w:left="737" w:header="720" w:footer="720" w:gutter="0"/>
          <w:cols w:space="720"/>
          <w:docGrid w:linePitch="360"/>
        </w:sectPr>
      </w:pPr>
    </w:p>
    <w:p w:rsidR="00B60A53" w:rsidRPr="00D75FF5" w:rsidRDefault="00B60A53" w:rsidP="005517F8">
      <w:pPr>
        <w:pStyle w:val="Abstract"/>
      </w:pPr>
      <w:r>
        <w:rPr>
          <w:i/>
          <w:iCs/>
        </w:rPr>
        <w:t>Abstract</w:t>
      </w:r>
      <w:r w:rsidR="00BC286B">
        <w:rPr>
          <w:rFonts w:eastAsia="Times New Roman"/>
        </w:rPr>
        <w:t>—</w:t>
      </w:r>
      <w:r w:rsidR="00BC286B" w:rsidRPr="005517F8">
        <w:t xml:space="preserve"> </w:t>
      </w:r>
      <w:r w:rsidR="00BC286B">
        <w:t xml:space="preserve">The goal of this paper is to implement and evaluate the performance of Principal Component Analysis and K-means Clustering algorithm in the context of </w:t>
      </w:r>
      <w:r w:rsidR="00ED2C81">
        <w:t>problems faced</w:t>
      </w:r>
      <w:r w:rsidR="009150D4">
        <w:t xml:space="preserve"> during</w:t>
      </w:r>
      <w:r w:rsidR="00BC286B">
        <w:t xml:space="preserve"> Facial Biometric Recognition and Soft Biometric Classification. Facial characteristics identification</w:t>
      </w:r>
      <w:r w:rsidR="00BC286B" w:rsidRPr="00EB3FEC">
        <w:t xml:space="preserve"> is a natural mode of identific</w:t>
      </w:r>
      <w:r w:rsidR="008A2804">
        <w:t>ation and recognition in humans,</w:t>
      </w:r>
      <w:r w:rsidR="00BC286B">
        <w:t xml:space="preserve"> however trying to replica</w:t>
      </w:r>
      <w:r w:rsidR="008A2804">
        <w:t>te the same procedure using a Biometric Identifying S</w:t>
      </w:r>
      <w:r w:rsidR="00BC286B">
        <w:t xml:space="preserve">ystem is not a simple task. </w:t>
      </w:r>
      <w:r w:rsidR="008A2804">
        <w:t xml:space="preserve">One of the major problems faced by these identification system is the large amount of features in each </w:t>
      </w:r>
      <w:r w:rsidR="008A2804">
        <w:t xml:space="preserve">test </w:t>
      </w:r>
      <w:proofErr w:type="gramStart"/>
      <w:r w:rsidR="008A2804">
        <w:t>image</w:t>
      </w:r>
      <w:r w:rsidR="009150D4">
        <w:t>(</w:t>
      </w:r>
      <w:r w:rsidR="008A2804">
        <w:t xml:space="preserve"> also</w:t>
      </w:r>
      <w:proofErr w:type="gramEnd"/>
      <w:r w:rsidR="008A2804">
        <w:t xml:space="preserve"> called as ‘Curse of dimensionality’</w:t>
      </w:r>
      <w:r w:rsidR="009150D4">
        <w:t>)</w:t>
      </w:r>
      <w:r w:rsidR="008A2804">
        <w:t>. Further,</w:t>
      </w:r>
      <w:r w:rsidR="008A2804">
        <w:t xml:space="preserve"> problem</w:t>
      </w:r>
      <w:r w:rsidR="008A2804">
        <w:t>s</w:t>
      </w:r>
      <w:r w:rsidR="008A2804">
        <w:t xml:space="preserve"> faced by these systems are the large sample search space</w:t>
      </w:r>
      <w:r w:rsidR="008A2804">
        <w:t xml:space="preserve"> which increase the amount of time required to identify an individually correctly</w:t>
      </w:r>
      <w:r w:rsidR="008A2804">
        <w:t>. This paper address these concerns by</w:t>
      </w:r>
      <w:r w:rsidR="00ED2C81">
        <w:t xml:space="preserve"> the application of PCA Algorithm and K-Means Clustering Algorithm</w:t>
      </w:r>
      <w:r w:rsidR="008A2804">
        <w:t xml:space="preserve">.  </w:t>
      </w:r>
    </w:p>
    <w:p w:rsidR="00B60A53" w:rsidRDefault="00B60A53">
      <w:pPr>
        <w:pStyle w:val="keywords"/>
        <w:ind w:firstLine="180"/>
      </w:pPr>
      <w:r>
        <w:rPr>
          <w:i/>
        </w:rPr>
        <w:t>Index</w:t>
      </w:r>
      <w:r>
        <w:rPr>
          <w:rFonts w:eastAsia="Times New Roman"/>
          <w:i/>
        </w:rPr>
        <w:t xml:space="preserve"> </w:t>
      </w:r>
      <w:r>
        <w:rPr>
          <w:i/>
        </w:rPr>
        <w:t>Terms</w:t>
      </w:r>
      <w:r w:rsidR="00ED2C81">
        <w:rPr>
          <w:i/>
        </w:rPr>
        <w:t xml:space="preserve"> </w:t>
      </w:r>
      <w:r>
        <w:rPr>
          <w:rFonts w:eastAsia="Times New Roman"/>
        </w:rPr>
        <w:t>—</w:t>
      </w:r>
      <w:r w:rsidR="00ED2C81" w:rsidRPr="00ED2C81">
        <w:rPr>
          <w:i/>
        </w:rPr>
        <w:t>Principal Component Analysis</w:t>
      </w:r>
      <w:r w:rsidR="00ED2C81" w:rsidRPr="00ED2C81">
        <w:rPr>
          <w:i/>
        </w:rPr>
        <w:t xml:space="preserve">, </w:t>
      </w:r>
      <w:r w:rsidR="00ED2C81" w:rsidRPr="00ED2C81">
        <w:rPr>
          <w:i/>
        </w:rPr>
        <w:t>K-means Clustering algorithm</w:t>
      </w:r>
      <w:r w:rsidR="00ED2C81" w:rsidRPr="00ED2C81">
        <w:rPr>
          <w:i/>
        </w:rPr>
        <w:t xml:space="preserve">, </w:t>
      </w:r>
      <w:r w:rsidR="00ED2C81" w:rsidRPr="00ED2C81">
        <w:rPr>
          <w:i/>
        </w:rPr>
        <w:t>Facial Biometric Recognition</w:t>
      </w:r>
      <w:r w:rsidR="00ED2C81" w:rsidRPr="00ED2C81">
        <w:rPr>
          <w:i/>
        </w:rPr>
        <w:t xml:space="preserve">, </w:t>
      </w:r>
      <w:r w:rsidR="00ED2C81" w:rsidRPr="00ED2C81">
        <w:rPr>
          <w:i/>
        </w:rPr>
        <w:t>Soft Biometric Classification</w:t>
      </w:r>
      <w:r w:rsidR="00ED2C81" w:rsidRPr="00ED2C81">
        <w:rPr>
          <w:i/>
        </w:rPr>
        <w:t xml:space="preserve">, </w:t>
      </w:r>
      <w:r w:rsidR="00ED2C81" w:rsidRPr="00ED2C81">
        <w:rPr>
          <w:i/>
        </w:rPr>
        <w:t>C</w:t>
      </w:r>
      <w:r w:rsidR="00ED2C81">
        <w:rPr>
          <w:i/>
        </w:rPr>
        <w:t>urse of D</w:t>
      </w:r>
      <w:r w:rsidR="00ED2C81" w:rsidRPr="00ED2C81">
        <w:rPr>
          <w:i/>
        </w:rPr>
        <w:t>imensionality</w:t>
      </w:r>
      <w:r w:rsidR="00D75FF5">
        <w:t>.</w:t>
      </w:r>
    </w:p>
    <w:p w:rsidR="000B70DA" w:rsidRDefault="00B60A53" w:rsidP="005E06F0">
      <w:pPr>
        <w:pStyle w:val="Heading1"/>
        <w:rPr>
          <w:rFonts w:eastAsia="Times New Roman"/>
        </w:rPr>
      </w:pPr>
      <w:r>
        <w:t>Introduction</w:t>
      </w:r>
      <w:r w:rsidRPr="005E06F0">
        <w:rPr>
          <w:rFonts w:eastAsia="Times New Roman"/>
        </w:rPr>
        <w:t xml:space="preserve"> </w:t>
      </w:r>
    </w:p>
    <w:p w:rsidR="000B70DA" w:rsidRDefault="00B51067" w:rsidP="000B70DA">
      <w:pPr>
        <w:pStyle w:val="Heading2"/>
      </w:pPr>
      <w:r>
        <w:t xml:space="preserve">Facial </w:t>
      </w:r>
      <w:r w:rsidR="000B70DA">
        <w:t>Biometric Recognition</w:t>
      </w:r>
    </w:p>
    <w:p w:rsidR="008E0087" w:rsidRDefault="00B51067" w:rsidP="00B51067">
      <w:pPr>
        <w:pStyle w:val="BodyText"/>
        <w:ind w:firstLine="0"/>
      </w:pPr>
      <w:r>
        <w:t xml:space="preserve">Facial characteristics identification </w:t>
      </w:r>
      <w:r w:rsidRPr="00EB3FEC">
        <w:t xml:space="preserve">is a natural mode of identification and recognition in humans. It comes </w:t>
      </w:r>
      <w:r>
        <w:t>naturally to humans</w:t>
      </w:r>
      <w:r w:rsidRPr="00EB3FEC">
        <w:t>.</w:t>
      </w:r>
      <w:r>
        <w:t xml:space="preserve"> Evolution has remarkably given us the ability </w:t>
      </w:r>
      <w:r w:rsidRPr="00EB3FEC">
        <w:t>to accurately identify faces irrespective of variations caused due to changes in expression or emotion, pose, illumination, makeup, ageing, hair growth etc. Therefore, face was also included in the set of biometric modalities. Systems which can identify or recognize individuals using their facia</w:t>
      </w:r>
      <w:r>
        <w:t xml:space="preserve">l information were designed. [1] </w:t>
      </w:r>
    </w:p>
    <w:p w:rsidR="00B51067" w:rsidRPr="005E06F0" w:rsidRDefault="008E0087" w:rsidP="00B51067">
      <w:pPr>
        <w:pStyle w:val="BodyText"/>
        <w:ind w:firstLine="0"/>
        <w:rPr>
          <w:b/>
          <w:lang w:eastAsia="en-US"/>
        </w:rPr>
      </w:pPr>
      <w:r>
        <w:rPr>
          <w:color w:val="000000"/>
          <w:sz w:val="22"/>
          <w:szCs w:val="22"/>
        </w:rPr>
        <w:t>The general face recognition system has the following main processes.</w:t>
      </w:r>
    </w:p>
    <w:p w:rsidR="00EB3FEC" w:rsidRDefault="00EB3FEC" w:rsidP="00EB3FEC">
      <w:pPr>
        <w:pStyle w:val="BodyText"/>
        <w:rPr>
          <w:lang w:eastAsia="en-US"/>
        </w:rPr>
      </w:pPr>
    </w:p>
    <w:p w:rsidR="008E0087" w:rsidRDefault="008E0087" w:rsidP="00EB3FEC">
      <w:pPr>
        <w:pStyle w:val="BodyText"/>
        <w:rPr>
          <w:lang w:eastAsia="en-US"/>
        </w:rPr>
      </w:pPr>
      <w:r>
        <w:rPr>
          <w:noProof/>
          <w:lang w:eastAsia="en-US"/>
        </w:rPr>
        <w:drawing>
          <wp:inline distT="0" distB="0" distL="0" distR="0">
            <wp:extent cx="2784143" cy="5073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thodology.PNG"/>
                    <pic:cNvPicPr/>
                  </pic:nvPicPr>
                  <pic:blipFill>
                    <a:blip r:embed="rId6">
                      <a:extLst>
                        <a:ext uri="{28A0092B-C50C-407E-A947-70E740481C1C}">
                          <a14:useLocalDpi xmlns:a14="http://schemas.microsoft.com/office/drawing/2010/main" val="0"/>
                        </a:ext>
                      </a:extLst>
                    </a:blip>
                    <a:stretch>
                      <a:fillRect/>
                    </a:stretch>
                  </pic:blipFill>
                  <pic:spPr>
                    <a:xfrm>
                      <a:off x="0" y="0"/>
                      <a:ext cx="2799786" cy="510216"/>
                    </a:xfrm>
                    <a:prstGeom prst="rect">
                      <a:avLst/>
                    </a:prstGeom>
                  </pic:spPr>
                </pic:pic>
              </a:graphicData>
            </a:graphic>
          </wp:inline>
        </w:drawing>
      </w:r>
    </w:p>
    <w:p w:rsidR="00210BA7" w:rsidRPr="00210BA7" w:rsidRDefault="00210BA7" w:rsidP="00210BA7">
      <w:pPr>
        <w:pStyle w:val="BodyText"/>
        <w:jc w:val="center"/>
        <w:rPr>
          <w:b/>
          <w:sz w:val="18"/>
          <w:lang w:eastAsia="en-US"/>
        </w:rPr>
      </w:pPr>
      <w:r w:rsidRPr="00210BA7">
        <w:rPr>
          <w:b/>
          <w:sz w:val="18"/>
          <w:lang w:eastAsia="en-US"/>
        </w:rPr>
        <w:t>Fig 1.A.1: Face Recognition Process</w:t>
      </w:r>
    </w:p>
    <w:p w:rsidR="008E0087" w:rsidRDefault="008E0087" w:rsidP="00EB3FEC">
      <w:pPr>
        <w:pStyle w:val="BodyText"/>
        <w:rPr>
          <w:lang w:eastAsia="en-US"/>
        </w:rPr>
      </w:pPr>
    </w:p>
    <w:p w:rsidR="008E0087" w:rsidRDefault="008E0087" w:rsidP="00EB3FEC">
      <w:pPr>
        <w:pStyle w:val="BodyText"/>
        <w:rPr>
          <w:lang w:eastAsia="en-US"/>
        </w:rPr>
      </w:pPr>
      <w:r w:rsidRPr="008E0087">
        <w:rPr>
          <w:lang w:eastAsia="en-US"/>
        </w:rPr>
        <w:t xml:space="preserve">Different techniques are existed for the above key elements, but the basic and more important are feature’s extraction. The systems for recognition are getting rapidly advancement in their algorithms. Due to the advancement in these algorithms, </w:t>
      </w:r>
      <w:r w:rsidRPr="008E0087">
        <w:rPr>
          <w:lang w:eastAsia="en-US"/>
        </w:rPr>
        <w:t>the systems are able to recognize and detect other objects as well like car, humans and pedestrians. Because of these advancements, the use with these systems became popular in various fields include industrial manufacturing, security-rela</w:t>
      </w:r>
      <w:r w:rsidR="00456A96">
        <w:rPr>
          <w:lang w:eastAsia="en-US"/>
        </w:rPr>
        <w:t>ted systems and medical field [9</w:t>
      </w:r>
      <w:r w:rsidRPr="008E0087">
        <w:rPr>
          <w:lang w:eastAsia="en-US"/>
        </w:rPr>
        <w:t>]. This area is become popular in public because of getting privacy and security. This still a complicated and challenging task for researchers due to human's face is very vigorous (strong) in nature. Changes in a human face can exist in short time (day to day) and long time (mon</w:t>
      </w:r>
      <w:r w:rsidR="00456A96">
        <w:rPr>
          <w:lang w:eastAsia="en-US"/>
        </w:rPr>
        <w:t>th or years) means due to age [10</w:t>
      </w:r>
      <w:r w:rsidRPr="008E0087">
        <w:rPr>
          <w:lang w:eastAsia="en-US"/>
        </w:rPr>
        <w:t>]. Real time face recognition is very important in any educational institutions now days that provide the facility of an automatic attendance system to save time. A researcher has still a big challenge to provide fast and accurate system [11]. The techniques of human face image processing mostly deal image as a two-dimensional signal there for the standard signal-pro</w:t>
      </w:r>
      <w:r w:rsidR="00456A96">
        <w:rPr>
          <w:lang w:eastAsia="en-US"/>
        </w:rPr>
        <w:t>cessing technique is applied [12</w:t>
      </w:r>
      <w:r w:rsidRPr="008E0087">
        <w:rPr>
          <w:lang w:eastAsia="en-US"/>
        </w:rPr>
        <w:t xml:space="preserve">]. It is very difficult to construct a face-recognition model which is computationally less expensive because of the complexity of face. Therefore, in a face-recognition system, the feature extraction is very important for </w:t>
      </w:r>
      <w:r w:rsidR="00456A96">
        <w:rPr>
          <w:lang w:eastAsia="en-US"/>
        </w:rPr>
        <w:t>accurate recognition system</w:t>
      </w:r>
      <w:r w:rsidRPr="008E0087">
        <w:rPr>
          <w:lang w:eastAsia="en-US"/>
        </w:rPr>
        <w:t xml:space="preserve">. </w:t>
      </w:r>
      <w:r w:rsidR="00456A96">
        <w:rPr>
          <w:lang w:eastAsia="en-US"/>
        </w:rPr>
        <w:t>[13]</w:t>
      </w:r>
    </w:p>
    <w:p w:rsidR="009D3399" w:rsidRDefault="009D3399" w:rsidP="009D3399">
      <w:pPr>
        <w:pStyle w:val="Heading2"/>
      </w:pPr>
      <w:r>
        <w:t>Multimodal Biometric System</w:t>
      </w:r>
    </w:p>
    <w:p w:rsidR="00EB3FEC" w:rsidRPr="00B51067" w:rsidRDefault="00B75CD0" w:rsidP="00B51067">
      <w:pPr>
        <w:pStyle w:val="BodyText"/>
        <w:rPr>
          <w:w w:val="105"/>
        </w:rPr>
      </w:pPr>
      <w:r>
        <w:rPr>
          <w:w w:val="105"/>
        </w:rPr>
        <w:t xml:space="preserve">In </w:t>
      </w:r>
      <w:r w:rsidRPr="00B75CD0">
        <w:rPr>
          <w:w w:val="105"/>
        </w:rPr>
        <w:t xml:space="preserve">Multimodal biometric systems use multiple sensors or biometrics to overcome the limitations of unimodal biometric systems. For </w:t>
      </w:r>
      <w:r w:rsidR="00680269" w:rsidRPr="00B75CD0">
        <w:rPr>
          <w:w w:val="105"/>
        </w:rPr>
        <w:t>instance,</w:t>
      </w:r>
      <w:r w:rsidRPr="00B75CD0">
        <w:rPr>
          <w:w w:val="105"/>
        </w:rPr>
        <w:t xml:space="preserve"> iris recognition systems can be compromised by aging </w:t>
      </w:r>
      <w:r w:rsidR="00680269" w:rsidRPr="00B75CD0">
        <w:rPr>
          <w:w w:val="105"/>
        </w:rPr>
        <w:t>irises [</w:t>
      </w:r>
      <w:r w:rsidRPr="00B75CD0">
        <w:rPr>
          <w:w w:val="105"/>
        </w:rPr>
        <w:t>11] and finger scanning systems by worn-out or cut fingerprints. While unimodal biometric systems are limited by the integrity of their identifier, it is unlikely that several unimodal systems will suffer from identical limitations. Multimodal biometric systems can obtain sets of information from the same marker (i.e., multiple images of an iris, or scans of the same finger) or information from different biometrics (requiring fingerprint scans and, using voice recognition, a spoken pass-code</w:t>
      </w:r>
      <w:r w:rsidR="00680269" w:rsidRPr="00B75CD0">
        <w:rPr>
          <w:w w:val="105"/>
        </w:rPr>
        <w:t>). [</w:t>
      </w:r>
      <w:proofErr w:type="gramStart"/>
      <w:r w:rsidR="00B51067">
        <w:rPr>
          <w:w w:val="105"/>
        </w:rPr>
        <w:t>12][</w:t>
      </w:r>
      <w:proofErr w:type="gramEnd"/>
      <w:r w:rsidR="00B51067">
        <w:rPr>
          <w:w w:val="105"/>
        </w:rPr>
        <w:t>13]</w:t>
      </w:r>
    </w:p>
    <w:p w:rsidR="000B70DA" w:rsidRDefault="000B70DA" w:rsidP="000B70DA">
      <w:pPr>
        <w:pStyle w:val="Heading2"/>
      </w:pPr>
      <w:r>
        <w:t>Soft Biometrics</w:t>
      </w:r>
    </w:p>
    <w:p w:rsidR="005A1E60" w:rsidRPr="005A1E60" w:rsidRDefault="00EB3FEC" w:rsidP="005A1E60">
      <w:pPr>
        <w:pStyle w:val="BodyText"/>
        <w:spacing w:before="1"/>
        <w:ind w:right="471"/>
        <w:rPr>
          <w:w w:val="105"/>
        </w:rPr>
      </w:pPr>
      <w:r>
        <w:rPr>
          <w:w w:val="105"/>
        </w:rPr>
        <w:t xml:space="preserve">In </w:t>
      </w:r>
      <w:r w:rsidR="005A1E60" w:rsidRPr="005A1E60">
        <w:rPr>
          <w:w w:val="105"/>
        </w:rPr>
        <w:t xml:space="preserve">Soft biometrics typically refer to attributes of people </w:t>
      </w:r>
      <w:r w:rsidR="005A1E60">
        <w:rPr>
          <w:w w:val="105"/>
        </w:rPr>
        <w:t xml:space="preserve">such as their gender, the shape </w:t>
      </w:r>
      <w:r w:rsidR="005A1E60" w:rsidRPr="005A1E60">
        <w:rPr>
          <w:w w:val="105"/>
        </w:rPr>
        <w:t>of their head, the color of their hair, etc. There is growing interest in soft biometrics</w:t>
      </w:r>
      <w:r w:rsidR="005A1E60">
        <w:rPr>
          <w:w w:val="105"/>
        </w:rPr>
        <w:t xml:space="preserve"> </w:t>
      </w:r>
      <w:r w:rsidR="005A1E60" w:rsidRPr="005A1E60">
        <w:rPr>
          <w:w w:val="105"/>
        </w:rPr>
        <w:t>as a means of improving automated face recognition</w:t>
      </w:r>
      <w:r w:rsidR="005A1E60">
        <w:rPr>
          <w:w w:val="105"/>
        </w:rPr>
        <w:t xml:space="preserve"> since they hold the promise of </w:t>
      </w:r>
      <w:r w:rsidR="005A1E60" w:rsidRPr="005A1E60">
        <w:rPr>
          <w:w w:val="105"/>
        </w:rPr>
        <w:lastRenderedPageBreak/>
        <w:t>significantly reducing recognition errors, in part by ruling out illogical choices.</w:t>
      </w:r>
      <w:r w:rsidR="009905F3">
        <w:rPr>
          <w:w w:val="105"/>
        </w:rPr>
        <w:t xml:space="preserve"> In</w:t>
      </w:r>
      <w:r w:rsidR="005A1E60" w:rsidRPr="005A1E60">
        <w:rPr>
          <w:w w:val="105"/>
        </w:rPr>
        <w:t xml:space="preserve"> context of face recognition, empirical evidence suggests that significant gains using soft biometrics are hard</w:t>
      </w:r>
    </w:p>
    <w:p w:rsidR="00EB3FEC" w:rsidRDefault="005A1E60" w:rsidP="005A1E60">
      <w:pPr>
        <w:pStyle w:val="BodyText"/>
        <w:spacing w:before="1"/>
        <w:ind w:right="471" w:firstLine="0"/>
        <w:rPr>
          <w:rFonts w:eastAsia="Times New Roman"/>
          <w:lang w:eastAsia="en-US"/>
        </w:rPr>
      </w:pPr>
      <w:r w:rsidRPr="005A1E60">
        <w:rPr>
          <w:w w:val="105"/>
        </w:rPr>
        <w:t xml:space="preserve">to come </w:t>
      </w:r>
      <w:proofErr w:type="gramStart"/>
      <w:r w:rsidRPr="005A1E60">
        <w:rPr>
          <w:w w:val="105"/>
        </w:rPr>
        <w:t>by.</w:t>
      </w:r>
      <w:r>
        <w:rPr>
          <w:w w:val="105"/>
        </w:rPr>
        <w:t>[</w:t>
      </w:r>
      <w:proofErr w:type="gramEnd"/>
      <w:r w:rsidR="009D3399">
        <w:rPr>
          <w:w w:val="105"/>
        </w:rPr>
        <w:t>7</w:t>
      </w:r>
      <w:r>
        <w:rPr>
          <w:w w:val="105"/>
        </w:rPr>
        <w:t>]</w:t>
      </w:r>
    </w:p>
    <w:p w:rsidR="00EB3FEC" w:rsidRPr="00EB3FEC" w:rsidRDefault="00EB3FEC" w:rsidP="00EB3FEC">
      <w:pPr>
        <w:pStyle w:val="BodyText"/>
        <w:rPr>
          <w:lang w:eastAsia="en-US"/>
        </w:rPr>
      </w:pPr>
    </w:p>
    <w:p w:rsidR="000B70DA" w:rsidRPr="000B70DA" w:rsidRDefault="000B70DA" w:rsidP="000B70DA">
      <w:pPr>
        <w:pStyle w:val="BodyText"/>
        <w:rPr>
          <w:lang w:eastAsia="en-US"/>
        </w:rPr>
      </w:pPr>
    </w:p>
    <w:p w:rsidR="000B70DA" w:rsidRDefault="0068594D" w:rsidP="00911404">
      <w:pPr>
        <w:pStyle w:val="Heading1"/>
      </w:pPr>
      <w:r>
        <w:t>principal component analysis &amp; dimensionality reduction</w:t>
      </w:r>
    </w:p>
    <w:p w:rsidR="003E63F7" w:rsidRDefault="00B35CC7" w:rsidP="00B35CC7">
      <w:pPr>
        <w:jc w:val="both"/>
        <w:rPr>
          <w:noProof/>
          <w:lang w:eastAsia="en-US"/>
        </w:rPr>
      </w:pPr>
      <w:r w:rsidRPr="00B35CC7">
        <w:t>Principal component analysis is a statistical tool</w:t>
      </w:r>
      <w:r>
        <w:t xml:space="preserve"> </w:t>
      </w:r>
      <w:r w:rsidRPr="00B35CC7">
        <w:t>used to analyze data sets. The central id</w:t>
      </w:r>
      <w:r>
        <w:t xml:space="preserve">ea of principal </w:t>
      </w:r>
      <w:r w:rsidRPr="00B35CC7">
        <w:t xml:space="preserve">component analysis (PCA) </w:t>
      </w:r>
      <w:r>
        <w:t xml:space="preserve">is to reduce the dimensionality </w:t>
      </w:r>
      <w:r w:rsidRPr="00B35CC7">
        <w:t xml:space="preserve">of a data set consisting </w:t>
      </w:r>
      <w:r>
        <w:t xml:space="preserve">of large number of interrelated variables, while </w:t>
      </w:r>
      <w:r w:rsidRPr="00B35CC7">
        <w:t>retai</w:t>
      </w:r>
      <w:r>
        <w:t xml:space="preserve">ning as much as possible of the </w:t>
      </w:r>
      <w:r w:rsidRPr="00B35CC7">
        <w:t>variation present in th</w:t>
      </w:r>
      <w:r>
        <w:t xml:space="preserve">e data set [4]. The mathematics </w:t>
      </w:r>
      <w:r w:rsidRPr="00B35CC7">
        <w:t>behind principle componen</w:t>
      </w:r>
      <w:r>
        <w:t xml:space="preserve">t analysis is statistics and is </w:t>
      </w:r>
      <w:r w:rsidRPr="00B35CC7">
        <w:t>hinged behind stan</w:t>
      </w:r>
      <w:r>
        <w:t xml:space="preserve">dard deviation, eigenvalues and </w:t>
      </w:r>
      <w:r w:rsidRPr="00B35CC7">
        <w:t>eigenvectors. The entire</w:t>
      </w:r>
      <w:r>
        <w:t xml:space="preserve"> subject of statistics is based </w:t>
      </w:r>
      <w:r w:rsidRPr="00B35CC7">
        <w:t>around the idea that you hav</w:t>
      </w:r>
      <w:r>
        <w:t xml:space="preserve">e this big set of data, and you </w:t>
      </w:r>
      <w:r w:rsidRPr="00B35CC7">
        <w:t>want to analyze that se</w:t>
      </w:r>
      <w:r>
        <w:t xml:space="preserve">t in terms of the relationships </w:t>
      </w:r>
      <w:r w:rsidRPr="00B35CC7">
        <w:t>between the individual poin</w:t>
      </w:r>
      <w:r>
        <w:t xml:space="preserve">ts in that data set [5]. Images </w:t>
      </w:r>
      <w:r w:rsidRPr="00B35CC7">
        <w:t>are technically data set</w:t>
      </w:r>
      <w:r>
        <w:t xml:space="preserve"> whose component represents the </w:t>
      </w:r>
      <w:r w:rsidRPr="00B35CC7">
        <w:t>image which we see</w:t>
      </w:r>
      <w:r>
        <w:t>.</w:t>
      </w:r>
      <w:r w:rsidR="001702B7">
        <w:t xml:space="preserve"> </w:t>
      </w:r>
      <w:r>
        <w:t>[7]</w:t>
      </w:r>
      <w:r w:rsidR="003E63F7" w:rsidRPr="003E63F7">
        <w:rPr>
          <w:noProof/>
          <w:lang w:eastAsia="en-US"/>
        </w:rPr>
        <w:t xml:space="preserve"> </w:t>
      </w:r>
    </w:p>
    <w:p w:rsidR="00B35CC7" w:rsidRPr="00B35CC7" w:rsidRDefault="003E63F7" w:rsidP="00B35CC7">
      <w:pPr>
        <w:jc w:val="both"/>
      </w:pPr>
      <w:r>
        <w:rPr>
          <w:noProof/>
          <w:lang w:eastAsia="en-US"/>
        </w:rPr>
        <w:drawing>
          <wp:inline distT="0" distB="0" distL="0" distR="0" wp14:anchorId="560B128A" wp14:editId="01D32D66">
            <wp:extent cx="2706370" cy="1404518"/>
            <wp:effectExtent l="0" t="0" r="0" b="5715"/>
            <wp:docPr id="8" name="Picture 8" descr="C:\Users\devyashsanghai\Desktop\Figure_3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yashsanghai\Desktop\Figure_3_lar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288" cy="1416931"/>
                    </a:xfrm>
                    <a:prstGeom prst="rect">
                      <a:avLst/>
                    </a:prstGeom>
                    <a:noFill/>
                    <a:ln>
                      <a:noFill/>
                    </a:ln>
                  </pic:spPr>
                </pic:pic>
              </a:graphicData>
            </a:graphic>
          </wp:inline>
        </w:drawing>
      </w:r>
    </w:p>
    <w:p w:rsidR="00AC2C9D" w:rsidRPr="00210BA7" w:rsidRDefault="00210BA7" w:rsidP="00210BA7">
      <w:pPr>
        <w:pStyle w:val="BodyText"/>
        <w:jc w:val="center"/>
        <w:rPr>
          <w:b/>
          <w:lang w:eastAsia="en-US"/>
        </w:rPr>
      </w:pPr>
      <w:r w:rsidRPr="00210BA7">
        <w:rPr>
          <w:b/>
          <w:sz w:val="18"/>
          <w:lang w:eastAsia="en-US"/>
        </w:rPr>
        <w:t>Fig II.1: Principal Component Analysis</w:t>
      </w:r>
    </w:p>
    <w:p w:rsidR="00911404" w:rsidRDefault="0068594D" w:rsidP="00911404">
      <w:pPr>
        <w:pStyle w:val="Heading1"/>
      </w:pPr>
      <w:r>
        <w:t xml:space="preserve">k-means clustering </w:t>
      </w:r>
    </w:p>
    <w:p w:rsidR="00680269" w:rsidRPr="00680269" w:rsidRDefault="00680269" w:rsidP="00680269">
      <w:pPr>
        <w:pStyle w:val="BodyText"/>
        <w:rPr>
          <w:lang w:eastAsia="en-US"/>
        </w:rPr>
      </w:pPr>
    </w:p>
    <w:p w:rsidR="00D319DF" w:rsidRPr="00D319DF" w:rsidRDefault="00D319DF" w:rsidP="00D319DF">
      <w:pPr>
        <w:jc w:val="both"/>
      </w:pPr>
      <w:r w:rsidRPr="00D319DF">
        <w:t>Clustering is an unsupervised learning approach of partitioning the data set into clusters in the</w:t>
      </w:r>
      <w:r>
        <w:t xml:space="preserve"> </w:t>
      </w:r>
      <w:r w:rsidRPr="00D319DF">
        <w:t>absence of class labels. The members of a cluster are more si</w:t>
      </w:r>
      <w:r>
        <w:t xml:space="preserve">milar to each other than to the </w:t>
      </w:r>
      <w:r w:rsidRPr="00D319DF">
        <w:t xml:space="preserve">members of other clusters. One of the most fundamental and popular clustering techniques are </w:t>
      </w:r>
      <w:proofErr w:type="spellStart"/>
      <w:r w:rsidRPr="00D319DF">
        <w:t>KMeans</w:t>
      </w:r>
      <w:proofErr w:type="spellEnd"/>
      <w:r w:rsidRPr="00D319DF">
        <w:t xml:space="preserve"> [</w:t>
      </w:r>
      <w:r w:rsidR="008F7CBC">
        <w:t>1</w:t>
      </w:r>
      <w:r w:rsidRPr="00D319DF">
        <w:t>] and Fuzzy K-Means [</w:t>
      </w:r>
      <w:r w:rsidR="008F7CBC">
        <w:t>2</w:t>
      </w:r>
      <w:r w:rsidRPr="00D319DF">
        <w:t>] clustering algorithms. K-</w:t>
      </w:r>
      <w:r>
        <w:t xml:space="preserve">Means clustering technique uses </w:t>
      </w:r>
      <w:r w:rsidRPr="00D319DF">
        <w:t>the mean/centroid to represent the cluster. It divides the data set comprising of n data items into k</w:t>
      </w:r>
    </w:p>
    <w:p w:rsidR="00D319DF" w:rsidRDefault="00D319DF" w:rsidP="00D319DF">
      <w:pPr>
        <w:jc w:val="both"/>
      </w:pPr>
      <w:r w:rsidRPr="00D319DF">
        <w:t xml:space="preserve">clusters in such a way that each one of the n data items belongs to </w:t>
      </w:r>
      <w:r>
        <w:t xml:space="preserve">a cluster with nearest possible </w:t>
      </w:r>
      <w:r w:rsidRPr="00D319DF">
        <w:t>mean/centroid.</w:t>
      </w:r>
    </w:p>
    <w:p w:rsidR="00D319DF" w:rsidRDefault="00D319DF" w:rsidP="00D319DF">
      <w:pPr>
        <w:jc w:val="both"/>
      </w:pPr>
    </w:p>
    <w:p w:rsidR="00D319DF" w:rsidRDefault="00D319DF" w:rsidP="00D319DF">
      <w:pPr>
        <w:jc w:val="both"/>
      </w:pPr>
    </w:p>
    <w:tbl>
      <w:tblPr>
        <w:tblStyle w:val="TableGrid"/>
        <w:tblW w:w="0" w:type="auto"/>
        <w:tblLook w:val="0000" w:firstRow="0" w:lastRow="0" w:firstColumn="0" w:lastColumn="0" w:noHBand="0" w:noVBand="0"/>
      </w:tblPr>
      <w:tblGrid>
        <w:gridCol w:w="828"/>
        <w:gridCol w:w="4424"/>
      </w:tblGrid>
      <w:tr w:rsidR="00D319DF" w:rsidTr="00D319DF">
        <w:trPr>
          <w:trHeight w:val="204"/>
        </w:trPr>
        <w:tc>
          <w:tcPr>
            <w:tcW w:w="5252" w:type="dxa"/>
            <w:gridSpan w:val="2"/>
          </w:tcPr>
          <w:p w:rsidR="00D319DF" w:rsidRPr="00D319DF" w:rsidRDefault="00D319DF" w:rsidP="00D319DF">
            <w:pPr>
              <w:jc w:val="both"/>
            </w:pPr>
            <w:r w:rsidRPr="00D319DF">
              <w:t>Procedure for K-Means Clustering:</w:t>
            </w:r>
          </w:p>
          <w:p w:rsidR="00D319DF" w:rsidRDefault="00D319DF" w:rsidP="00D319DF">
            <w:pPr>
              <w:jc w:val="both"/>
            </w:pPr>
          </w:p>
        </w:tc>
      </w:tr>
      <w:tr w:rsidR="00D319DF" w:rsidTr="008F7CBC">
        <w:tblPrEx>
          <w:tblLook w:val="04A0" w:firstRow="1" w:lastRow="0" w:firstColumn="1" w:lastColumn="0" w:noHBand="0" w:noVBand="1"/>
        </w:tblPrEx>
        <w:tc>
          <w:tcPr>
            <w:tcW w:w="738" w:type="dxa"/>
          </w:tcPr>
          <w:p w:rsidR="00D319DF" w:rsidRPr="00D319DF" w:rsidRDefault="00D319DF" w:rsidP="00D319DF">
            <w:pPr>
              <w:jc w:val="both"/>
            </w:pPr>
            <w:r w:rsidRPr="00D319DF">
              <w:t>Input:</w:t>
            </w:r>
          </w:p>
          <w:p w:rsidR="00D319DF" w:rsidRDefault="00D319DF" w:rsidP="00D319DF">
            <w:pPr>
              <w:jc w:val="both"/>
            </w:pPr>
          </w:p>
        </w:tc>
        <w:tc>
          <w:tcPr>
            <w:tcW w:w="4514" w:type="dxa"/>
          </w:tcPr>
          <w:p w:rsidR="00D319DF" w:rsidRPr="00D319DF" w:rsidRDefault="00D319DF" w:rsidP="00D319DF">
            <w:pPr>
              <w:jc w:val="both"/>
            </w:pPr>
            <w:r w:rsidRPr="00D319DF">
              <w:t>k: number of clusters</w:t>
            </w:r>
          </w:p>
          <w:p w:rsidR="00D319DF" w:rsidRPr="00D319DF" w:rsidRDefault="00D319DF" w:rsidP="00D319DF">
            <w:pPr>
              <w:jc w:val="both"/>
            </w:pPr>
            <w:r w:rsidRPr="00D319DF">
              <w:t>D: the data set containing n items</w:t>
            </w:r>
          </w:p>
          <w:p w:rsidR="00D319DF" w:rsidRDefault="00D319DF" w:rsidP="00D319DF">
            <w:pPr>
              <w:jc w:val="both"/>
            </w:pPr>
          </w:p>
        </w:tc>
      </w:tr>
      <w:tr w:rsidR="00D319DF" w:rsidTr="008F7CBC">
        <w:tblPrEx>
          <w:tblLook w:val="04A0" w:firstRow="1" w:lastRow="0" w:firstColumn="1" w:lastColumn="0" w:noHBand="0" w:noVBand="1"/>
        </w:tblPrEx>
        <w:tc>
          <w:tcPr>
            <w:tcW w:w="738" w:type="dxa"/>
          </w:tcPr>
          <w:p w:rsidR="00D319DF" w:rsidRPr="00D319DF" w:rsidRDefault="00D319DF" w:rsidP="00D319DF">
            <w:pPr>
              <w:jc w:val="both"/>
            </w:pPr>
            <w:r w:rsidRPr="00D319DF">
              <w:t>Output:</w:t>
            </w:r>
          </w:p>
          <w:p w:rsidR="00D319DF" w:rsidRDefault="00D319DF" w:rsidP="00D319DF">
            <w:pPr>
              <w:jc w:val="both"/>
            </w:pPr>
          </w:p>
        </w:tc>
        <w:tc>
          <w:tcPr>
            <w:tcW w:w="4514" w:type="dxa"/>
          </w:tcPr>
          <w:p w:rsidR="008F7CBC" w:rsidRPr="00D319DF" w:rsidRDefault="008F7CBC" w:rsidP="008F7CBC">
            <w:pPr>
              <w:jc w:val="both"/>
            </w:pPr>
            <w:r w:rsidRPr="00D319DF">
              <w:t>A set of k clusters that minimizes the square-error function,</w:t>
            </w:r>
          </w:p>
          <w:p w:rsidR="008F7CBC" w:rsidRPr="00D319DF" w:rsidRDefault="008F7CBC" w:rsidP="008F7CBC">
            <w:pPr>
              <w:jc w:val="both"/>
            </w:pPr>
          </w:p>
          <w:p w:rsidR="008F7CBC" w:rsidRPr="008F7CBC" w:rsidRDefault="008F7CBC" w:rsidP="008F7CBC">
            <w:pPr>
              <w:rPr>
                <w:b/>
              </w:rPr>
            </w:pPr>
            <w:r w:rsidRPr="008F7CBC">
              <w:rPr>
                <w:rFonts w:hint="eastAsia"/>
                <w:b/>
              </w:rPr>
              <w:t xml:space="preserve">Z = </w:t>
            </w:r>
            <w:r w:rsidRPr="008F7CBC">
              <w:rPr>
                <w:rFonts w:hint="eastAsia"/>
                <w:b/>
              </w:rPr>
              <w:t>∑</w:t>
            </w:r>
            <w:proofErr w:type="spellStart"/>
            <w:r w:rsidRPr="008F7CBC">
              <w:rPr>
                <w:rFonts w:hint="eastAsia"/>
                <w:b/>
              </w:rPr>
              <w:t>ki</w:t>
            </w:r>
            <w:proofErr w:type="spellEnd"/>
            <w:r w:rsidRPr="008F7CBC">
              <w:rPr>
                <w:rFonts w:hint="eastAsia"/>
                <w:b/>
              </w:rPr>
              <w:t xml:space="preserve">=1 </w:t>
            </w:r>
            <w:r w:rsidRPr="008F7CBC">
              <w:rPr>
                <w:rFonts w:hint="eastAsia"/>
                <w:b/>
              </w:rPr>
              <w:t>∑</w:t>
            </w:r>
            <w:r w:rsidRPr="008F7CBC">
              <w:rPr>
                <w:rFonts w:hint="eastAsia"/>
                <w:b/>
              </w:rPr>
              <w:t xml:space="preserve"> ||x-ci||2 </w:t>
            </w:r>
          </w:p>
          <w:p w:rsidR="008F7CBC" w:rsidRDefault="008F7CBC" w:rsidP="008F7CBC">
            <w:pPr>
              <w:jc w:val="both"/>
            </w:pPr>
          </w:p>
          <w:p w:rsidR="008F7CBC" w:rsidRPr="00D319DF" w:rsidRDefault="008F7CBC" w:rsidP="008F7CBC">
            <w:pPr>
              <w:jc w:val="both"/>
            </w:pPr>
            <w:r w:rsidRPr="00D319DF">
              <w:t>Z: the sum of the squared error for all the n data items in the data set</w:t>
            </w:r>
          </w:p>
          <w:p w:rsidR="008F7CBC" w:rsidRPr="00D319DF" w:rsidRDefault="008F7CBC" w:rsidP="008F7CBC">
            <w:pPr>
              <w:jc w:val="both"/>
            </w:pPr>
            <w:r w:rsidRPr="00D319DF">
              <w:t xml:space="preserve">x: the data point in the space representing an item in cluster </w:t>
            </w:r>
            <w:proofErr w:type="spellStart"/>
            <w:r w:rsidRPr="00D319DF">
              <w:t>Ck</w:t>
            </w:r>
            <w:proofErr w:type="spellEnd"/>
          </w:p>
          <w:p w:rsidR="008F7CBC" w:rsidRPr="00D319DF" w:rsidRDefault="008F7CBC" w:rsidP="008F7CBC">
            <w:pPr>
              <w:jc w:val="both"/>
            </w:pPr>
            <w:r w:rsidRPr="00D319DF">
              <w:t xml:space="preserve">ci: is the centroid/mean of cluster </w:t>
            </w:r>
            <w:proofErr w:type="spellStart"/>
            <w:r w:rsidRPr="00D319DF">
              <w:t>Ck</w:t>
            </w:r>
            <w:proofErr w:type="spellEnd"/>
          </w:p>
          <w:p w:rsidR="00D319DF" w:rsidRDefault="00D319DF" w:rsidP="00D319DF">
            <w:pPr>
              <w:jc w:val="both"/>
            </w:pPr>
          </w:p>
        </w:tc>
      </w:tr>
      <w:tr w:rsidR="00D319DF" w:rsidTr="008F7CBC">
        <w:tblPrEx>
          <w:tblLook w:val="04A0" w:firstRow="1" w:lastRow="0" w:firstColumn="1" w:lastColumn="0" w:noHBand="0" w:noVBand="1"/>
        </w:tblPrEx>
        <w:tc>
          <w:tcPr>
            <w:tcW w:w="738" w:type="dxa"/>
          </w:tcPr>
          <w:p w:rsidR="008F7CBC" w:rsidRPr="00D319DF" w:rsidRDefault="008F7CBC" w:rsidP="008F7CBC">
            <w:pPr>
              <w:jc w:val="both"/>
            </w:pPr>
            <w:r w:rsidRPr="00D319DF">
              <w:t>Steps:</w:t>
            </w:r>
          </w:p>
          <w:p w:rsidR="00D319DF" w:rsidRDefault="00D319DF" w:rsidP="00D319DF">
            <w:pPr>
              <w:jc w:val="both"/>
            </w:pPr>
          </w:p>
        </w:tc>
        <w:tc>
          <w:tcPr>
            <w:tcW w:w="4514" w:type="dxa"/>
          </w:tcPr>
          <w:p w:rsidR="008F7CBC" w:rsidRPr="008F7CBC" w:rsidRDefault="008F7CBC" w:rsidP="008F7CBC">
            <w:pPr>
              <w:jc w:val="left"/>
            </w:pPr>
            <w:r w:rsidRPr="008F7CBC">
              <w:t>1: Arbitrarily choose any k data items from D. These data items represent the initial k centroids/means.</w:t>
            </w:r>
          </w:p>
          <w:p w:rsidR="008F7CBC" w:rsidRPr="008F7CBC" w:rsidRDefault="008F7CBC" w:rsidP="008F7CBC">
            <w:pPr>
              <w:jc w:val="left"/>
            </w:pPr>
            <w:r w:rsidRPr="008F7CBC">
              <w:t>2: Assign each of the remaining data items to the cluster that has the closest</w:t>
            </w:r>
          </w:p>
          <w:p w:rsidR="008F7CBC" w:rsidRPr="008F7CBC" w:rsidRDefault="008F7CBC" w:rsidP="008F7CBC">
            <w:pPr>
              <w:jc w:val="left"/>
            </w:pPr>
            <w:r w:rsidRPr="008F7CBC">
              <w:t>centroid.</w:t>
            </w:r>
          </w:p>
          <w:p w:rsidR="008F7CBC" w:rsidRPr="008F7CBC" w:rsidRDefault="008F7CBC" w:rsidP="008F7CBC">
            <w:pPr>
              <w:jc w:val="left"/>
            </w:pPr>
            <w:r w:rsidRPr="008F7CBC">
              <w:t>3: Once all the data items are assigned to a cluster, recalculate the positions of the</w:t>
            </w:r>
          </w:p>
          <w:p w:rsidR="008F7CBC" w:rsidRPr="008F7CBC" w:rsidRDefault="008F7CBC" w:rsidP="008F7CBC">
            <w:pPr>
              <w:jc w:val="left"/>
            </w:pPr>
            <w:r w:rsidRPr="008F7CBC">
              <w:t>k</w:t>
            </w:r>
          </w:p>
          <w:p w:rsidR="008F7CBC" w:rsidRPr="008F7CBC" w:rsidRDefault="008F7CBC" w:rsidP="008F7CBC">
            <w:pPr>
              <w:jc w:val="left"/>
            </w:pPr>
            <w:r w:rsidRPr="008F7CBC">
              <w:t>centroids.</w:t>
            </w:r>
          </w:p>
          <w:p w:rsidR="008F7CBC" w:rsidRPr="008F7CBC" w:rsidRDefault="008F7CBC" w:rsidP="008F7CBC">
            <w:pPr>
              <w:jc w:val="left"/>
            </w:pPr>
            <w:r w:rsidRPr="008F7CBC">
              <w:t>4: Reassign each data item to the closest cluster based on the mean value of the</w:t>
            </w:r>
          </w:p>
          <w:p w:rsidR="008F7CBC" w:rsidRPr="008F7CBC" w:rsidRDefault="008F7CBC" w:rsidP="008F7CBC">
            <w:pPr>
              <w:jc w:val="left"/>
            </w:pPr>
            <w:r w:rsidRPr="008F7CBC">
              <w:t>items in the cluster.</w:t>
            </w:r>
          </w:p>
          <w:p w:rsidR="008F7CBC" w:rsidRPr="008F7CBC" w:rsidRDefault="008F7CBC" w:rsidP="008F7CBC">
            <w:pPr>
              <w:jc w:val="left"/>
            </w:pPr>
            <w:r w:rsidRPr="008F7CBC">
              <w:t>5: Repeat Steps 3 and 4 until the centroids no longer move.</w:t>
            </w:r>
          </w:p>
          <w:p w:rsidR="00D319DF" w:rsidRDefault="00D319DF" w:rsidP="00D319DF">
            <w:pPr>
              <w:jc w:val="both"/>
            </w:pPr>
          </w:p>
        </w:tc>
      </w:tr>
    </w:tbl>
    <w:p w:rsidR="00D319DF" w:rsidRPr="00D319DF" w:rsidRDefault="00D319DF" w:rsidP="00D319DF">
      <w:pPr>
        <w:jc w:val="both"/>
      </w:pPr>
    </w:p>
    <w:p w:rsidR="00D319DF" w:rsidRPr="00694076" w:rsidRDefault="00D319DF" w:rsidP="00D319DF">
      <w:pPr>
        <w:jc w:val="both"/>
      </w:pPr>
      <w:r w:rsidRPr="00D319DF">
        <w:t>This approach although very convenient to understand and implement has a major d</w:t>
      </w:r>
      <w:r w:rsidR="00694076">
        <w:t xml:space="preserve">rawback. In </w:t>
      </w:r>
      <w:r w:rsidRPr="00D319DF">
        <w:t>case of extreme valued data items, the distribution of data will g</w:t>
      </w:r>
      <w:r w:rsidR="00694076">
        <w:t xml:space="preserve">et uneven resulting in improper </w:t>
      </w:r>
      <w:r w:rsidRPr="00D319DF">
        <w:t>clustering. This makes K-Means clustering algorithm very sensitive</w:t>
      </w:r>
      <w:r w:rsidR="00694076">
        <w:t xml:space="preserve"> to outliers and noise, thereby </w:t>
      </w:r>
      <w:r w:rsidRPr="00D319DF">
        <w:t>reducing its performance too. K-means is also does not work qui</w:t>
      </w:r>
      <w:r w:rsidR="00694076">
        <w:t xml:space="preserve">te well in discovering clusters </w:t>
      </w:r>
      <w:r w:rsidRPr="00D319DF">
        <w:t>that have non-convex shapes or very different size.</w:t>
      </w:r>
      <w:r w:rsidR="00694076">
        <w:t xml:space="preserve"> [3]</w:t>
      </w:r>
    </w:p>
    <w:p w:rsidR="009345A4" w:rsidRPr="009345A4" w:rsidRDefault="0068594D" w:rsidP="005258C5">
      <w:pPr>
        <w:pStyle w:val="Heading1"/>
      </w:pPr>
      <w:r>
        <w:t>methodology</w:t>
      </w:r>
    </w:p>
    <w:p w:rsidR="009345A4" w:rsidRPr="009345A4" w:rsidRDefault="009345A4" w:rsidP="009345A4">
      <w:pPr>
        <w:pStyle w:val="BodyText"/>
        <w:rPr>
          <w:lang w:eastAsia="en-US"/>
        </w:rPr>
      </w:pPr>
    </w:p>
    <w:p w:rsidR="009345A4" w:rsidRDefault="00456A96" w:rsidP="009345A4">
      <w:pPr>
        <w:pStyle w:val="BodyText"/>
        <w:rPr>
          <w:lang w:eastAsia="en-US"/>
        </w:rPr>
      </w:pPr>
      <w:r>
        <w:rPr>
          <w:lang w:eastAsia="en-US"/>
        </w:rPr>
        <w:t xml:space="preserve">The first step is </w:t>
      </w:r>
      <w:r w:rsidR="00752DBC">
        <w:rPr>
          <w:lang w:eastAsia="en-US"/>
        </w:rPr>
        <w:t>that Each</w:t>
      </w:r>
      <w:r w:rsidRPr="00456A96">
        <w:rPr>
          <w:lang w:eastAsia="en-US"/>
        </w:rPr>
        <w:t xml:space="preserve"> 2-D facial image is represented as 1-D vector by concatenating each column (or row) into a long thin vector. So, the resulting vector should present as:</w:t>
      </w:r>
    </w:p>
    <w:p w:rsidR="005E4D06" w:rsidRDefault="005E4D06" w:rsidP="009345A4">
      <w:pPr>
        <w:pStyle w:val="BodyText"/>
        <w:rPr>
          <w:lang w:eastAsia="en-US"/>
        </w:rPr>
      </w:pPr>
      <w:r>
        <w:rPr>
          <w:lang w:eastAsia="en-US"/>
        </w:rPr>
        <w:t xml:space="preserve">                 </w:t>
      </w:r>
      <w:r>
        <w:rPr>
          <w:noProof/>
          <w:lang w:eastAsia="en-US"/>
        </w:rPr>
        <w:drawing>
          <wp:inline distT="0" distB="0" distL="0" distR="0">
            <wp:extent cx="1091821" cy="1990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8">
                      <a:extLst>
                        <a:ext uri="{28A0092B-C50C-407E-A947-70E740481C1C}">
                          <a14:useLocalDpi xmlns:a14="http://schemas.microsoft.com/office/drawing/2010/main" val="0"/>
                        </a:ext>
                      </a:extLst>
                    </a:blip>
                    <a:stretch>
                      <a:fillRect/>
                    </a:stretch>
                  </pic:blipFill>
                  <pic:spPr>
                    <a:xfrm>
                      <a:off x="0" y="0"/>
                      <a:ext cx="1201764" cy="219107"/>
                    </a:xfrm>
                    <a:prstGeom prst="rect">
                      <a:avLst/>
                    </a:prstGeom>
                  </pic:spPr>
                </pic:pic>
              </a:graphicData>
            </a:graphic>
          </wp:inline>
        </w:drawing>
      </w:r>
    </w:p>
    <w:p w:rsidR="0068594D" w:rsidRDefault="0068594D" w:rsidP="009345A4">
      <w:pPr>
        <w:pStyle w:val="BodyText"/>
        <w:rPr>
          <w:lang w:eastAsia="en-US"/>
        </w:rPr>
      </w:pPr>
      <w:r w:rsidRPr="0068594D">
        <w:rPr>
          <w:lang w:eastAsia="en-US"/>
        </w:rPr>
        <w:t>The mean image is a column vector where each entry is the mean of all corresponding pixels of the training images. The preceding theory can be expressed in the following expression:</w:t>
      </w:r>
    </w:p>
    <w:p w:rsidR="0068594D" w:rsidRDefault="0068594D" w:rsidP="009345A4">
      <w:pPr>
        <w:pStyle w:val="BodyText"/>
        <w:rPr>
          <w:lang w:eastAsia="en-US"/>
        </w:rPr>
      </w:pPr>
      <w:r>
        <w:rPr>
          <w:lang w:eastAsia="en-US"/>
        </w:rPr>
        <w:t xml:space="preserve">                         </w:t>
      </w:r>
      <w:r>
        <w:rPr>
          <w:noProof/>
          <w:lang w:eastAsia="en-US"/>
        </w:rPr>
        <w:drawing>
          <wp:inline distT="0" distB="0" distL="0" distR="0">
            <wp:extent cx="791570" cy="186251"/>
            <wp:effectExtent l="0" t="0" r="889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9">
                      <a:extLst>
                        <a:ext uri="{28A0092B-C50C-407E-A947-70E740481C1C}">
                          <a14:useLocalDpi xmlns:a14="http://schemas.microsoft.com/office/drawing/2010/main" val="0"/>
                        </a:ext>
                      </a:extLst>
                    </a:blip>
                    <a:stretch>
                      <a:fillRect/>
                    </a:stretch>
                  </pic:blipFill>
                  <pic:spPr>
                    <a:xfrm>
                      <a:off x="0" y="0"/>
                      <a:ext cx="831711" cy="195696"/>
                    </a:xfrm>
                    <a:prstGeom prst="rect">
                      <a:avLst/>
                    </a:prstGeom>
                  </pic:spPr>
                </pic:pic>
              </a:graphicData>
            </a:graphic>
          </wp:inline>
        </w:drawing>
      </w:r>
    </w:p>
    <w:p w:rsidR="0068594D" w:rsidRDefault="0068594D" w:rsidP="009345A4">
      <w:pPr>
        <w:pStyle w:val="BodyText"/>
        <w:rPr>
          <w:lang w:eastAsia="en-US"/>
        </w:rPr>
      </w:pPr>
      <w:r>
        <w:rPr>
          <w:lang w:eastAsia="en-US"/>
        </w:rPr>
        <w:t>Where:</w:t>
      </w:r>
    </w:p>
    <w:p w:rsidR="0068594D" w:rsidRDefault="0068594D" w:rsidP="009345A4">
      <w:pPr>
        <w:pStyle w:val="BodyText"/>
        <w:rPr>
          <w:lang w:eastAsia="en-US"/>
        </w:rPr>
      </w:pPr>
      <w:r>
        <w:rPr>
          <w:lang w:eastAsia="en-US"/>
        </w:rPr>
        <w:t xml:space="preserve">                      </w:t>
      </w:r>
      <w:r>
        <w:rPr>
          <w:noProof/>
          <w:lang w:eastAsia="en-US"/>
        </w:rPr>
        <w:drawing>
          <wp:inline distT="0" distB="0" distL="0" distR="0">
            <wp:extent cx="955343" cy="337554"/>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PNG"/>
                    <pic:cNvPicPr/>
                  </pic:nvPicPr>
                  <pic:blipFill>
                    <a:blip r:embed="rId10">
                      <a:extLst>
                        <a:ext uri="{28A0092B-C50C-407E-A947-70E740481C1C}">
                          <a14:useLocalDpi xmlns:a14="http://schemas.microsoft.com/office/drawing/2010/main" val="0"/>
                        </a:ext>
                      </a:extLst>
                    </a:blip>
                    <a:stretch>
                      <a:fillRect/>
                    </a:stretch>
                  </pic:blipFill>
                  <pic:spPr>
                    <a:xfrm>
                      <a:off x="0" y="0"/>
                      <a:ext cx="979559" cy="346110"/>
                    </a:xfrm>
                    <a:prstGeom prst="rect">
                      <a:avLst/>
                    </a:prstGeom>
                  </pic:spPr>
                </pic:pic>
              </a:graphicData>
            </a:graphic>
          </wp:inline>
        </w:drawing>
      </w:r>
    </w:p>
    <w:p w:rsidR="0068594D" w:rsidRDefault="0068594D" w:rsidP="009345A4">
      <w:pPr>
        <w:pStyle w:val="BodyText"/>
        <w:rPr>
          <w:lang w:eastAsia="en-US"/>
        </w:rPr>
      </w:pPr>
      <w:r>
        <w:rPr>
          <w:lang w:eastAsia="en-US"/>
        </w:rPr>
        <w:t>Center data:</w:t>
      </w:r>
    </w:p>
    <w:p w:rsidR="0068594D" w:rsidRDefault="0068594D" w:rsidP="009345A4">
      <w:pPr>
        <w:pStyle w:val="BodyText"/>
        <w:rPr>
          <w:lang w:eastAsia="en-US"/>
        </w:rPr>
      </w:pPr>
      <w:r>
        <w:rPr>
          <w:lang w:eastAsia="en-US"/>
        </w:rPr>
        <w:t xml:space="preserve">                     </w:t>
      </w:r>
      <w:r>
        <w:rPr>
          <w:noProof/>
          <w:lang w:eastAsia="en-US"/>
        </w:rPr>
        <w:drawing>
          <wp:inline distT="0" distB="0" distL="0" distR="0">
            <wp:extent cx="1334188" cy="184245"/>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PNG"/>
                    <pic:cNvPicPr/>
                  </pic:nvPicPr>
                  <pic:blipFill>
                    <a:blip r:embed="rId11">
                      <a:extLst>
                        <a:ext uri="{28A0092B-C50C-407E-A947-70E740481C1C}">
                          <a14:useLocalDpi xmlns:a14="http://schemas.microsoft.com/office/drawing/2010/main" val="0"/>
                        </a:ext>
                      </a:extLst>
                    </a:blip>
                    <a:stretch>
                      <a:fillRect/>
                    </a:stretch>
                  </pic:blipFill>
                  <pic:spPr>
                    <a:xfrm>
                      <a:off x="0" y="0"/>
                      <a:ext cx="1389859" cy="191933"/>
                    </a:xfrm>
                    <a:prstGeom prst="rect">
                      <a:avLst/>
                    </a:prstGeom>
                  </pic:spPr>
                </pic:pic>
              </a:graphicData>
            </a:graphic>
          </wp:inline>
        </w:drawing>
      </w:r>
    </w:p>
    <w:p w:rsidR="0028344E" w:rsidRDefault="0028344E" w:rsidP="009345A4">
      <w:pPr>
        <w:pStyle w:val="BodyText"/>
        <w:rPr>
          <w:lang w:eastAsia="en-US"/>
        </w:rPr>
      </w:pPr>
    </w:p>
    <w:p w:rsidR="0068594D" w:rsidRDefault="0068594D" w:rsidP="009345A4">
      <w:pPr>
        <w:pStyle w:val="BodyText"/>
        <w:rPr>
          <w:lang w:eastAsia="en-US"/>
        </w:rPr>
      </w:pPr>
      <w:r>
        <w:rPr>
          <w:lang w:eastAsia="en-US"/>
        </w:rPr>
        <w:t>Covariance Matrix:</w:t>
      </w:r>
    </w:p>
    <w:p w:rsidR="0068594D" w:rsidRDefault="0068594D" w:rsidP="009345A4">
      <w:pPr>
        <w:pStyle w:val="BodyText"/>
        <w:rPr>
          <w:lang w:eastAsia="en-US"/>
        </w:rPr>
      </w:pPr>
      <w:r>
        <w:rPr>
          <w:lang w:eastAsia="en-US"/>
        </w:rPr>
        <w:t xml:space="preserve">                                 </w:t>
      </w:r>
      <w:r>
        <w:rPr>
          <w:noProof/>
          <w:lang w:eastAsia="en-US"/>
        </w:rPr>
        <w:drawing>
          <wp:inline distT="0" distB="0" distL="0" distR="0">
            <wp:extent cx="518615" cy="1595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PNG"/>
                    <pic:cNvPicPr/>
                  </pic:nvPicPr>
                  <pic:blipFill>
                    <a:blip r:embed="rId12">
                      <a:extLst>
                        <a:ext uri="{28A0092B-C50C-407E-A947-70E740481C1C}">
                          <a14:useLocalDpi xmlns:a14="http://schemas.microsoft.com/office/drawing/2010/main" val="0"/>
                        </a:ext>
                      </a:extLst>
                    </a:blip>
                    <a:stretch>
                      <a:fillRect/>
                    </a:stretch>
                  </pic:blipFill>
                  <pic:spPr>
                    <a:xfrm>
                      <a:off x="0" y="0"/>
                      <a:ext cx="546413" cy="168127"/>
                    </a:xfrm>
                    <a:prstGeom prst="rect">
                      <a:avLst/>
                    </a:prstGeom>
                  </pic:spPr>
                </pic:pic>
              </a:graphicData>
            </a:graphic>
          </wp:inline>
        </w:drawing>
      </w:r>
    </w:p>
    <w:p w:rsidR="0028344E" w:rsidRDefault="0028344E" w:rsidP="009345A4">
      <w:pPr>
        <w:pStyle w:val="BodyText"/>
        <w:rPr>
          <w:lang w:eastAsia="en-US"/>
        </w:rPr>
      </w:pPr>
    </w:p>
    <w:p w:rsidR="0068594D" w:rsidRDefault="0028344E" w:rsidP="009345A4">
      <w:pPr>
        <w:pStyle w:val="BodyText"/>
        <w:rPr>
          <w:lang w:eastAsia="en-US"/>
        </w:rPr>
      </w:pPr>
      <w:r>
        <w:rPr>
          <w:lang w:eastAsia="en-US"/>
        </w:rPr>
        <w:t>Sorting the order of Eigen vectors</w:t>
      </w:r>
    </w:p>
    <w:p w:rsidR="0028344E" w:rsidRDefault="0028344E" w:rsidP="009345A4">
      <w:pPr>
        <w:pStyle w:val="BodyText"/>
        <w:rPr>
          <w:lang w:eastAsia="en-US"/>
        </w:rPr>
      </w:pPr>
      <w:r>
        <w:rPr>
          <w:lang w:eastAsia="en-US"/>
        </w:rPr>
        <w:t xml:space="preserve">                          </w:t>
      </w:r>
      <w:r>
        <w:rPr>
          <w:noProof/>
          <w:lang w:eastAsia="en-US"/>
        </w:rPr>
        <w:drawing>
          <wp:inline distT="0" distB="0" distL="0" distR="0">
            <wp:extent cx="1064525" cy="218364"/>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PNG"/>
                    <pic:cNvPicPr/>
                  </pic:nvPicPr>
                  <pic:blipFill>
                    <a:blip r:embed="rId13">
                      <a:extLst>
                        <a:ext uri="{28A0092B-C50C-407E-A947-70E740481C1C}">
                          <a14:useLocalDpi xmlns:a14="http://schemas.microsoft.com/office/drawing/2010/main" val="0"/>
                        </a:ext>
                      </a:extLst>
                    </a:blip>
                    <a:stretch>
                      <a:fillRect/>
                    </a:stretch>
                  </pic:blipFill>
                  <pic:spPr>
                    <a:xfrm>
                      <a:off x="0" y="0"/>
                      <a:ext cx="1134465" cy="232711"/>
                    </a:xfrm>
                    <a:prstGeom prst="rect">
                      <a:avLst/>
                    </a:prstGeom>
                  </pic:spPr>
                </pic:pic>
              </a:graphicData>
            </a:graphic>
          </wp:inline>
        </w:drawing>
      </w:r>
    </w:p>
    <w:p w:rsidR="0028344E" w:rsidRDefault="0028344E" w:rsidP="009345A4">
      <w:pPr>
        <w:pStyle w:val="BodyText"/>
        <w:rPr>
          <w:lang w:eastAsia="en-US"/>
        </w:rPr>
      </w:pPr>
    </w:p>
    <w:p w:rsidR="0028344E" w:rsidRDefault="0028344E" w:rsidP="009345A4">
      <w:pPr>
        <w:pStyle w:val="BodyText"/>
        <w:rPr>
          <w:lang w:eastAsia="en-US"/>
        </w:rPr>
      </w:pPr>
      <w:r>
        <w:rPr>
          <w:lang w:eastAsia="en-US"/>
        </w:rPr>
        <w:t>Projecting the images</w:t>
      </w:r>
    </w:p>
    <w:p w:rsidR="0028344E" w:rsidRDefault="0028344E" w:rsidP="009345A4">
      <w:pPr>
        <w:pStyle w:val="BodyText"/>
        <w:rPr>
          <w:lang w:eastAsia="en-US"/>
        </w:rPr>
      </w:pPr>
      <w:r>
        <w:rPr>
          <w:lang w:eastAsia="en-US"/>
        </w:rPr>
        <w:t xml:space="preserve">                                </w:t>
      </w:r>
      <w:r>
        <w:rPr>
          <w:noProof/>
          <w:lang w:eastAsia="en-US"/>
        </w:rPr>
        <w:drawing>
          <wp:inline distT="0" distB="0" distL="0" distR="0">
            <wp:extent cx="681820" cy="190418"/>
            <wp:effectExtent l="0" t="0" r="444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PNG"/>
                    <pic:cNvPicPr/>
                  </pic:nvPicPr>
                  <pic:blipFill>
                    <a:blip r:embed="rId14">
                      <a:extLst>
                        <a:ext uri="{28A0092B-C50C-407E-A947-70E740481C1C}">
                          <a14:useLocalDpi xmlns:a14="http://schemas.microsoft.com/office/drawing/2010/main" val="0"/>
                        </a:ext>
                      </a:extLst>
                    </a:blip>
                    <a:stretch>
                      <a:fillRect/>
                    </a:stretch>
                  </pic:blipFill>
                  <pic:spPr>
                    <a:xfrm>
                      <a:off x="0" y="0"/>
                      <a:ext cx="698842" cy="195172"/>
                    </a:xfrm>
                    <a:prstGeom prst="rect">
                      <a:avLst/>
                    </a:prstGeom>
                  </pic:spPr>
                </pic:pic>
              </a:graphicData>
            </a:graphic>
          </wp:inline>
        </w:drawing>
      </w:r>
    </w:p>
    <w:p w:rsidR="0028344E" w:rsidRDefault="0028344E" w:rsidP="009345A4">
      <w:pPr>
        <w:pStyle w:val="BodyText"/>
        <w:rPr>
          <w:lang w:eastAsia="en-US"/>
        </w:rPr>
      </w:pPr>
    </w:p>
    <w:p w:rsidR="0028344E" w:rsidRDefault="0028344E" w:rsidP="009345A4">
      <w:pPr>
        <w:pStyle w:val="BodyText"/>
        <w:rPr>
          <w:color w:val="000000"/>
        </w:rPr>
      </w:pPr>
      <w:r>
        <w:rPr>
          <w:color w:val="000000"/>
        </w:rPr>
        <w:t>Identifying the new images</w:t>
      </w:r>
    </w:p>
    <w:p w:rsidR="0028344E" w:rsidRDefault="0028344E" w:rsidP="009345A4">
      <w:pPr>
        <w:pStyle w:val="BodyText"/>
        <w:rPr>
          <w:color w:val="000000"/>
        </w:rPr>
      </w:pPr>
      <w:r>
        <w:rPr>
          <w:color w:val="000000"/>
        </w:rPr>
        <w:t xml:space="preserve">                   </w:t>
      </w:r>
      <w:r>
        <w:rPr>
          <w:noProof/>
          <w:lang w:eastAsia="en-US"/>
        </w:rPr>
        <w:drawing>
          <wp:inline distT="0" distB="0" distL="0" distR="0">
            <wp:extent cx="805218" cy="207056"/>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PNG"/>
                    <pic:cNvPicPr/>
                  </pic:nvPicPr>
                  <pic:blipFill>
                    <a:blip r:embed="rId15">
                      <a:extLst>
                        <a:ext uri="{28A0092B-C50C-407E-A947-70E740481C1C}">
                          <a14:useLocalDpi xmlns:a14="http://schemas.microsoft.com/office/drawing/2010/main" val="0"/>
                        </a:ext>
                      </a:extLst>
                    </a:blip>
                    <a:stretch>
                      <a:fillRect/>
                    </a:stretch>
                  </pic:blipFill>
                  <pic:spPr>
                    <a:xfrm>
                      <a:off x="0" y="0"/>
                      <a:ext cx="928212" cy="238683"/>
                    </a:xfrm>
                    <a:prstGeom prst="rect">
                      <a:avLst/>
                    </a:prstGeom>
                  </pic:spPr>
                </pic:pic>
              </a:graphicData>
            </a:graphic>
          </wp:inline>
        </w:drawing>
      </w:r>
      <w:r>
        <w:rPr>
          <w:color w:val="000000"/>
        </w:rPr>
        <w:t xml:space="preserve">               </w:t>
      </w:r>
    </w:p>
    <w:p w:rsidR="005E4D06" w:rsidRDefault="0028344E" w:rsidP="009345A4">
      <w:pPr>
        <w:pStyle w:val="BodyText"/>
        <w:rPr>
          <w:color w:val="000000"/>
        </w:rPr>
      </w:pPr>
      <w:r>
        <w:rPr>
          <w:color w:val="000000"/>
        </w:rPr>
        <w:t xml:space="preserve">                      </w:t>
      </w:r>
      <w:r>
        <w:rPr>
          <w:noProof/>
          <w:lang w:eastAsia="en-US"/>
        </w:rPr>
        <w:drawing>
          <wp:inline distT="0" distB="0" distL="0" distR="0">
            <wp:extent cx="682389" cy="201750"/>
            <wp:effectExtent l="0" t="0" r="381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PNG"/>
                    <pic:cNvPicPr/>
                  </pic:nvPicPr>
                  <pic:blipFill>
                    <a:blip r:embed="rId16">
                      <a:extLst>
                        <a:ext uri="{28A0092B-C50C-407E-A947-70E740481C1C}">
                          <a14:useLocalDpi xmlns:a14="http://schemas.microsoft.com/office/drawing/2010/main" val="0"/>
                        </a:ext>
                      </a:extLst>
                    </a:blip>
                    <a:stretch>
                      <a:fillRect/>
                    </a:stretch>
                  </pic:blipFill>
                  <pic:spPr>
                    <a:xfrm>
                      <a:off x="0" y="0"/>
                      <a:ext cx="703088" cy="207870"/>
                    </a:xfrm>
                    <a:prstGeom prst="rect">
                      <a:avLst/>
                    </a:prstGeom>
                  </pic:spPr>
                </pic:pic>
              </a:graphicData>
            </a:graphic>
          </wp:inline>
        </w:drawing>
      </w:r>
    </w:p>
    <w:p w:rsidR="00752DBC" w:rsidRDefault="00752DBC" w:rsidP="009345A4">
      <w:pPr>
        <w:pStyle w:val="BodyText"/>
        <w:rPr>
          <w:lang w:eastAsia="en-US"/>
        </w:rPr>
      </w:pPr>
      <w:r w:rsidRPr="00752DBC">
        <w:rPr>
          <w:lang w:eastAsia="en-US"/>
        </w:rPr>
        <w:t>After using PCA, unwanted variations caused by the illumination, facial position and facial expression still retain.</w:t>
      </w:r>
    </w:p>
    <w:p w:rsidR="00752DBC" w:rsidRDefault="00752DBC" w:rsidP="009345A4">
      <w:pPr>
        <w:pStyle w:val="BodyText"/>
        <w:rPr>
          <w:lang w:eastAsia="en-US"/>
        </w:rPr>
      </w:pPr>
    </w:p>
    <w:p w:rsidR="00752DBC" w:rsidRDefault="00752DBC" w:rsidP="009345A4">
      <w:pPr>
        <w:pStyle w:val="BodyText"/>
        <w:rPr>
          <w:lang w:eastAsia="en-US"/>
        </w:rPr>
      </w:pPr>
      <w:r>
        <w:rPr>
          <w:lang w:eastAsia="en-US"/>
        </w:rPr>
        <w:t xml:space="preserve">Now Using Euclidean Distance as a distance measure we calculate the minimum or least distance a test image of ‘Probe Set’ is from the image of ‘Gallery Set.’ </w:t>
      </w:r>
      <w:r w:rsidRPr="00752DBC">
        <w:rPr>
          <w:lang w:eastAsia="en-US"/>
        </w:rPr>
        <w:t xml:space="preserve"> </w:t>
      </w:r>
    </w:p>
    <w:p w:rsidR="00752DBC" w:rsidRDefault="00752DBC" w:rsidP="009345A4">
      <w:pPr>
        <w:pStyle w:val="BodyText"/>
        <w:rPr>
          <w:lang w:eastAsia="en-US"/>
        </w:rPr>
      </w:pPr>
    </w:p>
    <w:p w:rsidR="00752DBC" w:rsidRDefault="00752DBC" w:rsidP="009345A4">
      <w:pPr>
        <w:pStyle w:val="BodyText"/>
        <w:rPr>
          <w:lang w:eastAsia="en-US"/>
        </w:rPr>
      </w:pPr>
      <w:r>
        <w:rPr>
          <w:lang w:eastAsia="en-US"/>
        </w:rPr>
        <w:t>Formulae of Euclidian Distance</w:t>
      </w:r>
    </w:p>
    <w:p w:rsidR="00752DBC" w:rsidRDefault="00210BA7" w:rsidP="009345A4">
      <w:pPr>
        <w:pStyle w:val="BodyText"/>
        <w:rPr>
          <w:lang w:eastAsia="en-US"/>
        </w:rPr>
      </w:pPr>
      <w:r>
        <w:rPr>
          <w:lang w:eastAsia="en-US"/>
        </w:rPr>
        <w:t xml:space="preserve">            </w:t>
      </w:r>
      <w:r w:rsidR="00752DBC">
        <w:rPr>
          <w:noProof/>
          <w:lang w:eastAsia="en-US"/>
        </w:rPr>
        <w:drawing>
          <wp:inline distT="0" distB="0" distL="0" distR="0">
            <wp:extent cx="1303361" cy="23549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2.PNG"/>
                    <pic:cNvPicPr/>
                  </pic:nvPicPr>
                  <pic:blipFill>
                    <a:blip r:embed="rId17">
                      <a:extLst>
                        <a:ext uri="{28A0092B-C50C-407E-A947-70E740481C1C}">
                          <a14:useLocalDpi xmlns:a14="http://schemas.microsoft.com/office/drawing/2010/main" val="0"/>
                        </a:ext>
                      </a:extLst>
                    </a:blip>
                    <a:stretch>
                      <a:fillRect/>
                    </a:stretch>
                  </pic:blipFill>
                  <pic:spPr>
                    <a:xfrm>
                      <a:off x="0" y="0"/>
                      <a:ext cx="1403075" cy="253515"/>
                    </a:xfrm>
                    <a:prstGeom prst="rect">
                      <a:avLst/>
                    </a:prstGeom>
                  </pic:spPr>
                </pic:pic>
              </a:graphicData>
            </a:graphic>
          </wp:inline>
        </w:drawing>
      </w:r>
    </w:p>
    <w:p w:rsidR="003A40A4" w:rsidRDefault="003A40A4" w:rsidP="009345A4">
      <w:pPr>
        <w:pStyle w:val="BodyText"/>
        <w:rPr>
          <w:lang w:eastAsia="en-US"/>
        </w:rPr>
      </w:pPr>
    </w:p>
    <w:p w:rsidR="003A40A4" w:rsidRDefault="003A40A4" w:rsidP="009345A4">
      <w:pPr>
        <w:pStyle w:val="BodyText"/>
        <w:rPr>
          <w:lang w:eastAsia="en-US"/>
        </w:rPr>
      </w:pPr>
      <w:r>
        <w:rPr>
          <w:lang w:eastAsia="en-US"/>
        </w:rPr>
        <w:t>After finding the minimum distance, we output that individual as the individual from the gallery set. Below results are calculated using the above assigned classes.</w:t>
      </w:r>
    </w:p>
    <w:p w:rsidR="007278C4" w:rsidRDefault="007278C4" w:rsidP="009345A4">
      <w:pPr>
        <w:pStyle w:val="BodyText"/>
        <w:rPr>
          <w:lang w:eastAsia="en-US"/>
        </w:rPr>
      </w:pPr>
      <w:r>
        <w:rPr>
          <w:noProof/>
          <w:lang w:eastAsia="en-US"/>
        </w:rPr>
        <w:drawing>
          <wp:inline distT="0" distB="0" distL="0" distR="0">
            <wp:extent cx="2105247" cy="3306311"/>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riginalfacevsreduceddimensionality.jpg"/>
                    <pic:cNvPicPr/>
                  </pic:nvPicPr>
                  <pic:blipFill>
                    <a:blip r:embed="rId18">
                      <a:extLst>
                        <a:ext uri="{28A0092B-C50C-407E-A947-70E740481C1C}">
                          <a14:useLocalDpi xmlns:a14="http://schemas.microsoft.com/office/drawing/2010/main" val="0"/>
                        </a:ext>
                      </a:extLst>
                    </a:blip>
                    <a:stretch>
                      <a:fillRect/>
                    </a:stretch>
                  </pic:blipFill>
                  <pic:spPr>
                    <a:xfrm>
                      <a:off x="0" y="0"/>
                      <a:ext cx="2161767" cy="3395075"/>
                    </a:xfrm>
                    <a:prstGeom prst="rect">
                      <a:avLst/>
                    </a:prstGeom>
                  </pic:spPr>
                </pic:pic>
              </a:graphicData>
            </a:graphic>
          </wp:inline>
        </w:drawing>
      </w:r>
    </w:p>
    <w:p w:rsidR="007278C4" w:rsidRDefault="007278C4" w:rsidP="009345A4">
      <w:pPr>
        <w:pStyle w:val="BodyText"/>
        <w:rPr>
          <w:lang w:eastAsia="en-US"/>
        </w:rPr>
      </w:pPr>
    </w:p>
    <w:p w:rsidR="007278C4" w:rsidRDefault="007278C4" w:rsidP="003B3D96">
      <w:pPr>
        <w:rPr>
          <w:b/>
        </w:rPr>
      </w:pPr>
      <w:r w:rsidRPr="003B3D96">
        <w:rPr>
          <w:b/>
        </w:rPr>
        <w:t xml:space="preserve">Fig </w:t>
      </w:r>
      <w:proofErr w:type="gramStart"/>
      <w:r w:rsidRPr="003B3D96">
        <w:rPr>
          <w:b/>
        </w:rPr>
        <w:t>IV.1 :</w:t>
      </w:r>
      <w:proofErr w:type="gramEnd"/>
      <w:r w:rsidRPr="003B3D96">
        <w:rPr>
          <w:b/>
        </w:rPr>
        <w:t xml:space="preserve"> The original Face vs the reconstructed face.</w:t>
      </w:r>
    </w:p>
    <w:p w:rsidR="001C4EED" w:rsidRDefault="001C4EED" w:rsidP="003B3D96">
      <w:pPr>
        <w:rPr>
          <w:b/>
        </w:rPr>
      </w:pPr>
    </w:p>
    <w:p w:rsidR="001C4EED" w:rsidRDefault="001C4EED" w:rsidP="003B3D96">
      <w:pPr>
        <w:rPr>
          <w:b/>
        </w:rPr>
      </w:pPr>
    </w:p>
    <w:p w:rsidR="001C4EED" w:rsidRDefault="001C4EED" w:rsidP="003B3D96">
      <w:pPr>
        <w:rPr>
          <w:b/>
        </w:rPr>
      </w:pPr>
    </w:p>
    <w:p w:rsidR="001C4EED" w:rsidRDefault="001C4EED" w:rsidP="003B3D96">
      <w:pPr>
        <w:rPr>
          <w:b/>
        </w:rPr>
      </w:pPr>
    </w:p>
    <w:p w:rsidR="001C4EED" w:rsidRDefault="001C4EED" w:rsidP="003B3D96">
      <w:pPr>
        <w:rPr>
          <w:b/>
        </w:rPr>
      </w:pPr>
    </w:p>
    <w:p w:rsidR="001C4EED" w:rsidRDefault="001C4EED" w:rsidP="003B3D96">
      <w:pPr>
        <w:rPr>
          <w:b/>
        </w:rPr>
      </w:pPr>
    </w:p>
    <w:p w:rsidR="001C4EED" w:rsidRDefault="001C4EED" w:rsidP="003B3D96">
      <w:pPr>
        <w:rPr>
          <w:b/>
        </w:rPr>
      </w:pPr>
    </w:p>
    <w:p w:rsidR="001C4EED" w:rsidRPr="003B3D96" w:rsidRDefault="001C4EED" w:rsidP="003B3D96">
      <w:pPr>
        <w:rPr>
          <w:b/>
        </w:rPr>
      </w:pPr>
    </w:p>
    <w:p w:rsidR="003023E0" w:rsidRDefault="00B8273B" w:rsidP="007278C4">
      <w:pPr>
        <w:pStyle w:val="Heading1"/>
      </w:pPr>
      <w:r>
        <w:t>RESULTS AND ANALYSIS</w:t>
      </w:r>
    </w:p>
    <w:p w:rsidR="007278C4" w:rsidRPr="007278C4" w:rsidRDefault="007278C4" w:rsidP="007278C4">
      <w:pPr>
        <w:pStyle w:val="BodyText"/>
        <w:rPr>
          <w:lang w:eastAsia="en-US"/>
        </w:rPr>
      </w:pPr>
    </w:p>
    <w:p w:rsidR="00CF338C" w:rsidRDefault="00CF338C" w:rsidP="00CF338C">
      <w:pPr>
        <w:pStyle w:val="Heading2"/>
      </w:pPr>
      <w:r>
        <w:t>PCA Projections</w:t>
      </w:r>
      <w:r w:rsidR="00210BA7">
        <w:t xml:space="preserve"> or Eigen Faces</w:t>
      </w:r>
    </w:p>
    <w:p w:rsidR="0072519C" w:rsidRDefault="0072519C" w:rsidP="00CF338C">
      <w:pPr>
        <w:pStyle w:val="BodyText"/>
        <w:rPr>
          <w:lang w:eastAsia="en-US"/>
        </w:rPr>
      </w:pPr>
      <w:r>
        <w:rPr>
          <w:noProof/>
          <w:lang w:eastAsia="en-US"/>
        </w:rPr>
        <w:drawing>
          <wp:inline distT="0" distB="0" distL="0" distR="0">
            <wp:extent cx="2074460" cy="1555845"/>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CA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74460" cy="1555845"/>
                    </a:xfrm>
                    <a:prstGeom prst="rect">
                      <a:avLst/>
                    </a:prstGeom>
                  </pic:spPr>
                </pic:pic>
              </a:graphicData>
            </a:graphic>
          </wp:inline>
        </w:drawing>
      </w:r>
      <w:r>
        <w:rPr>
          <w:lang w:eastAsia="en-US"/>
        </w:rPr>
        <w:t xml:space="preserve">       </w:t>
      </w:r>
    </w:p>
    <w:p w:rsidR="0072519C" w:rsidRDefault="0072519C" w:rsidP="00CF338C">
      <w:pPr>
        <w:pStyle w:val="BodyText"/>
        <w:rPr>
          <w:lang w:eastAsia="en-US"/>
        </w:rPr>
      </w:pPr>
      <w:r>
        <w:rPr>
          <w:lang w:eastAsia="en-US"/>
        </w:rPr>
        <w:t xml:space="preserve"> </w:t>
      </w:r>
      <w:r>
        <w:rPr>
          <w:noProof/>
          <w:lang w:eastAsia="en-US"/>
        </w:rPr>
        <w:drawing>
          <wp:inline distT="0" distB="0" distL="0" distR="0">
            <wp:extent cx="2039791" cy="14325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CA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3784" cy="1463456"/>
                    </a:xfrm>
                    <a:prstGeom prst="rect">
                      <a:avLst/>
                    </a:prstGeom>
                  </pic:spPr>
                </pic:pic>
              </a:graphicData>
            </a:graphic>
          </wp:inline>
        </w:drawing>
      </w:r>
      <w:r>
        <w:rPr>
          <w:lang w:eastAsia="en-US"/>
        </w:rPr>
        <w:t xml:space="preserve"> </w:t>
      </w:r>
    </w:p>
    <w:p w:rsidR="00CF338C" w:rsidRDefault="0072519C" w:rsidP="00CF338C">
      <w:pPr>
        <w:pStyle w:val="BodyText"/>
        <w:rPr>
          <w:lang w:eastAsia="en-US"/>
        </w:rPr>
      </w:pPr>
      <w:r>
        <w:rPr>
          <w:noProof/>
          <w:lang w:eastAsia="en-US"/>
        </w:rPr>
        <w:drawing>
          <wp:inline distT="0" distB="0" distL="0" distR="0">
            <wp:extent cx="2138149" cy="16036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CA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1967" cy="1613976"/>
                    </a:xfrm>
                    <a:prstGeom prst="rect">
                      <a:avLst/>
                    </a:prstGeom>
                  </pic:spPr>
                </pic:pic>
              </a:graphicData>
            </a:graphic>
          </wp:inline>
        </w:drawing>
      </w:r>
    </w:p>
    <w:p w:rsidR="0072519C" w:rsidRDefault="0072519C" w:rsidP="00CF338C">
      <w:pPr>
        <w:pStyle w:val="BodyText"/>
        <w:rPr>
          <w:lang w:eastAsia="en-US"/>
        </w:rPr>
      </w:pPr>
    </w:p>
    <w:p w:rsidR="0072519C" w:rsidRDefault="0072519C" w:rsidP="00CF338C">
      <w:pPr>
        <w:pStyle w:val="BodyText"/>
        <w:rPr>
          <w:lang w:eastAsia="en-US"/>
        </w:rPr>
      </w:pPr>
    </w:p>
    <w:p w:rsidR="00210BA7" w:rsidRDefault="00210BA7" w:rsidP="00CF338C">
      <w:pPr>
        <w:pStyle w:val="BodyText"/>
        <w:rPr>
          <w:lang w:eastAsia="en-US"/>
        </w:rPr>
      </w:pPr>
    </w:p>
    <w:p w:rsidR="0079700C" w:rsidRDefault="0079700C" w:rsidP="0079700C">
      <w:pPr>
        <w:rPr>
          <w:b/>
          <w:sz w:val="16"/>
        </w:rPr>
      </w:pPr>
      <w:r>
        <w:rPr>
          <w:b/>
          <w:sz w:val="16"/>
        </w:rPr>
        <w:t xml:space="preserve">Fig </w:t>
      </w:r>
      <w:r w:rsidRPr="0079700C">
        <w:rPr>
          <w:b/>
          <w:sz w:val="16"/>
        </w:rPr>
        <w:t>V.A.1:</w:t>
      </w:r>
      <w:r>
        <w:rPr>
          <w:b/>
          <w:sz w:val="16"/>
        </w:rPr>
        <w:t xml:space="preserve"> </w:t>
      </w:r>
      <w:r w:rsidRPr="0079700C">
        <w:rPr>
          <w:b/>
          <w:sz w:val="16"/>
        </w:rPr>
        <w:t xml:space="preserve">First Three Principal </w:t>
      </w:r>
      <w:r w:rsidR="00501A2A" w:rsidRPr="0079700C">
        <w:rPr>
          <w:b/>
          <w:sz w:val="16"/>
        </w:rPr>
        <w:t>Components (</w:t>
      </w:r>
      <w:r w:rsidRPr="0079700C">
        <w:rPr>
          <w:b/>
          <w:sz w:val="16"/>
        </w:rPr>
        <w:t xml:space="preserve">ordered from </w:t>
      </w:r>
      <w:r w:rsidR="0072519C">
        <w:rPr>
          <w:b/>
          <w:sz w:val="16"/>
        </w:rPr>
        <w:t xml:space="preserve">top to </w:t>
      </w:r>
      <w:r w:rsidR="007D250A">
        <w:rPr>
          <w:b/>
          <w:sz w:val="16"/>
        </w:rPr>
        <w:t>bottom</w:t>
      </w:r>
      <w:r w:rsidRPr="0079700C">
        <w:rPr>
          <w:b/>
          <w:sz w:val="16"/>
        </w:rPr>
        <w:t>)</w:t>
      </w:r>
    </w:p>
    <w:p w:rsidR="0079700C" w:rsidRPr="0079700C" w:rsidRDefault="0079700C" w:rsidP="0079700C">
      <w:pPr>
        <w:rPr>
          <w:b/>
          <w:sz w:val="16"/>
        </w:rPr>
      </w:pPr>
    </w:p>
    <w:p w:rsidR="00210BA7" w:rsidRDefault="00210BA7" w:rsidP="0079700C">
      <w:pPr>
        <w:jc w:val="both"/>
      </w:pPr>
      <w:r w:rsidRPr="0079700C">
        <w:t>Eigen faces is the name given to a set of eigenvectors when they are used in the computer vision problem of human face recognition. [14]</w:t>
      </w:r>
      <w:r w:rsidR="0079700C" w:rsidRPr="0079700C">
        <w:t xml:space="preserve"> The eigenvectors are derived from the covariance matrix of the probability distribution over the high-dimensional vector space of face images. The Eigen</w:t>
      </w:r>
      <w:r w:rsidR="0079700C">
        <w:t xml:space="preserve"> </w:t>
      </w:r>
      <w:r w:rsidR="0079700C" w:rsidRPr="0079700C">
        <w:t>faces themselves form a basis set of all images used to construct the covariance matrix. This produces dimension reduction by allowing the smaller set of basis images to represent the original training images. Classification can be achieved by comparing how faces are represented by the basis set.</w:t>
      </w:r>
    </w:p>
    <w:p w:rsidR="00501A2A" w:rsidRDefault="00501A2A" w:rsidP="0079700C">
      <w:pPr>
        <w:jc w:val="both"/>
      </w:pPr>
    </w:p>
    <w:p w:rsidR="00501A2A" w:rsidRDefault="00501A2A" w:rsidP="00501A2A">
      <w:pPr>
        <w:jc w:val="both"/>
        <w:rPr>
          <w:lang w:eastAsia="en-US"/>
        </w:rPr>
      </w:pPr>
      <w:r>
        <w:t xml:space="preserve">The largest principal component represents the direction of maximum variance in the images. The largest principal component also represents </w:t>
      </w:r>
      <w:r w:rsidRPr="00752DBC">
        <w:rPr>
          <w:lang w:eastAsia="en-US"/>
        </w:rPr>
        <w:t xml:space="preserve">unwanted variations caused by the illumination, facial position and facial </w:t>
      </w:r>
      <w:r w:rsidRPr="00752DBC">
        <w:rPr>
          <w:lang w:eastAsia="en-US"/>
        </w:rPr>
        <w:t>expression.</w:t>
      </w:r>
    </w:p>
    <w:p w:rsidR="00890BE4" w:rsidRPr="0079700C" w:rsidRDefault="00890BE4" w:rsidP="00501A2A">
      <w:pPr>
        <w:jc w:val="both"/>
      </w:pPr>
    </w:p>
    <w:p w:rsidR="00DE0A6D" w:rsidRDefault="00B75CD0" w:rsidP="001C4EED">
      <w:pPr>
        <w:pStyle w:val="Heading2"/>
      </w:pPr>
      <w:r>
        <w:t>Recognition Performance with PCA</w:t>
      </w:r>
      <w:r w:rsidR="00CF338C">
        <w:t xml:space="preserve"> </w:t>
      </w:r>
    </w:p>
    <w:p w:rsidR="00DE0A6D" w:rsidRDefault="00DE0A6D" w:rsidP="00DE0A6D">
      <w:pPr>
        <w:pStyle w:val="BodyText"/>
        <w:rPr>
          <w:lang w:eastAsia="en-US"/>
        </w:rPr>
      </w:pPr>
    </w:p>
    <w:p w:rsidR="00DE0A6D" w:rsidRDefault="00DE0A6D" w:rsidP="00DE0A6D">
      <w:pPr>
        <w:pStyle w:val="BodyText"/>
        <w:rPr>
          <w:lang w:eastAsia="en-US"/>
        </w:rPr>
      </w:pPr>
      <w:r>
        <w:rPr>
          <w:lang w:eastAsia="en-US"/>
        </w:rPr>
        <w:t>Recognition Rate is the accuracy of the correct Identification of the Biometric System.</w:t>
      </w:r>
    </w:p>
    <w:p w:rsidR="00636A96" w:rsidRDefault="00636A96" w:rsidP="00B75CD0">
      <w:pPr>
        <w:pStyle w:val="BodyText"/>
        <w:rPr>
          <w:lang w:eastAsia="en-US"/>
        </w:rPr>
      </w:pPr>
      <w:r>
        <w:rPr>
          <w:noProof/>
          <w:lang w:eastAsia="en-US"/>
        </w:rPr>
        <w:drawing>
          <wp:inline distT="0" distB="0" distL="0" distR="0">
            <wp:extent cx="2736376" cy="2398395"/>
            <wp:effectExtent l="0" t="0" r="698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gnitionrate.jpg"/>
                    <pic:cNvPicPr/>
                  </pic:nvPicPr>
                  <pic:blipFill>
                    <a:blip r:embed="rId22">
                      <a:extLst>
                        <a:ext uri="{28A0092B-C50C-407E-A947-70E740481C1C}">
                          <a14:useLocalDpi xmlns:a14="http://schemas.microsoft.com/office/drawing/2010/main" val="0"/>
                        </a:ext>
                      </a:extLst>
                    </a:blip>
                    <a:stretch>
                      <a:fillRect/>
                    </a:stretch>
                  </pic:blipFill>
                  <pic:spPr>
                    <a:xfrm>
                      <a:off x="0" y="0"/>
                      <a:ext cx="2742572" cy="2403826"/>
                    </a:xfrm>
                    <a:prstGeom prst="rect">
                      <a:avLst/>
                    </a:prstGeom>
                  </pic:spPr>
                </pic:pic>
              </a:graphicData>
            </a:graphic>
          </wp:inline>
        </w:drawing>
      </w:r>
    </w:p>
    <w:p w:rsidR="00680269" w:rsidRDefault="00680269" w:rsidP="00B75CD0">
      <w:pPr>
        <w:pStyle w:val="BodyText"/>
        <w:rPr>
          <w:lang w:eastAsia="en-US"/>
        </w:rPr>
      </w:pPr>
    </w:p>
    <w:p w:rsidR="00680269" w:rsidRPr="00B864A0" w:rsidRDefault="00B864A0" w:rsidP="00B864A0">
      <w:pPr>
        <w:pStyle w:val="BodyText"/>
        <w:jc w:val="center"/>
        <w:rPr>
          <w:b/>
          <w:sz w:val="18"/>
          <w:lang w:eastAsia="en-US"/>
        </w:rPr>
      </w:pPr>
      <w:r w:rsidRPr="00B864A0">
        <w:rPr>
          <w:b/>
          <w:sz w:val="18"/>
          <w:lang w:eastAsia="en-US"/>
        </w:rPr>
        <w:t>Fig</w:t>
      </w:r>
      <w:r>
        <w:rPr>
          <w:b/>
          <w:sz w:val="18"/>
          <w:lang w:eastAsia="en-US"/>
        </w:rPr>
        <w:t xml:space="preserve"> </w:t>
      </w:r>
      <w:r w:rsidRPr="00B864A0">
        <w:rPr>
          <w:b/>
          <w:sz w:val="18"/>
          <w:lang w:eastAsia="en-US"/>
        </w:rPr>
        <w:t>V.B.1: Recognition rate after variating the number of principal components.</w:t>
      </w:r>
    </w:p>
    <w:p w:rsidR="00B864A0" w:rsidRDefault="00B864A0" w:rsidP="00B75CD0">
      <w:pPr>
        <w:pStyle w:val="BodyText"/>
        <w:rPr>
          <w:lang w:eastAsia="en-US"/>
        </w:rPr>
      </w:pPr>
    </w:p>
    <w:p w:rsidR="00B864A0" w:rsidRDefault="00B864A0" w:rsidP="00B75CD0">
      <w:pPr>
        <w:pStyle w:val="BodyText"/>
        <w:rPr>
          <w:lang w:eastAsia="en-US"/>
        </w:rPr>
      </w:pPr>
      <w:r>
        <w:rPr>
          <w:lang w:eastAsia="en-US"/>
        </w:rPr>
        <w:t xml:space="preserve">Here Recognition rate is calculated after the applying PCA. We variate the number of principal components used and plot the </w:t>
      </w:r>
      <w:r w:rsidR="00B8273B">
        <w:rPr>
          <w:lang w:eastAsia="en-US"/>
        </w:rPr>
        <w:t xml:space="preserve">Correct Recognition rate. We observe that the recognition rate monotonically increases to the number of principal components used to project the data, and then remains constant after 100 principle components used. </w:t>
      </w:r>
    </w:p>
    <w:p w:rsidR="00B8273B" w:rsidRDefault="00B8273B" w:rsidP="00B75CD0">
      <w:pPr>
        <w:pStyle w:val="BodyText"/>
        <w:rPr>
          <w:b/>
          <w:lang w:eastAsia="en-US"/>
        </w:rPr>
      </w:pPr>
      <w:r>
        <w:rPr>
          <w:lang w:eastAsia="en-US"/>
        </w:rPr>
        <w:t xml:space="preserve">We observe this as </w:t>
      </w:r>
      <w:r w:rsidRPr="00B8273B">
        <w:rPr>
          <w:b/>
          <w:lang w:eastAsia="en-US"/>
        </w:rPr>
        <w:t>the variance after 100 principal component has become negligible</w:t>
      </w:r>
      <w:r>
        <w:rPr>
          <w:lang w:eastAsia="en-US"/>
        </w:rPr>
        <w:t xml:space="preserve">, so the </w:t>
      </w:r>
      <w:r w:rsidRPr="00B8273B">
        <w:rPr>
          <w:b/>
          <w:lang w:eastAsia="en-US"/>
        </w:rPr>
        <w:t>biometric system is not getting any new information to enhance the identification of the individual.</w:t>
      </w:r>
    </w:p>
    <w:p w:rsidR="00DE0A6D" w:rsidRDefault="00DE0A6D" w:rsidP="00B75CD0">
      <w:pPr>
        <w:pStyle w:val="BodyText"/>
        <w:rPr>
          <w:b/>
          <w:lang w:eastAsia="en-US"/>
        </w:rPr>
      </w:pPr>
    </w:p>
    <w:p w:rsidR="00680269" w:rsidRDefault="00DE0A6D" w:rsidP="00DE0A6D">
      <w:pPr>
        <w:pStyle w:val="BodyText"/>
        <w:ind w:firstLine="0"/>
        <w:rPr>
          <w:b/>
          <w:lang w:eastAsia="en-US"/>
        </w:rPr>
      </w:pPr>
      <w:r>
        <w:rPr>
          <w:lang w:eastAsia="en-US"/>
        </w:rPr>
        <w:t xml:space="preserve">The </w:t>
      </w:r>
      <w:r w:rsidRPr="00DE0A6D">
        <w:rPr>
          <w:b/>
          <w:lang w:eastAsia="en-US"/>
        </w:rPr>
        <w:t>Maximum Recognition rate</w:t>
      </w:r>
      <w:r>
        <w:rPr>
          <w:lang w:eastAsia="en-US"/>
        </w:rPr>
        <w:t xml:space="preserve"> that was observed was </w:t>
      </w:r>
      <w:r w:rsidRPr="00DE0A6D">
        <w:rPr>
          <w:b/>
          <w:lang w:eastAsia="en-US"/>
        </w:rPr>
        <w:t>76.5% using 100 principal components</w:t>
      </w:r>
      <w:r>
        <w:rPr>
          <w:lang w:eastAsia="en-US"/>
        </w:rPr>
        <w:t xml:space="preserve"> in</w:t>
      </w:r>
      <w:r w:rsidRPr="00DE0A6D">
        <w:rPr>
          <w:b/>
          <w:lang w:eastAsia="en-US"/>
        </w:rPr>
        <w:t xml:space="preserve"> </w:t>
      </w:r>
      <w:r w:rsidR="00680269" w:rsidRPr="00DE0A6D">
        <w:rPr>
          <w:b/>
          <w:lang w:eastAsia="en-US"/>
        </w:rPr>
        <w:t>0.056847 seconds.</w:t>
      </w:r>
    </w:p>
    <w:p w:rsidR="00DE0A6D" w:rsidRPr="00DE0A6D" w:rsidRDefault="00DE0A6D" w:rsidP="00DE0A6D">
      <w:pPr>
        <w:pStyle w:val="BodyText"/>
        <w:ind w:firstLine="0"/>
        <w:rPr>
          <w:lang w:eastAsia="en-US"/>
        </w:rPr>
      </w:pPr>
      <w:r w:rsidRPr="00DE0A6D">
        <w:rPr>
          <w:lang w:eastAsia="en-US"/>
        </w:rPr>
        <w:t>Running the prog</w:t>
      </w:r>
      <w:r>
        <w:rPr>
          <w:lang w:eastAsia="en-US"/>
        </w:rPr>
        <w:t>r</w:t>
      </w:r>
      <w:r w:rsidRPr="00DE0A6D">
        <w:rPr>
          <w:lang w:eastAsia="en-US"/>
        </w:rPr>
        <w:t>am on a personal computer on MATLAB.</w:t>
      </w:r>
    </w:p>
    <w:p w:rsidR="00DE0A6D" w:rsidRPr="00B75CD0" w:rsidRDefault="00DE0A6D" w:rsidP="003A40A4">
      <w:pPr>
        <w:pStyle w:val="BodyText"/>
        <w:ind w:firstLine="0"/>
        <w:rPr>
          <w:lang w:eastAsia="en-US"/>
        </w:rPr>
      </w:pPr>
    </w:p>
    <w:p w:rsidR="00CF338C" w:rsidRDefault="00CF338C" w:rsidP="00CF338C">
      <w:pPr>
        <w:pStyle w:val="Heading2"/>
      </w:pPr>
      <w:r>
        <w:t>Recognition Performance</w:t>
      </w:r>
      <w:r w:rsidR="00B75CD0">
        <w:t xml:space="preserve"> without P C A</w:t>
      </w:r>
    </w:p>
    <w:p w:rsidR="00CF338C" w:rsidRDefault="003A40A4" w:rsidP="00CF338C">
      <w:pPr>
        <w:pStyle w:val="BodyText"/>
        <w:ind w:firstLine="0"/>
        <w:rPr>
          <w:lang w:eastAsia="en-US"/>
        </w:rPr>
      </w:pPr>
      <w:r>
        <w:rPr>
          <w:lang w:eastAsia="en-US"/>
        </w:rPr>
        <w:t xml:space="preserve">Without reducing the dimension of the data given to </w:t>
      </w:r>
      <w:r w:rsidR="002A5DEF">
        <w:rPr>
          <w:lang w:eastAsia="en-US"/>
        </w:rPr>
        <w:t>us,</w:t>
      </w:r>
      <w:r>
        <w:rPr>
          <w:lang w:eastAsia="en-US"/>
        </w:rPr>
        <w:t xml:space="preserve"> if we calculated the Maximum Recognition rate, it was observed </w:t>
      </w:r>
      <w:r w:rsidR="002A5DEF">
        <w:rPr>
          <w:lang w:eastAsia="en-US"/>
        </w:rPr>
        <w:t>that, we</w:t>
      </w:r>
      <w:r>
        <w:rPr>
          <w:lang w:eastAsia="en-US"/>
        </w:rPr>
        <w:t xml:space="preserve"> were getting the same recognition rate as using just 100 features from the reduced dimensional data from PCA.</w:t>
      </w:r>
      <w:r w:rsidR="002A5DEF">
        <w:rPr>
          <w:lang w:eastAsia="en-US"/>
        </w:rPr>
        <w:t xml:space="preserve"> This indeed gave significant boost in the time and memory required to recognize the individual. The time required to find the recognition rate was </w:t>
      </w:r>
      <w:r w:rsidR="002A5DEF" w:rsidRPr="002A5DEF">
        <w:rPr>
          <w:b/>
          <w:lang w:eastAsia="en-US"/>
        </w:rPr>
        <w:t>0.495015</w:t>
      </w:r>
      <w:r w:rsidR="00680269" w:rsidRPr="002A5DEF">
        <w:rPr>
          <w:b/>
          <w:lang w:eastAsia="en-US"/>
        </w:rPr>
        <w:t xml:space="preserve"> seconds</w:t>
      </w:r>
      <w:r w:rsidR="00680269" w:rsidRPr="00680269">
        <w:rPr>
          <w:lang w:eastAsia="en-US"/>
        </w:rPr>
        <w:t>.</w:t>
      </w:r>
      <w:r w:rsidR="002A5DEF">
        <w:rPr>
          <w:lang w:eastAsia="en-US"/>
        </w:rPr>
        <w:t xml:space="preserve"> Which is almost </w:t>
      </w:r>
      <w:r w:rsidR="002A5DEF" w:rsidRPr="002A5DEF">
        <w:rPr>
          <w:b/>
          <w:lang w:eastAsia="en-US"/>
        </w:rPr>
        <w:t xml:space="preserve">10 times </w:t>
      </w:r>
      <w:r w:rsidR="002A5DEF">
        <w:rPr>
          <w:lang w:eastAsia="en-US"/>
        </w:rPr>
        <w:t>more than time required using PCA.</w:t>
      </w:r>
    </w:p>
    <w:p w:rsidR="002A5DEF" w:rsidRDefault="002A5DEF" w:rsidP="00CF338C">
      <w:pPr>
        <w:pStyle w:val="BodyText"/>
        <w:ind w:firstLine="0"/>
        <w:rPr>
          <w:lang w:eastAsia="en-US"/>
        </w:rPr>
      </w:pPr>
      <w:r>
        <w:rPr>
          <w:lang w:eastAsia="en-US"/>
        </w:rPr>
        <w:t xml:space="preserve">This empirical result is significant as we just increased the </w:t>
      </w:r>
      <w:r w:rsidRPr="002A5DEF">
        <w:rPr>
          <w:b/>
          <w:lang w:eastAsia="en-US"/>
        </w:rPr>
        <w:t>performance of the Biometric system 10 fold</w:t>
      </w:r>
      <w:r>
        <w:rPr>
          <w:lang w:eastAsia="en-US"/>
        </w:rPr>
        <w:t xml:space="preserve"> as well as decreased the </w:t>
      </w:r>
      <w:r w:rsidRPr="002A5DEF">
        <w:rPr>
          <w:b/>
          <w:lang w:eastAsia="en-US"/>
        </w:rPr>
        <w:t>memory requirement to just 8%</w:t>
      </w:r>
      <w:r w:rsidR="007D250A">
        <w:rPr>
          <w:b/>
          <w:lang w:eastAsia="en-US"/>
        </w:rPr>
        <w:t xml:space="preserve"> of the initial memory requirement without PCA.</w:t>
      </w:r>
      <w:r>
        <w:rPr>
          <w:lang w:eastAsia="en-US"/>
        </w:rPr>
        <w:t xml:space="preserve">  </w:t>
      </w:r>
    </w:p>
    <w:p w:rsidR="0050008E" w:rsidRDefault="0050008E" w:rsidP="00CF338C">
      <w:pPr>
        <w:pStyle w:val="BodyText"/>
        <w:ind w:firstLine="0"/>
        <w:rPr>
          <w:lang w:eastAsia="en-US"/>
        </w:rPr>
      </w:pPr>
    </w:p>
    <w:p w:rsidR="0050008E" w:rsidRDefault="0050008E" w:rsidP="00CF338C">
      <w:pPr>
        <w:pStyle w:val="BodyText"/>
        <w:ind w:firstLine="0"/>
        <w:rPr>
          <w:lang w:eastAsia="en-US"/>
        </w:rPr>
      </w:pPr>
    </w:p>
    <w:p w:rsidR="00EE7D42" w:rsidRDefault="00EE7D42" w:rsidP="00890BE4">
      <w:pPr>
        <w:pStyle w:val="Heading2"/>
      </w:pPr>
      <w:r>
        <w:t xml:space="preserve">Recognition Performance </w:t>
      </w:r>
      <w:r w:rsidR="000514CE">
        <w:t>of K-Means Classification</w:t>
      </w:r>
    </w:p>
    <w:p w:rsidR="007278C4" w:rsidRDefault="007278C4" w:rsidP="007278C4">
      <w:pPr>
        <w:pStyle w:val="BodyText"/>
        <w:rPr>
          <w:lang w:eastAsia="en-US"/>
        </w:rPr>
      </w:pPr>
    </w:p>
    <w:p w:rsidR="00495238" w:rsidRDefault="004D6653" w:rsidP="007278C4">
      <w:pPr>
        <w:pStyle w:val="BodyText"/>
        <w:rPr>
          <w:lang w:eastAsia="en-US"/>
        </w:rPr>
      </w:pPr>
      <w:r>
        <w:rPr>
          <w:lang w:eastAsia="en-US"/>
        </w:rPr>
        <w:t>Since K-</w:t>
      </w:r>
      <w:r w:rsidR="00505D46">
        <w:rPr>
          <w:lang w:eastAsia="en-US"/>
        </w:rPr>
        <w:t>Means,</w:t>
      </w:r>
      <w:r w:rsidR="000514CE">
        <w:rPr>
          <w:lang w:eastAsia="en-US"/>
        </w:rPr>
        <w:t xml:space="preserve"> is unsupervised clustering algorithm, it gives random </w:t>
      </w:r>
      <w:r>
        <w:rPr>
          <w:lang w:eastAsia="en-US"/>
        </w:rPr>
        <w:t>recognition performance, as the clustering is not only done using ‘male’, ‘female’ information.</w:t>
      </w:r>
      <w:r w:rsidR="00505D46">
        <w:rPr>
          <w:lang w:eastAsia="en-US"/>
        </w:rPr>
        <w:t xml:space="preserve">, </w:t>
      </w:r>
      <w:r w:rsidR="00505D46" w:rsidRPr="00505D46">
        <w:rPr>
          <w:b/>
          <w:lang w:eastAsia="en-US"/>
        </w:rPr>
        <w:t>K-Means is clustering the data based on their Euclidian distance</w:t>
      </w:r>
      <w:r w:rsidR="00505D46">
        <w:rPr>
          <w:lang w:eastAsia="en-US"/>
        </w:rPr>
        <w:t xml:space="preserve">. </w:t>
      </w:r>
      <w:r>
        <w:rPr>
          <w:lang w:eastAsia="en-US"/>
        </w:rPr>
        <w:t xml:space="preserve"> </w:t>
      </w:r>
      <w:r w:rsidRPr="004D6653">
        <w:rPr>
          <w:b/>
          <w:lang w:eastAsia="en-US"/>
        </w:rPr>
        <w:t>It is not compulsory that all ‘males’ have a similar face structure and all ‘females’ have a similar face structure. Hence, the recognition performance would be random.</w:t>
      </w:r>
    </w:p>
    <w:p w:rsidR="00495238" w:rsidRDefault="00495238" w:rsidP="007278C4">
      <w:pPr>
        <w:pStyle w:val="BodyText"/>
        <w:rPr>
          <w:lang w:eastAsia="en-US"/>
        </w:rPr>
      </w:pPr>
    </w:p>
    <w:p w:rsidR="000514CE" w:rsidRDefault="00495238" w:rsidP="007278C4">
      <w:pPr>
        <w:pStyle w:val="BodyText"/>
        <w:rPr>
          <w:lang w:eastAsia="en-US"/>
        </w:rPr>
      </w:pPr>
      <w:r>
        <w:rPr>
          <w:noProof/>
          <w:lang w:eastAsia="en-US"/>
        </w:rPr>
        <w:drawing>
          <wp:inline distT="0" distB="0" distL="0" distR="0">
            <wp:extent cx="2594344" cy="194575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ccuracy of Kmeans Classification.jpg"/>
                    <pic:cNvPicPr/>
                  </pic:nvPicPr>
                  <pic:blipFill>
                    <a:blip r:embed="rId23">
                      <a:extLst>
                        <a:ext uri="{28A0092B-C50C-407E-A947-70E740481C1C}">
                          <a14:useLocalDpi xmlns:a14="http://schemas.microsoft.com/office/drawing/2010/main" val="0"/>
                        </a:ext>
                      </a:extLst>
                    </a:blip>
                    <a:stretch>
                      <a:fillRect/>
                    </a:stretch>
                  </pic:blipFill>
                  <pic:spPr>
                    <a:xfrm>
                      <a:off x="0" y="0"/>
                      <a:ext cx="2614644" cy="1960983"/>
                    </a:xfrm>
                    <a:prstGeom prst="rect">
                      <a:avLst/>
                    </a:prstGeom>
                  </pic:spPr>
                </pic:pic>
              </a:graphicData>
            </a:graphic>
          </wp:inline>
        </w:drawing>
      </w:r>
    </w:p>
    <w:p w:rsidR="005861DE" w:rsidRPr="00B864A0" w:rsidRDefault="005861DE" w:rsidP="005861DE">
      <w:pPr>
        <w:pStyle w:val="BodyText"/>
        <w:jc w:val="center"/>
        <w:rPr>
          <w:b/>
          <w:sz w:val="18"/>
          <w:lang w:eastAsia="en-US"/>
        </w:rPr>
      </w:pPr>
      <w:r w:rsidRPr="00B864A0">
        <w:rPr>
          <w:b/>
          <w:sz w:val="18"/>
          <w:lang w:eastAsia="en-US"/>
        </w:rPr>
        <w:t>Fig</w:t>
      </w:r>
      <w:r>
        <w:rPr>
          <w:b/>
          <w:sz w:val="18"/>
          <w:lang w:eastAsia="en-US"/>
        </w:rPr>
        <w:t xml:space="preserve"> </w:t>
      </w:r>
      <w:r w:rsidR="00890BE4">
        <w:rPr>
          <w:b/>
          <w:sz w:val="18"/>
          <w:lang w:eastAsia="en-US"/>
        </w:rPr>
        <w:t>V.D</w:t>
      </w:r>
      <w:r w:rsidRPr="00B864A0">
        <w:rPr>
          <w:b/>
          <w:sz w:val="18"/>
          <w:lang w:eastAsia="en-US"/>
        </w:rPr>
        <w:t>.1: Recognition rate after variating the number of principal components.</w:t>
      </w:r>
    </w:p>
    <w:p w:rsidR="005861DE" w:rsidRPr="007278C4" w:rsidRDefault="005861DE" w:rsidP="007278C4">
      <w:pPr>
        <w:pStyle w:val="BodyText"/>
        <w:rPr>
          <w:lang w:eastAsia="en-US"/>
        </w:rPr>
      </w:pPr>
    </w:p>
    <w:p w:rsidR="00363D20" w:rsidRDefault="00EE7D42" w:rsidP="0008301F">
      <w:pPr>
        <w:pStyle w:val="Heading2"/>
      </w:pPr>
      <w:r>
        <w:t>In</w:t>
      </w:r>
      <w:r>
        <w:t>ternal K- Means Cluster Validity index</w:t>
      </w:r>
      <w:r>
        <w:t xml:space="preserve">- </w:t>
      </w:r>
      <w:r w:rsidR="0008301F">
        <w:t xml:space="preserve">Davis </w:t>
      </w:r>
      <w:proofErr w:type="spellStart"/>
      <w:r w:rsidR="000514CE">
        <w:t>Bouldin</w:t>
      </w:r>
      <w:proofErr w:type="spellEnd"/>
      <w:r w:rsidR="000514CE">
        <w:t xml:space="preserve"> Index</w:t>
      </w:r>
      <w:r w:rsidR="0008301F">
        <w:t xml:space="preserve"> </w:t>
      </w:r>
    </w:p>
    <w:p w:rsidR="0008301F" w:rsidRDefault="0008301F" w:rsidP="0008301F">
      <w:pPr>
        <w:pStyle w:val="BodyText"/>
        <w:ind w:firstLine="0"/>
      </w:pPr>
      <w:r>
        <w:t xml:space="preserve">In </w:t>
      </w:r>
      <w:r w:rsidRPr="0008301F">
        <w:t>Davies–</w:t>
      </w:r>
      <w:proofErr w:type="spellStart"/>
      <w:r w:rsidRPr="0008301F">
        <w:t>Bouldin</w:t>
      </w:r>
      <w:proofErr w:type="spellEnd"/>
      <w:r w:rsidRPr="0008301F">
        <w:t xml:space="preserve"> inde</w:t>
      </w:r>
      <w:r>
        <w:t>x</w:t>
      </w:r>
      <w:r w:rsidRPr="0008301F">
        <w:t xml:space="preserve"> </w:t>
      </w:r>
      <w:r w:rsidRPr="00363D20">
        <w:t>a lower value will mean that the clustering is better. It happens to be the average similarity between each cluster and its most similar one, averaged over all the clusters, where the similarity is defined as Si above. This affirms the idea that no cluster has to be similar to another, and hence the best clustering scheme essentially minimizes the Davies–</w:t>
      </w:r>
      <w:proofErr w:type="spellStart"/>
      <w:r w:rsidRPr="00363D20">
        <w:t>Bouldin</w:t>
      </w:r>
      <w:proofErr w:type="spellEnd"/>
      <w:r w:rsidRPr="00363D20">
        <w:t xml:space="preserve"> </w:t>
      </w:r>
      <w:proofErr w:type="gramStart"/>
      <w:r w:rsidRPr="00363D20">
        <w:t>index</w:t>
      </w:r>
      <w:r>
        <w:t>[</w:t>
      </w:r>
      <w:proofErr w:type="gramEnd"/>
      <w:r>
        <w:t>17]</w:t>
      </w:r>
    </w:p>
    <w:p w:rsidR="007278C4" w:rsidRDefault="007278C4" w:rsidP="0008301F">
      <w:pPr>
        <w:pStyle w:val="BodyText"/>
        <w:ind w:firstLine="0"/>
      </w:pPr>
    </w:p>
    <w:p w:rsidR="007278C4" w:rsidRDefault="007278C4" w:rsidP="0008301F">
      <w:pPr>
        <w:pStyle w:val="BodyText"/>
        <w:ind w:firstLine="0"/>
        <w:rPr>
          <w:b/>
        </w:rPr>
      </w:pPr>
      <w:r>
        <w:t xml:space="preserve">The Below plot gives a </w:t>
      </w:r>
      <w:r w:rsidRPr="007278C4">
        <w:rPr>
          <w:b/>
        </w:rPr>
        <w:t>decreasing cr</w:t>
      </w:r>
      <w:r>
        <w:rPr>
          <w:b/>
        </w:rPr>
        <w:t xml:space="preserve">iterion value of Cluster size as </w:t>
      </w:r>
      <w:r w:rsidRPr="007278C4">
        <w:rPr>
          <w:b/>
        </w:rPr>
        <w:t>2</w:t>
      </w:r>
      <w:r>
        <w:rPr>
          <w:b/>
        </w:rPr>
        <w:t>. This verifies that clustering is better as the number of principal components are increased.</w:t>
      </w:r>
      <w:r w:rsidR="000514CE">
        <w:rPr>
          <w:b/>
        </w:rPr>
        <w:t xml:space="preserve"> Which basically means the more information is provided to</w:t>
      </w:r>
      <w:r w:rsidR="00495238">
        <w:rPr>
          <w:b/>
        </w:rPr>
        <w:t xml:space="preserve"> the K-Means algorithm the better will it be able to cluster the data into different classes.</w:t>
      </w:r>
      <w:r w:rsidR="000514CE">
        <w:rPr>
          <w:b/>
        </w:rPr>
        <w:t xml:space="preserve"> </w:t>
      </w:r>
    </w:p>
    <w:p w:rsidR="001C4EED" w:rsidRPr="007278C4" w:rsidRDefault="001C4EED" w:rsidP="0008301F">
      <w:pPr>
        <w:pStyle w:val="BodyText"/>
        <w:ind w:firstLine="0"/>
        <w:rPr>
          <w:b/>
        </w:rPr>
      </w:pPr>
    </w:p>
    <w:p w:rsidR="001C4EED" w:rsidRDefault="007278C4" w:rsidP="001C4EED">
      <w:pPr>
        <w:pStyle w:val="BodyText"/>
        <w:ind w:firstLine="0"/>
        <w:rPr>
          <w:lang w:eastAsia="en-US"/>
        </w:rPr>
      </w:pPr>
      <w:bookmarkStart w:id="0" w:name="_GoBack"/>
      <w:r>
        <w:rPr>
          <w:noProof/>
          <w:lang w:eastAsia="en-US"/>
        </w:rPr>
        <w:lastRenderedPageBreak/>
        <w:drawing>
          <wp:inline distT="0" distB="0" distL="0" distR="0">
            <wp:extent cx="2966483" cy="2224864"/>
            <wp:effectExtent l="0" t="0" r="5715"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Avies Boulden.jpg"/>
                    <pic:cNvPicPr/>
                  </pic:nvPicPr>
                  <pic:blipFill>
                    <a:blip r:embed="rId24">
                      <a:extLst>
                        <a:ext uri="{28A0092B-C50C-407E-A947-70E740481C1C}">
                          <a14:useLocalDpi xmlns:a14="http://schemas.microsoft.com/office/drawing/2010/main" val="0"/>
                        </a:ext>
                      </a:extLst>
                    </a:blip>
                    <a:stretch>
                      <a:fillRect/>
                    </a:stretch>
                  </pic:blipFill>
                  <pic:spPr>
                    <a:xfrm>
                      <a:off x="0" y="0"/>
                      <a:ext cx="3006203" cy="2254654"/>
                    </a:xfrm>
                    <a:prstGeom prst="rect">
                      <a:avLst/>
                    </a:prstGeom>
                  </pic:spPr>
                </pic:pic>
              </a:graphicData>
            </a:graphic>
          </wp:inline>
        </w:drawing>
      </w:r>
      <w:bookmarkEnd w:id="0"/>
    </w:p>
    <w:p w:rsidR="00890BE4" w:rsidRPr="001C4EED" w:rsidRDefault="00890BE4" w:rsidP="001C4EED">
      <w:pPr>
        <w:pStyle w:val="BodyText"/>
        <w:ind w:firstLine="0"/>
        <w:rPr>
          <w:lang w:eastAsia="en-US"/>
        </w:rPr>
      </w:pPr>
      <w:r w:rsidRPr="00B864A0">
        <w:rPr>
          <w:b/>
          <w:sz w:val="18"/>
          <w:lang w:eastAsia="en-US"/>
        </w:rPr>
        <w:t>Fig</w:t>
      </w:r>
      <w:r>
        <w:rPr>
          <w:b/>
          <w:sz w:val="18"/>
          <w:lang w:eastAsia="en-US"/>
        </w:rPr>
        <w:t xml:space="preserve"> </w:t>
      </w:r>
      <w:r>
        <w:rPr>
          <w:b/>
          <w:sz w:val="18"/>
          <w:lang w:eastAsia="en-US"/>
        </w:rPr>
        <w:t>V.E</w:t>
      </w:r>
      <w:r w:rsidRPr="00B864A0">
        <w:rPr>
          <w:b/>
          <w:sz w:val="18"/>
          <w:lang w:eastAsia="en-US"/>
        </w:rPr>
        <w:t xml:space="preserve">.1: </w:t>
      </w:r>
      <w:r>
        <w:rPr>
          <w:b/>
          <w:sz w:val="18"/>
          <w:lang w:eastAsia="en-US"/>
        </w:rPr>
        <w:t>Criterion value</w:t>
      </w:r>
      <w:r w:rsidRPr="00B864A0">
        <w:rPr>
          <w:b/>
          <w:sz w:val="18"/>
          <w:lang w:eastAsia="en-US"/>
        </w:rPr>
        <w:t xml:space="preserve"> after variating the number of principal components.</w:t>
      </w:r>
    </w:p>
    <w:p w:rsidR="00890BE4" w:rsidRPr="0008301F" w:rsidRDefault="00890BE4" w:rsidP="0008301F">
      <w:pPr>
        <w:pStyle w:val="BodyText"/>
        <w:ind w:firstLine="0"/>
        <w:rPr>
          <w:lang w:eastAsia="en-US"/>
        </w:rPr>
      </w:pPr>
    </w:p>
    <w:p w:rsidR="00EE7D42" w:rsidRDefault="00EE7D42" w:rsidP="00EE7D42">
      <w:pPr>
        <w:pStyle w:val="Heading2"/>
      </w:pPr>
      <w:r>
        <w:t>External K- Means Cluster Validity index- F</w:t>
      </w:r>
      <w:r w:rsidR="00754FF9">
        <w:t xml:space="preserve"> </w:t>
      </w:r>
      <w:r>
        <w:t>measure</w:t>
      </w:r>
    </w:p>
    <w:p w:rsidR="004D4F63" w:rsidRDefault="004D4F63" w:rsidP="004D4F63">
      <w:pPr>
        <w:jc w:val="both"/>
      </w:pPr>
      <w:r w:rsidRPr="004D4F63">
        <w:t xml:space="preserve">F-measure The F-measure can be used to balance the contribution of false negatives by weighting recall through a parameter </w:t>
      </w:r>
    </w:p>
    <w:p w:rsidR="004D4F63" w:rsidRDefault="004D4F63" w:rsidP="004D4F63">
      <w:pPr>
        <w:jc w:val="both"/>
      </w:pPr>
    </w:p>
    <w:p w:rsidR="004D4F63" w:rsidRDefault="004D4F63" w:rsidP="004D4F63">
      <w:pPr>
        <w:jc w:val="both"/>
      </w:pPr>
      <w:r>
        <w:t xml:space="preserve">             </w:t>
      </w:r>
      <w:r w:rsidR="00754FF9">
        <w:t xml:space="preserve">          </w:t>
      </w:r>
      <w:r>
        <w:t xml:space="preserve">      </w:t>
      </w:r>
      <w:r>
        <w:rPr>
          <w:noProof/>
          <w:lang w:eastAsia="en-US"/>
        </w:rPr>
        <w:drawing>
          <wp:inline distT="0" distB="0" distL="0" distR="0">
            <wp:extent cx="880281" cy="621699"/>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3.PNG"/>
                    <pic:cNvPicPr/>
                  </pic:nvPicPr>
                  <pic:blipFill>
                    <a:blip r:embed="rId25">
                      <a:extLst>
                        <a:ext uri="{28A0092B-C50C-407E-A947-70E740481C1C}">
                          <a14:useLocalDpi xmlns:a14="http://schemas.microsoft.com/office/drawing/2010/main" val="0"/>
                        </a:ext>
                      </a:extLst>
                    </a:blip>
                    <a:stretch>
                      <a:fillRect/>
                    </a:stretch>
                  </pic:blipFill>
                  <pic:spPr>
                    <a:xfrm>
                      <a:off x="0" y="0"/>
                      <a:ext cx="912668" cy="644573"/>
                    </a:xfrm>
                    <a:prstGeom prst="rect">
                      <a:avLst/>
                    </a:prstGeom>
                  </pic:spPr>
                </pic:pic>
              </a:graphicData>
            </a:graphic>
          </wp:inline>
        </w:drawing>
      </w:r>
    </w:p>
    <w:p w:rsidR="004D4F63" w:rsidRDefault="004D4F63" w:rsidP="004D4F63">
      <w:pPr>
        <w:jc w:val="both"/>
      </w:pPr>
      <w:proofErr w:type="gramStart"/>
      <w:r w:rsidRPr="004D4F63">
        <w:t xml:space="preserve">where </w:t>
      </w:r>
      <w:r>
        <w:t xml:space="preserve"> P</w:t>
      </w:r>
      <w:proofErr w:type="gramEnd"/>
      <w:r w:rsidRPr="004D4F63">
        <w:t xml:space="preserve">  is the precision rate and </w:t>
      </w:r>
      <w:r>
        <w:t>R</w:t>
      </w:r>
      <w:r w:rsidRPr="004D4F63">
        <w:t xml:space="preserve">  is the recall rate. We can calculate the F-measure by using the following formula: [</w:t>
      </w:r>
      <w:r>
        <w:t>16</w:t>
      </w:r>
      <w:r w:rsidRPr="004D4F63">
        <w:t xml:space="preserve">] </w:t>
      </w:r>
    </w:p>
    <w:p w:rsidR="004D4F63" w:rsidRDefault="004D4F63" w:rsidP="004D4F63">
      <w:pPr>
        <w:jc w:val="both"/>
      </w:pPr>
      <w:r>
        <w:t xml:space="preserve">            </w:t>
      </w:r>
      <w:r>
        <w:rPr>
          <w:noProof/>
          <w:lang w:eastAsia="en-US"/>
        </w:rPr>
        <w:drawing>
          <wp:inline distT="0" distB="0" distL="0" distR="0">
            <wp:extent cx="1125937" cy="375313"/>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4.PNG"/>
                    <pic:cNvPicPr/>
                  </pic:nvPicPr>
                  <pic:blipFill>
                    <a:blip r:embed="rId26">
                      <a:extLst>
                        <a:ext uri="{28A0092B-C50C-407E-A947-70E740481C1C}">
                          <a14:useLocalDpi xmlns:a14="http://schemas.microsoft.com/office/drawing/2010/main" val="0"/>
                        </a:ext>
                      </a:extLst>
                    </a:blip>
                    <a:stretch>
                      <a:fillRect/>
                    </a:stretch>
                  </pic:blipFill>
                  <pic:spPr>
                    <a:xfrm>
                      <a:off x="0" y="0"/>
                      <a:ext cx="1168567" cy="389523"/>
                    </a:xfrm>
                    <a:prstGeom prst="rect">
                      <a:avLst/>
                    </a:prstGeom>
                  </pic:spPr>
                </pic:pic>
              </a:graphicData>
            </a:graphic>
          </wp:inline>
        </w:drawing>
      </w:r>
    </w:p>
    <w:p w:rsidR="00EE7D42" w:rsidRDefault="004D4F63" w:rsidP="004D4F63">
      <w:pPr>
        <w:jc w:val="both"/>
      </w:pPr>
      <w:r w:rsidRPr="004D4F63">
        <w:t xml:space="preserve">Notice that when </w:t>
      </w:r>
      <m:oMath>
        <m:r>
          <w:rPr>
            <w:rFonts w:ascii="Cambria Math" w:hAnsi="Cambria Math"/>
          </w:rPr>
          <m:t>β</m:t>
        </m:r>
      </m:oMath>
      <w:r>
        <w:t xml:space="preserve"> , F</w:t>
      </w:r>
      <w:r>
        <w:rPr>
          <w:vertAlign w:val="subscript"/>
        </w:rPr>
        <w:t>0</w:t>
      </w:r>
      <w:r>
        <w:t>=P</w:t>
      </w:r>
      <w:r w:rsidRPr="004D4F63">
        <w:t xml:space="preserve"> . In other words, recall has no impact on the F-measure when </w:t>
      </w:r>
      <w:r w:rsidR="00754FF9">
        <w:t>β</w:t>
      </w:r>
      <w:r w:rsidRPr="004D4F63">
        <w:t>=</w:t>
      </w:r>
      <w:r w:rsidR="00754FF9" w:rsidRPr="004D4F63">
        <w:t>0,</w:t>
      </w:r>
      <w:r w:rsidRPr="004D4F63">
        <w:t xml:space="preserve"> and increasing </w:t>
      </w:r>
      <w:r w:rsidR="00754FF9">
        <w:t>β</w:t>
      </w:r>
      <w:r w:rsidRPr="004D4F63">
        <w:t>allocates an increasing amount of weight to recall in the final F-</w:t>
      </w:r>
      <w:r w:rsidR="00754FF9" w:rsidRPr="004D4F63">
        <w:t>measure.</w:t>
      </w:r>
    </w:p>
    <w:p w:rsidR="00C42216" w:rsidRPr="004D4F63" w:rsidRDefault="00C42216" w:rsidP="004D4F63">
      <w:pPr>
        <w:jc w:val="both"/>
      </w:pPr>
    </w:p>
    <w:p w:rsidR="002A5DEF" w:rsidRDefault="00B03DA1" w:rsidP="00CF338C">
      <w:pPr>
        <w:pStyle w:val="BodyText"/>
        <w:ind w:firstLine="0"/>
        <w:rPr>
          <w:lang w:eastAsia="en-US"/>
        </w:rPr>
      </w:pPr>
      <w:r>
        <w:rPr>
          <w:lang w:eastAsia="en-US"/>
        </w:rPr>
        <w:t xml:space="preserve"> </w:t>
      </w:r>
    </w:p>
    <w:p w:rsidR="00B03DA1" w:rsidRPr="00C42216" w:rsidRDefault="00B03DA1" w:rsidP="00C42216">
      <w:pPr>
        <w:pStyle w:val="BodyText"/>
        <w:ind w:firstLine="0"/>
        <w:rPr>
          <w:lang w:eastAsia="en-US"/>
        </w:rPr>
      </w:pPr>
      <w:r w:rsidRPr="00C42216">
        <w:rPr>
          <w:b/>
          <w:lang w:eastAsia="en-US"/>
        </w:rPr>
        <w:t>The F-M</w:t>
      </w:r>
      <w:r w:rsidR="00C42216" w:rsidRPr="00C42216">
        <w:rPr>
          <w:b/>
          <w:lang w:eastAsia="en-US"/>
        </w:rPr>
        <w:t>easure value is approximately</w:t>
      </w:r>
      <w:r w:rsidRPr="00C42216">
        <w:rPr>
          <w:b/>
          <w:lang w:eastAsia="en-US"/>
        </w:rPr>
        <w:t xml:space="preserve"> </w:t>
      </w:r>
      <w:r w:rsidR="00C42216" w:rsidRPr="00C42216">
        <w:rPr>
          <w:b/>
          <w:lang w:eastAsia="en-US"/>
        </w:rPr>
        <w:t>=0.6712</w:t>
      </w:r>
      <w:r w:rsidR="00C42216">
        <w:rPr>
          <w:lang w:eastAsia="en-US"/>
        </w:rPr>
        <w:t xml:space="preserve">. </w:t>
      </w:r>
      <w:r w:rsidR="00C42216" w:rsidRPr="00C42216">
        <w:rPr>
          <w:lang w:eastAsia="en-US"/>
        </w:rPr>
        <w:t xml:space="preserve">F-measure has an intuitive meaning. </w:t>
      </w:r>
      <w:r w:rsidR="00C42216" w:rsidRPr="00C42216">
        <w:rPr>
          <w:b/>
          <w:lang w:eastAsia="en-US"/>
        </w:rPr>
        <w:t>It tells you how precise your classifier is (how many instances it classifies correctly)</w:t>
      </w:r>
      <w:r w:rsidR="00C42216" w:rsidRPr="00C42216">
        <w:rPr>
          <w:lang w:eastAsia="en-US"/>
        </w:rPr>
        <w:t xml:space="preserve">, as well as how robust it is (it does not miss a significant number of instances). With high precision but low recall, </w:t>
      </w:r>
      <w:r w:rsidR="00E52A5E" w:rsidRPr="00C42216">
        <w:rPr>
          <w:lang w:eastAsia="en-US"/>
        </w:rPr>
        <w:t>your</w:t>
      </w:r>
      <w:r w:rsidR="00C42216" w:rsidRPr="00C42216">
        <w:rPr>
          <w:lang w:eastAsia="en-US"/>
        </w:rPr>
        <w:t xml:space="preserve"> classifier is extremely accurate, but it misses a significant number of instances that are difficult to classify. This is not very </w:t>
      </w:r>
      <w:r w:rsidR="00E52A5E" w:rsidRPr="00C42216">
        <w:rPr>
          <w:lang w:eastAsia="en-US"/>
        </w:rPr>
        <w:t>useful</w:t>
      </w:r>
      <w:r w:rsidR="00E52A5E">
        <w:rPr>
          <w:lang w:eastAsia="en-US"/>
        </w:rPr>
        <w:t xml:space="preserve"> [18</w:t>
      </w:r>
      <w:r w:rsidR="00C42216">
        <w:rPr>
          <w:lang w:eastAsia="en-US"/>
        </w:rPr>
        <w:t>]</w:t>
      </w:r>
    </w:p>
    <w:p w:rsidR="007278C4" w:rsidRDefault="007278C4" w:rsidP="00CF338C">
      <w:pPr>
        <w:pStyle w:val="BodyText"/>
        <w:ind w:firstLine="0"/>
        <w:rPr>
          <w:lang w:eastAsia="en-US"/>
        </w:rPr>
      </w:pPr>
    </w:p>
    <w:p w:rsidR="00CF338C" w:rsidRPr="00CF338C" w:rsidRDefault="00CF338C" w:rsidP="00CF338C">
      <w:pPr>
        <w:pStyle w:val="BodyText"/>
        <w:rPr>
          <w:lang w:eastAsia="en-US"/>
        </w:rPr>
      </w:pPr>
    </w:p>
    <w:p w:rsidR="003147DC" w:rsidRDefault="003147DC" w:rsidP="003147DC">
      <w:pPr>
        <w:pStyle w:val="Heading1"/>
      </w:pPr>
      <w:r>
        <w:t>Conclusion</w:t>
      </w:r>
    </w:p>
    <w:p w:rsidR="003147DC" w:rsidRDefault="003147DC" w:rsidP="003147DC">
      <w:pPr>
        <w:pStyle w:val="BodyText"/>
        <w:rPr>
          <w:lang w:eastAsia="en-US"/>
        </w:rPr>
      </w:pPr>
    </w:p>
    <w:p w:rsidR="003147DC" w:rsidRPr="003147DC" w:rsidRDefault="00B51067" w:rsidP="003147DC">
      <w:pPr>
        <w:pStyle w:val="BodyText"/>
        <w:rPr>
          <w:lang w:eastAsia="en-US"/>
        </w:rPr>
      </w:pPr>
      <w:r>
        <w:rPr>
          <w:lang w:eastAsia="en-US"/>
        </w:rPr>
        <w:t>We have effectively alleviated 2 major problems in Biometric Classification. We showed that the problem with large feature set could effectively reduce</w:t>
      </w:r>
      <w:r w:rsidR="005258C5">
        <w:rPr>
          <w:lang w:eastAsia="en-US"/>
        </w:rPr>
        <w:t xml:space="preserve"> using PCA with little or almost nil</w:t>
      </w:r>
      <w:r>
        <w:rPr>
          <w:lang w:eastAsia="en-US"/>
        </w:rPr>
        <w:t xml:space="preserve"> empirically proved compromise</w:t>
      </w:r>
      <w:r w:rsidR="00752DBC">
        <w:rPr>
          <w:lang w:eastAsia="en-US"/>
        </w:rPr>
        <w:t xml:space="preserve">. We also found </w:t>
      </w:r>
      <w:r w:rsidR="00752DBC">
        <w:rPr>
          <w:lang w:eastAsia="en-US"/>
        </w:rPr>
        <w:t xml:space="preserve">that, </w:t>
      </w:r>
      <w:r w:rsidR="00501A2A" w:rsidRPr="00752DBC">
        <w:rPr>
          <w:lang w:eastAsia="en-US"/>
        </w:rPr>
        <w:t>after</w:t>
      </w:r>
      <w:r w:rsidR="00752DBC" w:rsidRPr="00752DBC">
        <w:rPr>
          <w:lang w:eastAsia="en-US"/>
        </w:rPr>
        <w:t xml:space="preserve"> using PCA, unwanted variations caused by the illumination, facial position and facial expression still retain</w:t>
      </w:r>
      <w:r w:rsidR="0050008E">
        <w:rPr>
          <w:lang w:eastAsia="en-US"/>
        </w:rPr>
        <w:t xml:space="preserve">. </w:t>
      </w:r>
      <w:r w:rsidR="000514CE">
        <w:rPr>
          <w:lang w:eastAsia="en-US"/>
        </w:rPr>
        <w:t>However,</w:t>
      </w:r>
      <w:r w:rsidR="0050008E">
        <w:rPr>
          <w:lang w:eastAsia="en-US"/>
        </w:rPr>
        <w:t xml:space="preserve"> </w:t>
      </w:r>
      <w:r w:rsidR="000514CE">
        <w:rPr>
          <w:lang w:eastAsia="en-US"/>
        </w:rPr>
        <w:t>the boost</w:t>
      </w:r>
      <w:r w:rsidR="0050008E">
        <w:rPr>
          <w:lang w:eastAsia="en-US"/>
        </w:rPr>
        <w:t xml:space="preserve"> in memory and performance is significant.</w:t>
      </w:r>
      <w:r w:rsidR="00752DBC">
        <w:rPr>
          <w:lang w:eastAsia="en-US"/>
        </w:rPr>
        <w:t xml:space="preserve"> </w:t>
      </w:r>
      <w:r>
        <w:rPr>
          <w:lang w:eastAsia="en-US"/>
        </w:rPr>
        <w:t>We showed that we can used soft Biometric as a means of classification to improve the large-scale facial recognition.</w:t>
      </w:r>
    </w:p>
    <w:p w:rsidR="003147DC" w:rsidRDefault="003147DC">
      <w:pPr>
        <w:pStyle w:val="BodyText"/>
      </w:pPr>
    </w:p>
    <w:p w:rsidR="00B60A53" w:rsidRDefault="00B60A53">
      <w:pPr>
        <w:pStyle w:val="Heading1"/>
        <w:numPr>
          <w:ilvl w:val="0"/>
          <w:numId w:val="0"/>
        </w:numPr>
      </w:pPr>
      <w:r>
        <w:t>References</w:t>
      </w:r>
    </w:p>
    <w:p w:rsidR="00B60A53" w:rsidRPr="006F0871" w:rsidRDefault="00B60A53" w:rsidP="006F0871">
      <w:pPr>
        <w:jc w:val="both"/>
      </w:pPr>
    </w:p>
    <w:p w:rsidR="008F7CBC" w:rsidRDefault="008F7CBC" w:rsidP="008F7CBC">
      <w:pPr>
        <w:pStyle w:val="references"/>
      </w:pPr>
      <w:proofErr w:type="spellStart"/>
      <w:r>
        <w:t>Hartigan</w:t>
      </w:r>
      <w:proofErr w:type="spellEnd"/>
      <w:r>
        <w:t>, J. A.; Wong, M. A. (1979), "Algorithm AS 136: A K-Means Clustering Algorithm". Journal of the Royal Statistical Society, Series C 28 (1): 100–108</w:t>
      </w:r>
    </w:p>
    <w:p w:rsidR="006F0871" w:rsidRPr="006F0871" w:rsidRDefault="008F7CBC" w:rsidP="008F7CBC">
      <w:pPr>
        <w:pStyle w:val="references"/>
      </w:pPr>
      <w:proofErr w:type="spellStart"/>
      <w:r w:rsidRPr="008F7CBC">
        <w:t>Bezdek</w:t>
      </w:r>
      <w:proofErr w:type="spellEnd"/>
      <w:r w:rsidRPr="008F7CBC">
        <w:t>, James C. (1981). Pattern Recognition with Fuzzy Objective Function Algorithms.</w:t>
      </w:r>
      <w:r w:rsidR="006F0871" w:rsidRPr="006F0871">
        <w:t xml:space="preserve"> </w:t>
      </w:r>
    </w:p>
    <w:p w:rsidR="005D6123" w:rsidRPr="00694076" w:rsidRDefault="008F7CBC" w:rsidP="00694076">
      <w:pPr>
        <w:pStyle w:val="references"/>
      </w:pPr>
      <w:r>
        <w:t>International Journal of Soft Computing, Mathematics and Control (IJSCMC), Vol. 3, No. 3, August 2014</w:t>
      </w:r>
      <w:r w:rsidR="00694076">
        <w:t xml:space="preserve"> </w:t>
      </w:r>
      <w:proofErr w:type="gramStart"/>
      <w:r>
        <w:t>DOI :</w:t>
      </w:r>
      <w:proofErr w:type="gramEnd"/>
      <w:r>
        <w:t xml:space="preserve"> 10.</w:t>
      </w:r>
      <w:r w:rsidR="00694076">
        <w:t xml:space="preserve">14810/ijscmc.2014.3301 1 K-MEDOIDS CLUSTERING USING PARTITIONING AROUND MEDOIDS FOR </w:t>
      </w:r>
      <w:r>
        <w:t xml:space="preserve">PERFORMING FACE RECOGNITION </w:t>
      </w:r>
      <w:proofErr w:type="spellStart"/>
      <w:r>
        <w:t>Aruna</w:t>
      </w:r>
      <w:proofErr w:type="spellEnd"/>
      <w:r>
        <w:t xml:space="preserve"> Bhat Department of Electrical Engineering, IIT Delhi, </w:t>
      </w:r>
      <w:proofErr w:type="spellStart"/>
      <w:r>
        <w:t>Hauz</w:t>
      </w:r>
      <w:proofErr w:type="spellEnd"/>
      <w:r>
        <w:t xml:space="preserve"> </w:t>
      </w:r>
      <w:proofErr w:type="spellStart"/>
      <w:r>
        <w:t>Khas</w:t>
      </w:r>
      <w:proofErr w:type="spellEnd"/>
      <w:r>
        <w:t xml:space="preserve">, New </w:t>
      </w:r>
      <w:r w:rsidR="00694076">
        <w:t>Delhi</w:t>
      </w:r>
    </w:p>
    <w:p w:rsidR="00B35CC7" w:rsidRDefault="005D6123" w:rsidP="00B35CC7">
      <w:pPr>
        <w:pStyle w:val="references"/>
      </w:pPr>
      <w:r w:rsidRPr="00B35CC7">
        <w:t xml:space="preserve"> </w:t>
      </w:r>
      <w:r w:rsidR="00B35CC7" w:rsidRPr="00B35CC7">
        <w:t xml:space="preserve">I.T. </w:t>
      </w:r>
      <w:proofErr w:type="spellStart"/>
      <w:r w:rsidR="00B35CC7" w:rsidRPr="00B35CC7">
        <w:t>Jolliffe</w:t>
      </w:r>
      <w:proofErr w:type="spellEnd"/>
      <w:r w:rsidR="00B35CC7" w:rsidRPr="00B35CC7">
        <w:t xml:space="preserve">, </w:t>
      </w:r>
      <w:proofErr w:type="spellStart"/>
      <w:r w:rsidR="00B35CC7" w:rsidRPr="00B35CC7">
        <w:t>Prinicipal</w:t>
      </w:r>
      <w:proofErr w:type="spellEnd"/>
      <w:r w:rsidR="00B35CC7" w:rsidRPr="00B35CC7">
        <w:t xml:space="preserve"> Component Analysis, 2nd Edition,</w:t>
      </w:r>
      <w:r w:rsidR="00B35CC7" w:rsidRPr="00B35CC7">
        <w:br/>
        <w:t>Springer series in statistics 2002, page 1-3</w:t>
      </w:r>
      <w:r w:rsidR="00B35CC7">
        <w:rPr>
          <w:color w:val="000000"/>
          <w:sz w:val="16"/>
        </w:rPr>
        <w:t>.</w:t>
      </w:r>
    </w:p>
    <w:p w:rsidR="00026B40" w:rsidRDefault="00B35CC7" w:rsidP="00B35CC7">
      <w:pPr>
        <w:pStyle w:val="references"/>
      </w:pPr>
      <w:r>
        <w:t xml:space="preserve"> </w:t>
      </w:r>
      <w:r w:rsidRPr="00B35CC7">
        <w:t>Lindsay I Smith, A tutorial on Principal Components Analysis,</w:t>
      </w:r>
      <w:r w:rsidRPr="00B35CC7">
        <w:br/>
        <w:t>February 26, 2002, page 2-8</w:t>
      </w:r>
    </w:p>
    <w:p w:rsidR="005A1E60" w:rsidRDefault="00B35CC7" w:rsidP="005A1E60">
      <w:pPr>
        <w:pStyle w:val="references"/>
      </w:pPr>
      <w:r w:rsidRPr="00B35CC7">
        <w:t>IJCSI International Journal of Computer Science Issues, Vol. 8, Issue 6, No 2, November 2011 ISSN (Online): 1694-0814 www.IJCSI.org Principal Component Analysis-Linear Discriminant Analysis Feature Extractor for Pattern Recogn</w:t>
      </w:r>
      <w:r>
        <w:t xml:space="preserve">ition </w:t>
      </w:r>
      <w:proofErr w:type="spellStart"/>
      <w:r>
        <w:t>Aamir</w:t>
      </w:r>
      <w:proofErr w:type="spellEnd"/>
      <w:r>
        <w:t xml:space="preserve"> Khan1, Hasan Farooq</w:t>
      </w:r>
    </w:p>
    <w:p w:rsidR="00B35CC7" w:rsidRDefault="005A1E60" w:rsidP="005A1E60">
      <w:pPr>
        <w:pStyle w:val="references"/>
      </w:pPr>
      <w:r w:rsidRPr="005A1E60">
        <w:t xml:space="preserve">SOFT BIOMETRICS ARE HARD </w:t>
      </w:r>
      <w:proofErr w:type="spellStart"/>
      <w:r w:rsidRPr="005A1E60">
        <w:t>Hao</w:t>
      </w:r>
      <w:proofErr w:type="spellEnd"/>
      <w:r w:rsidRPr="005A1E60">
        <w:t xml:space="preserve"> Zhang Department of Computer Science Colorado State University</w:t>
      </w:r>
    </w:p>
    <w:p w:rsidR="008E0087" w:rsidRPr="00456A96" w:rsidRDefault="008E0087" w:rsidP="005A1E60">
      <w:pPr>
        <w:pStyle w:val="references"/>
      </w:pPr>
      <w:r>
        <w:rPr>
          <w:color w:val="000000"/>
          <w:szCs w:val="18"/>
        </w:rPr>
        <w:t xml:space="preserve">T. V. N. Rao, V. S. Aditya, S. </w:t>
      </w:r>
      <w:proofErr w:type="spellStart"/>
      <w:r>
        <w:rPr>
          <w:color w:val="000000"/>
          <w:szCs w:val="18"/>
        </w:rPr>
        <w:t>Venkateshwarlu</w:t>
      </w:r>
      <w:proofErr w:type="spellEnd"/>
      <w:r>
        <w:rPr>
          <w:color w:val="000000"/>
          <w:szCs w:val="18"/>
        </w:rPr>
        <w:t xml:space="preserve"> and B. </w:t>
      </w:r>
      <w:proofErr w:type="spellStart"/>
      <w:r>
        <w:rPr>
          <w:color w:val="000000"/>
          <w:szCs w:val="18"/>
        </w:rPr>
        <w:t>Vasavi</w:t>
      </w:r>
      <w:proofErr w:type="spellEnd"/>
      <w:r>
        <w:rPr>
          <w:color w:val="000000"/>
          <w:szCs w:val="18"/>
        </w:rPr>
        <w:t>, “Partition Based Face Recognition System”,</w:t>
      </w:r>
      <w:r>
        <w:rPr>
          <w:color w:val="000000"/>
          <w:szCs w:val="18"/>
        </w:rPr>
        <w:br/>
        <w:t xml:space="preserve">Journal Of Global Research In Computer Science, vol. 2, no. 9, </w:t>
      </w:r>
      <w:r>
        <w:rPr>
          <w:b/>
          <w:bCs/>
          <w:color w:val="000000"/>
          <w:szCs w:val="18"/>
        </w:rPr>
        <w:t xml:space="preserve">(2011) </w:t>
      </w:r>
      <w:r>
        <w:rPr>
          <w:color w:val="000000"/>
          <w:szCs w:val="18"/>
        </w:rPr>
        <w:t>September.</w:t>
      </w:r>
    </w:p>
    <w:p w:rsidR="00456A96" w:rsidRPr="00456A96" w:rsidRDefault="00456A96" w:rsidP="005A1E60">
      <w:pPr>
        <w:pStyle w:val="references"/>
      </w:pPr>
      <w:r>
        <w:rPr>
          <w:color w:val="000000"/>
          <w:szCs w:val="18"/>
        </w:rPr>
        <w:t>S. Singh, M. Sharma and N. S. Rao, “Robust &amp; Accurate Face Recognition using Histograms”, International</w:t>
      </w:r>
      <w:r>
        <w:rPr>
          <w:color w:val="000000"/>
          <w:szCs w:val="18"/>
        </w:rPr>
        <w:br/>
        <w:t xml:space="preserve">Conference on Emerging Trends in Computer and Image Processing (ICETCIP'2011), Bangkok, </w:t>
      </w:r>
      <w:r>
        <w:rPr>
          <w:b/>
          <w:bCs/>
          <w:color w:val="000000"/>
          <w:szCs w:val="18"/>
        </w:rPr>
        <w:t>(2011)</w:t>
      </w:r>
      <w:r>
        <w:rPr>
          <w:color w:val="000000"/>
          <w:szCs w:val="18"/>
        </w:rPr>
        <w:br/>
        <w:t>December</w:t>
      </w:r>
    </w:p>
    <w:p w:rsidR="00456A96" w:rsidRPr="00456A96" w:rsidRDefault="00456A96" w:rsidP="005A1E60">
      <w:pPr>
        <w:pStyle w:val="references"/>
      </w:pPr>
      <w:r>
        <w:rPr>
          <w:color w:val="000000"/>
          <w:szCs w:val="18"/>
        </w:rPr>
        <w:t xml:space="preserve">H. </w:t>
      </w:r>
      <w:proofErr w:type="spellStart"/>
      <w:r>
        <w:rPr>
          <w:color w:val="000000"/>
          <w:szCs w:val="18"/>
        </w:rPr>
        <w:t>Rady</w:t>
      </w:r>
      <w:proofErr w:type="spellEnd"/>
      <w:r>
        <w:rPr>
          <w:color w:val="000000"/>
          <w:szCs w:val="18"/>
        </w:rPr>
        <w:t>, “Face Recognition using Principle Component Analysis with Different Distance Classifiers”,</w:t>
      </w:r>
      <w:r>
        <w:rPr>
          <w:color w:val="000000"/>
          <w:szCs w:val="18"/>
        </w:rPr>
        <w:br/>
        <w:t xml:space="preserve">IJCSNS International Journal of Computer Science and Network Security, vol. 11, no. 10, </w:t>
      </w:r>
      <w:r>
        <w:rPr>
          <w:b/>
          <w:bCs/>
          <w:color w:val="000000"/>
          <w:szCs w:val="18"/>
        </w:rPr>
        <w:t xml:space="preserve">(2011) </w:t>
      </w:r>
      <w:r>
        <w:rPr>
          <w:color w:val="000000"/>
          <w:szCs w:val="18"/>
        </w:rPr>
        <w:t>October</w:t>
      </w:r>
    </w:p>
    <w:p w:rsidR="00456A96" w:rsidRPr="00456A96" w:rsidRDefault="00456A96" w:rsidP="005A1E60">
      <w:pPr>
        <w:pStyle w:val="references"/>
      </w:pPr>
      <w:r>
        <w:rPr>
          <w:color w:val="000000"/>
          <w:szCs w:val="18"/>
        </w:rPr>
        <w:t xml:space="preserve">H. M. Hasan, W. A. Al </w:t>
      </w:r>
      <w:proofErr w:type="spellStart"/>
      <w:r>
        <w:rPr>
          <w:color w:val="000000"/>
          <w:szCs w:val="18"/>
        </w:rPr>
        <w:t>Jouhar</w:t>
      </w:r>
      <w:proofErr w:type="spellEnd"/>
      <w:r>
        <w:rPr>
          <w:color w:val="000000"/>
          <w:szCs w:val="18"/>
        </w:rPr>
        <w:t xml:space="preserve"> and M. A. </w:t>
      </w:r>
      <w:proofErr w:type="spellStart"/>
      <w:r>
        <w:rPr>
          <w:color w:val="000000"/>
          <w:szCs w:val="18"/>
        </w:rPr>
        <w:t>Alwan</w:t>
      </w:r>
      <w:proofErr w:type="spellEnd"/>
      <w:r>
        <w:rPr>
          <w:color w:val="000000"/>
          <w:szCs w:val="18"/>
        </w:rPr>
        <w:t>, “Face Recognition Using Improved FFT Based Radon by</w:t>
      </w:r>
      <w:r>
        <w:rPr>
          <w:color w:val="000000"/>
          <w:szCs w:val="18"/>
        </w:rPr>
        <w:br/>
        <w:t xml:space="preserve">PSO and PCA Techniques”, International Journal of Image Processing (IJIP), vol. 6, no. 1, </w:t>
      </w:r>
      <w:r>
        <w:rPr>
          <w:b/>
          <w:bCs/>
          <w:color w:val="000000"/>
          <w:szCs w:val="18"/>
        </w:rPr>
        <w:t>(2012)</w:t>
      </w:r>
    </w:p>
    <w:p w:rsidR="00456A96" w:rsidRPr="00456A96" w:rsidRDefault="00456A96" w:rsidP="005A1E60">
      <w:pPr>
        <w:pStyle w:val="references"/>
      </w:pPr>
      <w:r>
        <w:rPr>
          <w:color w:val="000000"/>
          <w:szCs w:val="18"/>
        </w:rPr>
        <w:t xml:space="preserve">V. </w:t>
      </w:r>
      <w:proofErr w:type="spellStart"/>
      <w:r>
        <w:rPr>
          <w:color w:val="000000"/>
          <w:szCs w:val="18"/>
        </w:rPr>
        <w:t>Vaidehi</w:t>
      </w:r>
      <w:proofErr w:type="spellEnd"/>
      <w:r>
        <w:rPr>
          <w:color w:val="000000"/>
          <w:szCs w:val="18"/>
        </w:rPr>
        <w:t xml:space="preserve">, S. </w:t>
      </w:r>
      <w:proofErr w:type="spellStart"/>
      <w:r>
        <w:rPr>
          <w:color w:val="000000"/>
          <w:szCs w:val="18"/>
        </w:rPr>
        <w:t>Vasuhi</w:t>
      </w:r>
      <w:proofErr w:type="spellEnd"/>
      <w:r>
        <w:rPr>
          <w:color w:val="000000"/>
          <w:szCs w:val="18"/>
        </w:rPr>
        <w:t xml:space="preserve">, R. </w:t>
      </w:r>
      <w:proofErr w:type="spellStart"/>
      <w:r>
        <w:rPr>
          <w:color w:val="000000"/>
          <w:szCs w:val="18"/>
        </w:rPr>
        <w:t>Kayalvizhi</w:t>
      </w:r>
      <w:proofErr w:type="spellEnd"/>
      <w:r>
        <w:rPr>
          <w:color w:val="000000"/>
          <w:szCs w:val="18"/>
        </w:rPr>
        <w:t xml:space="preserve">, K. </w:t>
      </w:r>
      <w:proofErr w:type="spellStart"/>
      <w:r>
        <w:rPr>
          <w:color w:val="000000"/>
          <w:szCs w:val="18"/>
        </w:rPr>
        <w:t>Mariammal</w:t>
      </w:r>
      <w:proofErr w:type="spellEnd"/>
      <w:r>
        <w:rPr>
          <w:color w:val="000000"/>
          <w:szCs w:val="18"/>
        </w:rPr>
        <w:t xml:space="preserve">, M. B. </w:t>
      </w:r>
      <w:proofErr w:type="spellStart"/>
      <w:r>
        <w:rPr>
          <w:color w:val="000000"/>
          <w:szCs w:val="18"/>
        </w:rPr>
        <w:t>Raghuraman</w:t>
      </w:r>
      <w:proofErr w:type="spellEnd"/>
      <w:r>
        <w:rPr>
          <w:color w:val="000000"/>
          <w:szCs w:val="18"/>
        </w:rPr>
        <w:t xml:space="preserve">, V. S. Raman, L. </w:t>
      </w:r>
      <w:proofErr w:type="spellStart"/>
      <w:r>
        <w:rPr>
          <w:color w:val="000000"/>
          <w:szCs w:val="18"/>
        </w:rPr>
        <w:t>Meenakshi</w:t>
      </w:r>
      <w:proofErr w:type="spellEnd"/>
      <w:r>
        <w:rPr>
          <w:color w:val="000000"/>
          <w:szCs w:val="18"/>
        </w:rPr>
        <w:t>, V.</w:t>
      </w:r>
      <w:r>
        <w:rPr>
          <w:color w:val="000000"/>
          <w:szCs w:val="18"/>
        </w:rPr>
        <w:br/>
      </w:r>
      <w:proofErr w:type="spellStart"/>
      <w:r>
        <w:rPr>
          <w:color w:val="000000"/>
          <w:szCs w:val="18"/>
        </w:rPr>
        <w:t>Anupriyadharshini</w:t>
      </w:r>
      <w:proofErr w:type="spellEnd"/>
      <w:r>
        <w:rPr>
          <w:color w:val="000000"/>
          <w:szCs w:val="18"/>
        </w:rPr>
        <w:t xml:space="preserve"> and T. </w:t>
      </w:r>
      <w:proofErr w:type="spellStart"/>
      <w:r>
        <w:rPr>
          <w:color w:val="000000"/>
          <w:szCs w:val="18"/>
        </w:rPr>
        <w:t>Thangamani</w:t>
      </w:r>
      <w:proofErr w:type="spellEnd"/>
      <w:r>
        <w:rPr>
          <w:color w:val="000000"/>
          <w:szCs w:val="18"/>
        </w:rPr>
        <w:t>, “Person Authentication Using Face Detection”, Proceedings of the</w:t>
      </w:r>
      <w:r>
        <w:rPr>
          <w:color w:val="000000"/>
          <w:szCs w:val="18"/>
        </w:rPr>
        <w:br/>
        <w:t xml:space="preserve">World Congress on Engineering and Computer Science 2008 WCECS 2008, San Francisco, USA, </w:t>
      </w:r>
      <w:r>
        <w:rPr>
          <w:b/>
          <w:bCs/>
          <w:color w:val="000000"/>
          <w:szCs w:val="18"/>
        </w:rPr>
        <w:t>(2008)</w:t>
      </w:r>
      <w:r>
        <w:rPr>
          <w:color w:val="000000"/>
          <w:szCs w:val="18"/>
        </w:rPr>
        <w:br/>
        <w:t>October 22-24.</w:t>
      </w:r>
    </w:p>
    <w:p w:rsidR="00456A96" w:rsidRDefault="00456A96" w:rsidP="00456A96">
      <w:pPr>
        <w:pStyle w:val="references"/>
      </w:pPr>
      <w:r w:rsidRPr="00456A96">
        <w:t xml:space="preserve">Analytical Study of Face Recognition Techniques Sabir Shah1, Faizanullah1, </w:t>
      </w:r>
      <w:proofErr w:type="spellStart"/>
      <w:r w:rsidRPr="00456A96">
        <w:t>Sajid</w:t>
      </w:r>
      <w:proofErr w:type="spellEnd"/>
      <w:r w:rsidRPr="00456A96">
        <w:t xml:space="preserve"> Ali khan1 and Naveed Riaz1</w:t>
      </w:r>
    </w:p>
    <w:p w:rsidR="00B864A0" w:rsidRPr="00B864A0" w:rsidRDefault="0079700C" w:rsidP="0079700C">
      <w:pPr>
        <w:pStyle w:val="references"/>
        <w:rPr>
          <w:rFonts w:eastAsia="Times New Roman"/>
        </w:rPr>
      </w:pPr>
      <w:r w:rsidRPr="0079700C">
        <w:lastRenderedPageBreak/>
        <w:t xml:space="preserve">M. Turk; A. </w:t>
      </w:r>
      <w:proofErr w:type="spellStart"/>
      <w:r w:rsidRPr="0079700C">
        <w:t>Pentland</w:t>
      </w:r>
      <w:proofErr w:type="spellEnd"/>
      <w:r w:rsidRPr="0079700C">
        <w:t xml:space="preserve"> (1991). </w:t>
      </w:r>
      <w:hyperlink r:id="rId27" w:history="1">
        <w:r w:rsidRPr="0079700C">
          <w:rPr>
            <w:rStyle w:val="Hyperlink"/>
          </w:rPr>
          <w:t xml:space="preserve">"Face recognition using </w:t>
        </w:r>
        <w:proofErr w:type="spellStart"/>
        <w:r w:rsidRPr="0079700C">
          <w:rPr>
            <w:rStyle w:val="Hyperlink"/>
          </w:rPr>
          <w:t>eigenfaces</w:t>
        </w:r>
        <w:proofErr w:type="spellEnd"/>
        <w:r w:rsidRPr="0079700C">
          <w:rPr>
            <w:rStyle w:val="Hyperlink"/>
          </w:rPr>
          <w:t>"</w:t>
        </w:r>
      </w:hyperlink>
      <w:r w:rsidRPr="0079700C">
        <w:t> (PDF). Proc. IEEE Conference on Computer Vision and Pattern Recognition. pp. 586–591</w:t>
      </w:r>
    </w:p>
    <w:p w:rsidR="0079700C" w:rsidRPr="00B864A0" w:rsidRDefault="00B864A0" w:rsidP="0079700C">
      <w:pPr>
        <w:pStyle w:val="references"/>
        <w:rPr>
          <w:rStyle w:val="HTMLCite"/>
          <w:rFonts w:eastAsia="Times New Roman"/>
          <w:i w:val="0"/>
          <w:iCs w:val="0"/>
        </w:rPr>
      </w:pPr>
      <w:r w:rsidRPr="00B864A0">
        <w:t> </w:t>
      </w:r>
      <w:proofErr w:type="spellStart"/>
      <w:r w:rsidRPr="00B864A0">
        <w:t>Stehman</w:t>
      </w:r>
      <w:proofErr w:type="spellEnd"/>
      <w:r w:rsidRPr="00B864A0">
        <w:t>, Stephen V. (1997). "Selecting and interpreting measures of thematic classification accuracy". Remote Sensing of Environment. 62 (1): 77–89. </w:t>
      </w:r>
      <w:hyperlink r:id="rId28" w:tooltip="Digital object identifier" w:history="1">
        <w:r w:rsidRPr="00B864A0">
          <w:rPr>
            <w:rStyle w:val="Hyperlink"/>
          </w:rPr>
          <w:t>doi</w:t>
        </w:r>
      </w:hyperlink>
      <w:r w:rsidRPr="00B864A0">
        <w:t>:</w:t>
      </w:r>
      <w:hyperlink r:id="rId29" w:history="1">
        <w:r w:rsidRPr="00B864A0">
          <w:rPr>
            <w:rStyle w:val="Hyperlink"/>
          </w:rPr>
          <w:t>10.1016/S0034-4257(97)00083-7</w:t>
        </w:r>
      </w:hyperlink>
    </w:p>
    <w:p w:rsidR="00B864A0" w:rsidRPr="0008301F" w:rsidRDefault="004D4F63" w:rsidP="0079700C">
      <w:pPr>
        <w:pStyle w:val="references"/>
        <w:rPr>
          <w:rFonts w:eastAsia="Times New Roman"/>
        </w:rPr>
      </w:pPr>
      <w:r w:rsidRPr="004D4F63">
        <w:t xml:space="preserve">Manning, Christopher D.; </w:t>
      </w:r>
      <w:proofErr w:type="spellStart"/>
      <w:r w:rsidRPr="004D4F63">
        <w:t>Raghavan</w:t>
      </w:r>
      <w:proofErr w:type="spellEnd"/>
      <w:r w:rsidRPr="004D4F63">
        <w:t xml:space="preserve">, </w:t>
      </w:r>
      <w:proofErr w:type="spellStart"/>
      <w:r w:rsidRPr="004D4F63">
        <w:t>Prabhakar</w:t>
      </w:r>
      <w:proofErr w:type="spellEnd"/>
      <w:r w:rsidRPr="004D4F63">
        <w:t xml:space="preserve">; </w:t>
      </w:r>
      <w:proofErr w:type="spellStart"/>
      <w:r w:rsidRPr="004D4F63">
        <w:t>Schütze</w:t>
      </w:r>
      <w:proofErr w:type="spellEnd"/>
      <w:r w:rsidRPr="004D4F63">
        <w:t xml:space="preserve">, </w:t>
      </w:r>
      <w:proofErr w:type="spellStart"/>
      <w:r w:rsidRPr="004D4F63">
        <w:t>Hinrich</w:t>
      </w:r>
      <w:proofErr w:type="spellEnd"/>
      <w:r w:rsidRPr="004D4F63">
        <w:t>. Introduction to Information Retrieval. Cambridge University Press. </w:t>
      </w:r>
      <w:hyperlink r:id="rId30" w:tooltip="International Standard Book Number" w:history="1">
        <w:r w:rsidRPr="004D4F63">
          <w:rPr>
            <w:rStyle w:val="Hyperlink"/>
          </w:rPr>
          <w:t>ISBN</w:t>
        </w:r>
      </w:hyperlink>
      <w:r w:rsidRPr="004D4F63">
        <w:t> </w:t>
      </w:r>
      <w:hyperlink r:id="rId31" w:tooltip="Special:BookSources/978-0-521-86571-5" w:history="1">
        <w:r w:rsidRPr="004D4F63">
          <w:rPr>
            <w:rStyle w:val="Hyperlink"/>
          </w:rPr>
          <w:t>978-0-521-86571-5</w:t>
        </w:r>
      </w:hyperlink>
      <w:r>
        <w:rPr>
          <w:rFonts w:ascii="Arial" w:hAnsi="Arial" w:cs="Arial"/>
          <w:color w:val="252525"/>
          <w:sz w:val="19"/>
          <w:szCs w:val="19"/>
        </w:rPr>
        <w:t>.</w:t>
      </w:r>
    </w:p>
    <w:p w:rsidR="00C42216" w:rsidRDefault="0008301F" w:rsidP="00C42216">
      <w:pPr>
        <w:pStyle w:val="references"/>
        <w:rPr>
          <w:rFonts w:eastAsia="Times New Roman"/>
        </w:rPr>
      </w:pPr>
      <w:r>
        <w:rPr>
          <w:rStyle w:val="apple-converted-space"/>
          <w:rFonts w:ascii="Arial" w:hAnsi="Arial" w:cs="Arial"/>
          <w:color w:val="252525"/>
          <w:sz w:val="19"/>
          <w:szCs w:val="19"/>
          <w:shd w:val="clear" w:color="auto" w:fill="FFFFFF"/>
        </w:rPr>
        <w:t> </w:t>
      </w:r>
      <w:r w:rsidRPr="0008301F">
        <w:t xml:space="preserve">Davies, David L.; </w:t>
      </w:r>
      <w:proofErr w:type="spellStart"/>
      <w:r w:rsidRPr="0008301F">
        <w:t>Bouldin</w:t>
      </w:r>
      <w:proofErr w:type="spellEnd"/>
      <w:r w:rsidRPr="0008301F">
        <w:t>, Donald W. (1979). "A Cluster Separation Measure". IEEE Transactions on Pattern Analysis and Machine Intelligence. PAMI-1 (2): 224–227. </w:t>
      </w:r>
      <w:hyperlink r:id="rId32" w:tooltip="Digital object identifier" w:history="1">
        <w:r w:rsidRPr="0008301F">
          <w:rPr>
            <w:rStyle w:val="Hyperlink"/>
          </w:rPr>
          <w:t>doi</w:t>
        </w:r>
      </w:hyperlink>
      <w:r w:rsidRPr="0008301F">
        <w:t>:</w:t>
      </w:r>
      <w:hyperlink r:id="rId33" w:history="1">
        <w:r w:rsidRPr="0008301F">
          <w:rPr>
            <w:rStyle w:val="Hyperlink"/>
          </w:rPr>
          <w:t>10.1109/TPAMI.1979.4766909</w:t>
        </w:r>
      </w:hyperlink>
    </w:p>
    <w:p w:rsidR="00B35CC7" w:rsidRPr="00C42216" w:rsidRDefault="00C42216" w:rsidP="00C42216">
      <w:pPr>
        <w:pStyle w:val="references"/>
        <w:rPr>
          <w:rFonts w:eastAsia="Times New Roman"/>
        </w:rPr>
      </w:pPr>
      <w:r w:rsidRPr="00C42216">
        <w:rPr>
          <w:rFonts w:eastAsia="SimSun"/>
          <w:sz w:val="20"/>
          <w:szCs w:val="20"/>
          <w:lang w:eastAsia="zh-CN"/>
        </w:rPr>
        <w:t>How to interpret F-measure values? (</w:t>
      </w:r>
      <w:proofErr w:type="spellStart"/>
      <w:r w:rsidRPr="00C42216">
        <w:rPr>
          <w:rFonts w:eastAsia="SimSun"/>
          <w:sz w:val="20"/>
          <w:szCs w:val="20"/>
          <w:lang w:eastAsia="zh-CN"/>
        </w:rPr>
        <w:t>n.d.</w:t>
      </w:r>
      <w:proofErr w:type="spellEnd"/>
      <w:r w:rsidRPr="00C42216">
        <w:rPr>
          <w:rFonts w:eastAsia="SimSun"/>
          <w:sz w:val="20"/>
          <w:szCs w:val="20"/>
          <w:lang w:eastAsia="zh-CN"/>
        </w:rPr>
        <w:t>). Retrieved November 28, 2016, from http://stats.stackexchange.com/questions/49226/how-to-interpret-f-measure-values</w:t>
      </w:r>
    </w:p>
    <w:p w:rsidR="000033FD" w:rsidRPr="00812937" w:rsidRDefault="000033FD" w:rsidP="00812937">
      <w:pPr>
        <w:pStyle w:val="references"/>
        <w:numPr>
          <w:ilvl w:val="0"/>
          <w:numId w:val="0"/>
        </w:numPr>
        <w:ind w:left="360" w:hanging="360"/>
        <w:jc w:val="left"/>
        <w:rPr>
          <w:rFonts w:ascii="Arial" w:hAnsi="Arial" w:cs="Arial"/>
          <w:i/>
          <w:iCs/>
          <w:color w:val="252525"/>
          <w:sz w:val="19"/>
          <w:szCs w:val="19"/>
        </w:rPr>
        <w:sectPr w:rsidR="000033FD" w:rsidRPr="00812937">
          <w:type w:val="continuous"/>
          <w:pgSz w:w="11906" w:h="16838"/>
          <w:pgMar w:top="1080" w:right="737" w:bottom="2432" w:left="737" w:header="720" w:footer="720" w:gutter="0"/>
          <w:cols w:num="2" w:space="360"/>
          <w:docGrid w:linePitch="360"/>
        </w:sectPr>
      </w:pPr>
    </w:p>
    <w:p w:rsidR="00B60A53" w:rsidRDefault="00B60A53"/>
    <w:p w:rsidR="00B24152" w:rsidRDefault="00B24152"/>
    <w:sectPr w:rsidR="00B24152">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767"/>
        </w:tabs>
        <w:ind w:left="82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1DB510E"/>
    <w:multiLevelType w:val="hybridMultilevel"/>
    <w:tmpl w:val="B968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F49C1"/>
    <w:multiLevelType w:val="hybridMultilevel"/>
    <w:tmpl w:val="83A0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86478"/>
    <w:multiLevelType w:val="multilevel"/>
    <w:tmpl w:val="567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CD2354"/>
    <w:multiLevelType w:val="multilevel"/>
    <w:tmpl w:val="2592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F113A7"/>
    <w:multiLevelType w:val="hybridMultilevel"/>
    <w:tmpl w:val="3F5E4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1B51A5"/>
    <w:multiLevelType w:val="hybridMultilevel"/>
    <w:tmpl w:val="DD7EBB78"/>
    <w:lvl w:ilvl="0" w:tplc="5412A9CE">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33F4D2E"/>
    <w:multiLevelType w:val="hybridMultilevel"/>
    <w:tmpl w:val="2C0E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E71F3"/>
    <w:multiLevelType w:val="hybridMultilevel"/>
    <w:tmpl w:val="DFE2A1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3"/>
  </w:num>
  <w:num w:numId="10">
    <w:abstractNumId w:val="6"/>
  </w:num>
  <w:num w:numId="11">
    <w:abstractNumId w:val="7"/>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8"/>
  </w:num>
  <w:num w:numId="19">
    <w:abstractNumId w:val="0"/>
    <w:lvlOverride w:ilvl="0"/>
    <w:lvlOverride w:ilvl="1"/>
    <w:lvlOverride w:ilvl="2"/>
    <w:lvlOverride w:ilvl="3"/>
    <w:lvlOverride w:ilvl="4"/>
    <w:lvlOverride w:ilvl="5"/>
    <w:lvlOverride w:ilvl="6"/>
    <w:lvlOverride w:ilvl="7"/>
    <w:lvlOverride w:ilv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activeWritingStyle w:appName="MSWord" w:lang="en-US" w:vendorID="64" w:dllVersion="131078" w:nlCheck="1" w:checkStyle="0"/>
  <w:activeWritingStyle w:appName="MSWord" w:lang="en-IN"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5B7"/>
    <w:rsid w:val="000033FD"/>
    <w:rsid w:val="00026B40"/>
    <w:rsid w:val="000325AA"/>
    <w:rsid w:val="000514CE"/>
    <w:rsid w:val="00065DEF"/>
    <w:rsid w:val="0008301F"/>
    <w:rsid w:val="000B0D0B"/>
    <w:rsid w:val="000B70DA"/>
    <w:rsid w:val="000C3864"/>
    <w:rsid w:val="000F566E"/>
    <w:rsid w:val="00121183"/>
    <w:rsid w:val="0012375D"/>
    <w:rsid w:val="0013675A"/>
    <w:rsid w:val="001702B7"/>
    <w:rsid w:val="00177ED2"/>
    <w:rsid w:val="00192B03"/>
    <w:rsid w:val="001C1C07"/>
    <w:rsid w:val="001C4EED"/>
    <w:rsid w:val="001D047D"/>
    <w:rsid w:val="001E2C43"/>
    <w:rsid w:val="00210BA7"/>
    <w:rsid w:val="002314BB"/>
    <w:rsid w:val="0028344E"/>
    <w:rsid w:val="002A08B1"/>
    <w:rsid w:val="002A5DEF"/>
    <w:rsid w:val="002D4D62"/>
    <w:rsid w:val="003023E0"/>
    <w:rsid w:val="003147DC"/>
    <w:rsid w:val="0034217A"/>
    <w:rsid w:val="003461F9"/>
    <w:rsid w:val="00354BA2"/>
    <w:rsid w:val="003624E8"/>
    <w:rsid w:val="00363D20"/>
    <w:rsid w:val="003A40A4"/>
    <w:rsid w:val="003B0B64"/>
    <w:rsid w:val="003B3D96"/>
    <w:rsid w:val="003D6353"/>
    <w:rsid w:val="003E63F7"/>
    <w:rsid w:val="0040379D"/>
    <w:rsid w:val="00430756"/>
    <w:rsid w:val="0045405D"/>
    <w:rsid w:val="00456A96"/>
    <w:rsid w:val="0049187D"/>
    <w:rsid w:val="00495238"/>
    <w:rsid w:val="004A6269"/>
    <w:rsid w:val="004B165F"/>
    <w:rsid w:val="004D4F63"/>
    <w:rsid w:val="004D6653"/>
    <w:rsid w:val="0050008E"/>
    <w:rsid w:val="00501A2A"/>
    <w:rsid w:val="00505D46"/>
    <w:rsid w:val="005258C5"/>
    <w:rsid w:val="005517F8"/>
    <w:rsid w:val="0057609D"/>
    <w:rsid w:val="005861DE"/>
    <w:rsid w:val="005A0892"/>
    <w:rsid w:val="005A0B15"/>
    <w:rsid w:val="005A1E60"/>
    <w:rsid w:val="005A4270"/>
    <w:rsid w:val="005D6123"/>
    <w:rsid w:val="005E06F0"/>
    <w:rsid w:val="005E4D06"/>
    <w:rsid w:val="005F5BC5"/>
    <w:rsid w:val="005F7053"/>
    <w:rsid w:val="00615B93"/>
    <w:rsid w:val="00631A61"/>
    <w:rsid w:val="00636A96"/>
    <w:rsid w:val="00680269"/>
    <w:rsid w:val="0068594D"/>
    <w:rsid w:val="00694076"/>
    <w:rsid w:val="00694482"/>
    <w:rsid w:val="006A48BA"/>
    <w:rsid w:val="006C254C"/>
    <w:rsid w:val="006F0871"/>
    <w:rsid w:val="00707F13"/>
    <w:rsid w:val="00723391"/>
    <w:rsid w:val="0072519C"/>
    <w:rsid w:val="007278C4"/>
    <w:rsid w:val="007366CF"/>
    <w:rsid w:val="00741C44"/>
    <w:rsid w:val="00752DBC"/>
    <w:rsid w:val="00754FF9"/>
    <w:rsid w:val="0079700C"/>
    <w:rsid w:val="007A2730"/>
    <w:rsid w:val="007B2E6F"/>
    <w:rsid w:val="007D250A"/>
    <w:rsid w:val="007F1E80"/>
    <w:rsid w:val="007F3F06"/>
    <w:rsid w:val="007F5F42"/>
    <w:rsid w:val="00812937"/>
    <w:rsid w:val="00815793"/>
    <w:rsid w:val="0082182D"/>
    <w:rsid w:val="0084678A"/>
    <w:rsid w:val="008842EE"/>
    <w:rsid w:val="00890BE4"/>
    <w:rsid w:val="008925B7"/>
    <w:rsid w:val="008A2804"/>
    <w:rsid w:val="008A3A55"/>
    <w:rsid w:val="008A5EAA"/>
    <w:rsid w:val="008C1E57"/>
    <w:rsid w:val="008C270D"/>
    <w:rsid w:val="008D414F"/>
    <w:rsid w:val="008E0087"/>
    <w:rsid w:val="008F0FE1"/>
    <w:rsid w:val="008F7CBC"/>
    <w:rsid w:val="0090542A"/>
    <w:rsid w:val="00911404"/>
    <w:rsid w:val="009150D4"/>
    <w:rsid w:val="00921B14"/>
    <w:rsid w:val="00931FBB"/>
    <w:rsid w:val="009345A4"/>
    <w:rsid w:val="009422C6"/>
    <w:rsid w:val="00947FE1"/>
    <w:rsid w:val="00966FF7"/>
    <w:rsid w:val="0099056D"/>
    <w:rsid w:val="009905F3"/>
    <w:rsid w:val="009C249F"/>
    <w:rsid w:val="009C7299"/>
    <w:rsid w:val="009C75E0"/>
    <w:rsid w:val="009D3399"/>
    <w:rsid w:val="00A0305F"/>
    <w:rsid w:val="00A208D3"/>
    <w:rsid w:val="00A73A14"/>
    <w:rsid w:val="00A75A4D"/>
    <w:rsid w:val="00AC1FFF"/>
    <w:rsid w:val="00AC2C9D"/>
    <w:rsid w:val="00AC4CB1"/>
    <w:rsid w:val="00AE1652"/>
    <w:rsid w:val="00B03DA1"/>
    <w:rsid w:val="00B20FC9"/>
    <w:rsid w:val="00B23D95"/>
    <w:rsid w:val="00B24152"/>
    <w:rsid w:val="00B35CC7"/>
    <w:rsid w:val="00B51067"/>
    <w:rsid w:val="00B54EC8"/>
    <w:rsid w:val="00B60A53"/>
    <w:rsid w:val="00B75CD0"/>
    <w:rsid w:val="00B8273B"/>
    <w:rsid w:val="00B83E69"/>
    <w:rsid w:val="00B864A0"/>
    <w:rsid w:val="00BA1AA3"/>
    <w:rsid w:val="00BC286B"/>
    <w:rsid w:val="00BE522B"/>
    <w:rsid w:val="00BF2B73"/>
    <w:rsid w:val="00BF3985"/>
    <w:rsid w:val="00C1167B"/>
    <w:rsid w:val="00C15A59"/>
    <w:rsid w:val="00C15DB2"/>
    <w:rsid w:val="00C42216"/>
    <w:rsid w:val="00C64A3A"/>
    <w:rsid w:val="00C764B0"/>
    <w:rsid w:val="00C909BD"/>
    <w:rsid w:val="00C964E6"/>
    <w:rsid w:val="00CA11AF"/>
    <w:rsid w:val="00CC349E"/>
    <w:rsid w:val="00CF338C"/>
    <w:rsid w:val="00D03A5B"/>
    <w:rsid w:val="00D25861"/>
    <w:rsid w:val="00D272B7"/>
    <w:rsid w:val="00D319DF"/>
    <w:rsid w:val="00D75FF5"/>
    <w:rsid w:val="00DC49C9"/>
    <w:rsid w:val="00DE0A6D"/>
    <w:rsid w:val="00E06A51"/>
    <w:rsid w:val="00E163CA"/>
    <w:rsid w:val="00E52A5E"/>
    <w:rsid w:val="00E76828"/>
    <w:rsid w:val="00EA58BC"/>
    <w:rsid w:val="00EB3FEC"/>
    <w:rsid w:val="00ED2C81"/>
    <w:rsid w:val="00EE7D42"/>
    <w:rsid w:val="00EF30B4"/>
    <w:rsid w:val="00F266C2"/>
    <w:rsid w:val="00F27ED7"/>
    <w:rsid w:val="00F34F9F"/>
    <w:rsid w:val="00F456F8"/>
    <w:rsid w:val="00F7199C"/>
    <w:rsid w:val="00F93434"/>
    <w:rsid w:val="00FA4857"/>
    <w:rsid w:val="00FE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21DBAD6"/>
  <w15:docId w15:val="{74BF1C63-2BF0-47C0-AC6E-4E567B5C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link w:val="Heading2Char"/>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customStyle="1" w:styleId="hit">
    <w:name w:val="hit"/>
    <w:rsid w:val="005517F8"/>
  </w:style>
  <w:style w:type="character" w:customStyle="1" w:styleId="apple-converted-space">
    <w:name w:val="apple-converted-space"/>
    <w:rsid w:val="005517F8"/>
  </w:style>
  <w:style w:type="character" w:styleId="Hyperlink">
    <w:name w:val="Hyperlink"/>
    <w:uiPriority w:val="99"/>
    <w:unhideWhenUsed/>
    <w:rsid w:val="00AC1FFF"/>
    <w:rPr>
      <w:color w:val="0000FF"/>
      <w:u w:val="single"/>
    </w:rPr>
  </w:style>
  <w:style w:type="character" w:styleId="PlaceholderText">
    <w:name w:val="Placeholder Text"/>
    <w:basedOn w:val="DefaultParagraphFont"/>
    <w:uiPriority w:val="99"/>
    <w:semiHidden/>
    <w:rsid w:val="001D047D"/>
    <w:rPr>
      <w:color w:val="808080"/>
    </w:rPr>
  </w:style>
  <w:style w:type="table" w:styleId="TableGrid">
    <w:name w:val="Table Grid"/>
    <w:basedOn w:val="TableNormal"/>
    <w:uiPriority w:val="59"/>
    <w:rsid w:val="005F5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4270"/>
    <w:pPr>
      <w:suppressAutoHyphens w:val="0"/>
      <w:spacing w:before="100" w:beforeAutospacing="1" w:after="100" w:afterAutospacing="1"/>
      <w:jc w:val="left"/>
    </w:pPr>
    <w:rPr>
      <w:rFonts w:eastAsia="Times New Roman"/>
      <w:sz w:val="24"/>
      <w:szCs w:val="24"/>
      <w:lang w:eastAsia="en-US"/>
    </w:rPr>
  </w:style>
  <w:style w:type="character" w:customStyle="1" w:styleId="mwe-math-mathml-inline">
    <w:name w:val="mwe-math-mathml-inline"/>
    <w:basedOn w:val="DefaultParagraphFont"/>
    <w:rsid w:val="005A4270"/>
  </w:style>
  <w:style w:type="character" w:styleId="HTMLCite">
    <w:name w:val="HTML Cite"/>
    <w:basedOn w:val="DefaultParagraphFont"/>
    <w:uiPriority w:val="99"/>
    <w:semiHidden/>
    <w:unhideWhenUsed/>
    <w:rsid w:val="00EF30B4"/>
    <w:rPr>
      <w:i/>
      <w:iCs/>
    </w:rPr>
  </w:style>
  <w:style w:type="character" w:customStyle="1" w:styleId="reference-accessdate">
    <w:name w:val="reference-accessdate"/>
    <w:basedOn w:val="DefaultParagraphFont"/>
    <w:rsid w:val="00EF30B4"/>
  </w:style>
  <w:style w:type="character" w:customStyle="1" w:styleId="nowrap">
    <w:name w:val="nowrap"/>
    <w:basedOn w:val="DefaultParagraphFont"/>
    <w:rsid w:val="00EF30B4"/>
  </w:style>
  <w:style w:type="character" w:customStyle="1" w:styleId="mw-headline">
    <w:name w:val="mw-headline"/>
    <w:basedOn w:val="DefaultParagraphFont"/>
    <w:rsid w:val="002D4D62"/>
  </w:style>
  <w:style w:type="character" w:customStyle="1" w:styleId="mw-editsection">
    <w:name w:val="mw-editsection"/>
    <w:basedOn w:val="DefaultParagraphFont"/>
    <w:rsid w:val="002D4D62"/>
  </w:style>
  <w:style w:type="character" w:customStyle="1" w:styleId="mw-editsection-bracket">
    <w:name w:val="mw-editsection-bracket"/>
    <w:basedOn w:val="DefaultParagraphFont"/>
    <w:rsid w:val="002D4D62"/>
  </w:style>
  <w:style w:type="paragraph" w:styleId="ListParagraph">
    <w:name w:val="List Paragraph"/>
    <w:basedOn w:val="Normal"/>
    <w:uiPriority w:val="34"/>
    <w:qFormat/>
    <w:rsid w:val="002D4D62"/>
    <w:pPr>
      <w:ind w:left="720"/>
      <w:contextualSpacing/>
    </w:pPr>
  </w:style>
  <w:style w:type="character" w:customStyle="1" w:styleId="Heading2Char">
    <w:name w:val="Heading 2 Char"/>
    <w:basedOn w:val="DefaultParagraphFont"/>
    <w:link w:val="Heading2"/>
    <w:rsid w:val="00707F13"/>
    <w:rPr>
      <w:rFonts w:eastAsia="SimSun"/>
      <w:i/>
      <w:iCs/>
    </w:rPr>
  </w:style>
  <w:style w:type="paragraph" w:styleId="BalloonText">
    <w:name w:val="Balloon Text"/>
    <w:basedOn w:val="Normal"/>
    <w:link w:val="BalloonTextChar"/>
    <w:uiPriority w:val="99"/>
    <w:semiHidden/>
    <w:unhideWhenUsed/>
    <w:rsid w:val="00631A61"/>
    <w:rPr>
      <w:rFonts w:ascii="Tahoma" w:hAnsi="Tahoma" w:cs="Tahoma"/>
      <w:sz w:val="16"/>
      <w:szCs w:val="16"/>
    </w:rPr>
  </w:style>
  <w:style w:type="character" w:customStyle="1" w:styleId="BalloonTextChar">
    <w:name w:val="Balloon Text Char"/>
    <w:basedOn w:val="DefaultParagraphFont"/>
    <w:link w:val="BalloonText"/>
    <w:uiPriority w:val="99"/>
    <w:semiHidden/>
    <w:rsid w:val="00631A61"/>
    <w:rPr>
      <w:rFonts w:ascii="Tahoma" w:eastAsia="SimSun" w:hAnsi="Tahoma" w:cs="Tahoma"/>
      <w:sz w:val="16"/>
      <w:szCs w:val="16"/>
      <w:lang w:eastAsia="zh-CN"/>
    </w:rPr>
  </w:style>
  <w:style w:type="character" w:customStyle="1" w:styleId="vote-count-post">
    <w:name w:val="vote-count-post"/>
    <w:basedOn w:val="DefaultParagraphFont"/>
    <w:rsid w:val="00C42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029">
      <w:bodyDiv w:val="1"/>
      <w:marLeft w:val="0"/>
      <w:marRight w:val="0"/>
      <w:marTop w:val="0"/>
      <w:marBottom w:val="0"/>
      <w:divBdr>
        <w:top w:val="none" w:sz="0" w:space="0" w:color="auto"/>
        <w:left w:val="none" w:sz="0" w:space="0" w:color="auto"/>
        <w:bottom w:val="none" w:sz="0" w:space="0" w:color="auto"/>
        <w:right w:val="none" w:sz="0" w:space="0" w:color="auto"/>
      </w:divBdr>
      <w:divsChild>
        <w:div w:id="1395734095">
          <w:marLeft w:val="0"/>
          <w:marRight w:val="0"/>
          <w:marTop w:val="0"/>
          <w:marBottom w:val="0"/>
          <w:divBdr>
            <w:top w:val="none" w:sz="0" w:space="0" w:color="auto"/>
            <w:left w:val="none" w:sz="0" w:space="0" w:color="auto"/>
            <w:bottom w:val="none" w:sz="0" w:space="0" w:color="auto"/>
            <w:right w:val="none" w:sz="0" w:space="0" w:color="auto"/>
          </w:divBdr>
        </w:div>
      </w:divsChild>
    </w:div>
    <w:div w:id="70810842">
      <w:bodyDiv w:val="1"/>
      <w:marLeft w:val="0"/>
      <w:marRight w:val="0"/>
      <w:marTop w:val="0"/>
      <w:marBottom w:val="0"/>
      <w:divBdr>
        <w:top w:val="none" w:sz="0" w:space="0" w:color="auto"/>
        <w:left w:val="none" w:sz="0" w:space="0" w:color="auto"/>
        <w:bottom w:val="none" w:sz="0" w:space="0" w:color="auto"/>
        <w:right w:val="none" w:sz="0" w:space="0" w:color="auto"/>
      </w:divBdr>
      <w:divsChild>
        <w:div w:id="681513014">
          <w:marLeft w:val="0"/>
          <w:marRight w:val="0"/>
          <w:marTop w:val="0"/>
          <w:marBottom w:val="0"/>
          <w:divBdr>
            <w:top w:val="none" w:sz="0" w:space="0" w:color="auto"/>
            <w:left w:val="none" w:sz="0" w:space="0" w:color="auto"/>
            <w:bottom w:val="none" w:sz="0" w:space="0" w:color="auto"/>
            <w:right w:val="none" w:sz="0" w:space="0" w:color="auto"/>
          </w:divBdr>
        </w:div>
      </w:divsChild>
    </w:div>
    <w:div w:id="234437639">
      <w:bodyDiv w:val="1"/>
      <w:marLeft w:val="0"/>
      <w:marRight w:val="0"/>
      <w:marTop w:val="0"/>
      <w:marBottom w:val="0"/>
      <w:divBdr>
        <w:top w:val="none" w:sz="0" w:space="0" w:color="auto"/>
        <w:left w:val="none" w:sz="0" w:space="0" w:color="auto"/>
        <w:bottom w:val="none" w:sz="0" w:space="0" w:color="auto"/>
        <w:right w:val="none" w:sz="0" w:space="0" w:color="auto"/>
      </w:divBdr>
      <w:divsChild>
        <w:div w:id="484278061">
          <w:marLeft w:val="0"/>
          <w:marRight w:val="0"/>
          <w:marTop w:val="0"/>
          <w:marBottom w:val="0"/>
          <w:divBdr>
            <w:top w:val="none" w:sz="0" w:space="0" w:color="auto"/>
            <w:left w:val="none" w:sz="0" w:space="0" w:color="auto"/>
            <w:bottom w:val="none" w:sz="0" w:space="0" w:color="auto"/>
            <w:right w:val="none" w:sz="0" w:space="0" w:color="auto"/>
          </w:divBdr>
        </w:div>
      </w:divsChild>
    </w:div>
    <w:div w:id="860121758">
      <w:bodyDiv w:val="1"/>
      <w:marLeft w:val="0"/>
      <w:marRight w:val="0"/>
      <w:marTop w:val="0"/>
      <w:marBottom w:val="0"/>
      <w:divBdr>
        <w:top w:val="none" w:sz="0" w:space="0" w:color="auto"/>
        <w:left w:val="none" w:sz="0" w:space="0" w:color="auto"/>
        <w:bottom w:val="none" w:sz="0" w:space="0" w:color="auto"/>
        <w:right w:val="none" w:sz="0" w:space="0" w:color="auto"/>
      </w:divBdr>
    </w:div>
    <w:div w:id="981732950">
      <w:bodyDiv w:val="1"/>
      <w:marLeft w:val="0"/>
      <w:marRight w:val="0"/>
      <w:marTop w:val="0"/>
      <w:marBottom w:val="0"/>
      <w:divBdr>
        <w:top w:val="none" w:sz="0" w:space="0" w:color="auto"/>
        <w:left w:val="none" w:sz="0" w:space="0" w:color="auto"/>
        <w:bottom w:val="none" w:sz="0" w:space="0" w:color="auto"/>
        <w:right w:val="none" w:sz="0" w:space="0" w:color="auto"/>
      </w:divBdr>
    </w:div>
    <w:div w:id="1014112618">
      <w:bodyDiv w:val="1"/>
      <w:marLeft w:val="0"/>
      <w:marRight w:val="0"/>
      <w:marTop w:val="0"/>
      <w:marBottom w:val="0"/>
      <w:divBdr>
        <w:top w:val="none" w:sz="0" w:space="0" w:color="auto"/>
        <w:left w:val="none" w:sz="0" w:space="0" w:color="auto"/>
        <w:bottom w:val="none" w:sz="0" w:space="0" w:color="auto"/>
        <w:right w:val="none" w:sz="0" w:space="0" w:color="auto"/>
      </w:divBdr>
    </w:div>
    <w:div w:id="1021661036">
      <w:bodyDiv w:val="1"/>
      <w:marLeft w:val="0"/>
      <w:marRight w:val="0"/>
      <w:marTop w:val="0"/>
      <w:marBottom w:val="0"/>
      <w:divBdr>
        <w:top w:val="none" w:sz="0" w:space="0" w:color="auto"/>
        <w:left w:val="none" w:sz="0" w:space="0" w:color="auto"/>
        <w:bottom w:val="none" w:sz="0" w:space="0" w:color="auto"/>
        <w:right w:val="none" w:sz="0" w:space="0" w:color="auto"/>
      </w:divBdr>
    </w:div>
    <w:div w:id="1041637224">
      <w:bodyDiv w:val="1"/>
      <w:marLeft w:val="0"/>
      <w:marRight w:val="0"/>
      <w:marTop w:val="0"/>
      <w:marBottom w:val="0"/>
      <w:divBdr>
        <w:top w:val="none" w:sz="0" w:space="0" w:color="auto"/>
        <w:left w:val="none" w:sz="0" w:space="0" w:color="auto"/>
        <w:bottom w:val="none" w:sz="0" w:space="0" w:color="auto"/>
        <w:right w:val="none" w:sz="0" w:space="0" w:color="auto"/>
      </w:divBdr>
      <w:divsChild>
        <w:div w:id="68887499">
          <w:marLeft w:val="0"/>
          <w:marRight w:val="0"/>
          <w:marTop w:val="0"/>
          <w:marBottom w:val="75"/>
          <w:divBdr>
            <w:top w:val="none" w:sz="0" w:space="0" w:color="auto"/>
            <w:left w:val="none" w:sz="0" w:space="0" w:color="auto"/>
            <w:bottom w:val="none" w:sz="0" w:space="0" w:color="auto"/>
            <w:right w:val="none" w:sz="0" w:space="0" w:color="auto"/>
          </w:divBdr>
        </w:div>
      </w:divsChild>
    </w:div>
    <w:div w:id="1282957864">
      <w:bodyDiv w:val="1"/>
      <w:marLeft w:val="0"/>
      <w:marRight w:val="0"/>
      <w:marTop w:val="0"/>
      <w:marBottom w:val="0"/>
      <w:divBdr>
        <w:top w:val="none" w:sz="0" w:space="0" w:color="auto"/>
        <w:left w:val="none" w:sz="0" w:space="0" w:color="auto"/>
        <w:bottom w:val="none" w:sz="0" w:space="0" w:color="auto"/>
        <w:right w:val="none" w:sz="0" w:space="0" w:color="auto"/>
      </w:divBdr>
    </w:div>
    <w:div w:id="1364014747">
      <w:bodyDiv w:val="1"/>
      <w:marLeft w:val="0"/>
      <w:marRight w:val="0"/>
      <w:marTop w:val="0"/>
      <w:marBottom w:val="0"/>
      <w:divBdr>
        <w:top w:val="none" w:sz="0" w:space="0" w:color="auto"/>
        <w:left w:val="none" w:sz="0" w:space="0" w:color="auto"/>
        <w:bottom w:val="none" w:sz="0" w:space="0" w:color="auto"/>
        <w:right w:val="none" w:sz="0" w:space="0" w:color="auto"/>
      </w:divBdr>
    </w:div>
    <w:div w:id="1403018688">
      <w:bodyDiv w:val="1"/>
      <w:marLeft w:val="0"/>
      <w:marRight w:val="0"/>
      <w:marTop w:val="0"/>
      <w:marBottom w:val="0"/>
      <w:divBdr>
        <w:top w:val="none" w:sz="0" w:space="0" w:color="auto"/>
        <w:left w:val="none" w:sz="0" w:space="0" w:color="auto"/>
        <w:bottom w:val="none" w:sz="0" w:space="0" w:color="auto"/>
        <w:right w:val="none" w:sz="0" w:space="0" w:color="auto"/>
      </w:divBdr>
    </w:div>
    <w:div w:id="1421950371">
      <w:bodyDiv w:val="1"/>
      <w:marLeft w:val="0"/>
      <w:marRight w:val="0"/>
      <w:marTop w:val="0"/>
      <w:marBottom w:val="0"/>
      <w:divBdr>
        <w:top w:val="none" w:sz="0" w:space="0" w:color="auto"/>
        <w:left w:val="none" w:sz="0" w:space="0" w:color="auto"/>
        <w:bottom w:val="none" w:sz="0" w:space="0" w:color="auto"/>
        <w:right w:val="none" w:sz="0" w:space="0" w:color="auto"/>
      </w:divBdr>
    </w:div>
    <w:div w:id="1808281868">
      <w:bodyDiv w:val="1"/>
      <w:marLeft w:val="0"/>
      <w:marRight w:val="0"/>
      <w:marTop w:val="0"/>
      <w:marBottom w:val="0"/>
      <w:divBdr>
        <w:top w:val="none" w:sz="0" w:space="0" w:color="auto"/>
        <w:left w:val="none" w:sz="0" w:space="0" w:color="auto"/>
        <w:bottom w:val="none" w:sz="0" w:space="0" w:color="auto"/>
        <w:right w:val="none" w:sz="0" w:space="0" w:color="auto"/>
      </w:divBdr>
      <w:divsChild>
        <w:div w:id="1301230068">
          <w:marLeft w:val="0"/>
          <w:marRight w:val="0"/>
          <w:marTop w:val="0"/>
          <w:marBottom w:val="0"/>
          <w:divBdr>
            <w:top w:val="none" w:sz="0" w:space="0" w:color="auto"/>
            <w:left w:val="none" w:sz="0" w:space="0" w:color="auto"/>
            <w:bottom w:val="none" w:sz="0" w:space="0" w:color="auto"/>
            <w:right w:val="none" w:sz="0" w:space="0" w:color="auto"/>
          </w:divBdr>
        </w:div>
      </w:divsChild>
    </w:div>
    <w:div w:id="1812668930">
      <w:bodyDiv w:val="1"/>
      <w:marLeft w:val="0"/>
      <w:marRight w:val="0"/>
      <w:marTop w:val="0"/>
      <w:marBottom w:val="0"/>
      <w:divBdr>
        <w:top w:val="none" w:sz="0" w:space="0" w:color="auto"/>
        <w:left w:val="none" w:sz="0" w:space="0" w:color="auto"/>
        <w:bottom w:val="none" w:sz="0" w:space="0" w:color="auto"/>
        <w:right w:val="none" w:sz="0" w:space="0" w:color="auto"/>
      </w:divBdr>
    </w:div>
    <w:div w:id="1944919135">
      <w:bodyDiv w:val="1"/>
      <w:marLeft w:val="0"/>
      <w:marRight w:val="0"/>
      <w:marTop w:val="0"/>
      <w:marBottom w:val="0"/>
      <w:divBdr>
        <w:top w:val="none" w:sz="0" w:space="0" w:color="auto"/>
        <w:left w:val="none" w:sz="0" w:space="0" w:color="auto"/>
        <w:bottom w:val="none" w:sz="0" w:space="0" w:color="auto"/>
        <w:right w:val="none" w:sz="0" w:space="0" w:color="auto"/>
      </w:divBdr>
    </w:div>
    <w:div w:id="199251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dx.doi.org/10.1109%2FTPAMI.1979.4766909"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hyperlink" Target="https://dx.doi.org/10.1016%2FS0034-4257%2897%2900083-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g"/><Relationship Id="rId32" Type="http://schemas.openxmlformats.org/officeDocument/2006/relationships/hyperlink" Target="https://en.wikipedia.org/wiki/Digital_object_identifie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g"/><Relationship Id="rId28" Type="http://schemas.openxmlformats.org/officeDocument/2006/relationships/hyperlink" Target="https://en.wikipedia.org/wiki/Digital_object_identifier" TargetMode="External"/><Relationship Id="rId10" Type="http://schemas.openxmlformats.org/officeDocument/2006/relationships/image" Target="media/image5.PNG"/><Relationship Id="rId19" Type="http://schemas.openxmlformats.org/officeDocument/2006/relationships/image" Target="media/image14.jpg"/><Relationship Id="rId31" Type="http://schemas.openxmlformats.org/officeDocument/2006/relationships/hyperlink" Target="https://en.wikipedia.org/wiki/Special:BookSources/978-0-521-86571-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 Id="rId27" Type="http://schemas.openxmlformats.org/officeDocument/2006/relationships/hyperlink" Target="http://www.cs.ucsb.edu/~mturk/Papers/mturk-CVPR91.pdf" TargetMode="External"/><Relationship Id="rId30" Type="http://schemas.openxmlformats.org/officeDocument/2006/relationships/hyperlink" Target="https://en.wikipedia.org/wiki/International_Standard_Book_Number"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58521-81E1-4F55-AB53-6FFE7F2F2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6</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Sanghai,Devyash</cp:lastModifiedBy>
  <cp:revision>35</cp:revision>
  <cp:lastPrinted>2016-11-29T04:46:00Z</cp:lastPrinted>
  <dcterms:created xsi:type="dcterms:W3CDTF">2016-10-17T03:04:00Z</dcterms:created>
  <dcterms:modified xsi:type="dcterms:W3CDTF">2016-11-29T04:51:00Z</dcterms:modified>
</cp:coreProperties>
</file>