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-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>
  <w:body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01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1. 项目概述</w:t>
      </w:r>
      <w:bookmarkEnd w:id="1001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02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本项目旨在开发一个轻量级的单页应用（SPA）在线音乐播放器。用户通过配置 Gitee 仓库信息及私人令牌，将远程代码仓库作为个人云端存储，实现随时随地在浏览器中浏览歌单和在线听歌的功能。项目需兼顾流畅的播放体验与合理的本地存储空间管理。</w:t>
      </w:r>
      <w:bookmarkEnd w:id="1002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03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2. 核心功能需求</w:t>
      </w:r>
      <w:bookmarkEnd w:id="1003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8"/>
        </w:rPr>
      </w:pPr>
      <w:bookmarkStart w:id="1004" w:name=""/>
      <w:r>
        <w:rPr>
          <w:rFonts w:ascii="宋体" w:cs="宋体" w:eastAsia="宋体" w:hAnsi="宋体"/>
          <w:sz w:val="28"/>
          <w:spacing w:val="0"/>
          <w:b w:val="on"/>
          <w:i w:val="off"/>
        </w:rPr>
        <w:t>2.1 仓库配置模块</w:t>
      </w:r>
      <w:bookmarkEnd w:id="1004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05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信息录入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：提供表单供用户输入 Gitee 仓库所有者（Owner）、仓库名称（Repo）及私人令牌（Token）等。</w:t>
      </w:r>
      <w:bookmarkEnd w:id="1005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06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本地存储与安全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：配置信息仅保存在当前浏览器的本地存储中，确保安全性。</w:t>
      </w:r>
      <w:bookmarkEnd w:id="1006"/>
    </w:p>
    <w:p>
      <w:pPr>
        <w:pageBreakBefore w:val="off"/>
        <w:numPr>
          <w:ilvl w:val="0"/>
          <w:numId w:val="1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07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配置管理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：提供“保存并加载”功能，以及“清除配置”功能，方便用户切换仓库或退出登录。</w:t>
      </w:r>
      <w:bookmarkEnd w:id="1007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8"/>
        </w:rPr>
      </w:pPr>
      <w:bookmarkStart w:id="1008" w:name=""/>
      <w:r>
        <w:rPr>
          <w:rFonts w:ascii="宋体" w:cs="宋体" w:eastAsia="宋体" w:hAnsi="宋体"/>
          <w:sz w:val="28"/>
          <w:spacing w:val="0"/>
          <w:b w:val="on"/>
          <w:i w:val="off"/>
        </w:rPr>
        <w:t>2.2 歌单与歌曲列表模块</w:t>
      </w:r>
      <w:bookmarkEnd w:id="1008"/>
    </w:p>
    <w:p>
      <w:pPr>
        <w:pageBreakBefore w:val="off"/>
        <w:numPr>
          <w:ilvl w:val="0"/>
          <w:numId w:val="2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09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歌单加载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：配置成功后，自动获取仓库根目录下的文件夹列表，并将其渲染为“歌单”卡片。</w:t>
      </w:r>
      <w:bookmarkEnd w:id="1009"/>
    </w:p>
    <w:p>
      <w:pPr>
        <w:pageBreakBefore w:val="off"/>
        <w:numPr>
          <w:ilvl w:val="0"/>
          <w:numId w:val="2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0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歌曲列表展示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：点击任意歌单后，获取该目录下的音频文件列表，展示歌曲名称等基础信息。</w:t>
      </w:r>
      <w:bookmarkEnd w:id="1010"/>
    </w:p>
    <w:p>
      <w:pPr>
        <w:pageBreakBefore w:val="off"/>
        <w:numPr>
          <w:ilvl w:val="0"/>
          <w:numId w:val="2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1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层级导航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：提供“返回上一级”功能，支持用户在歌单列表和歌曲列表之间自由切换。</w:t>
      </w:r>
      <w:bookmarkEnd w:id="1011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8"/>
        </w:rPr>
      </w:pPr>
      <w:bookmarkStart w:id="1012" w:name=""/>
      <w:r>
        <w:rPr>
          <w:rFonts w:ascii="宋体" w:cs="宋体" w:eastAsia="宋体" w:hAnsi="宋体"/>
          <w:sz w:val="28"/>
          <w:spacing w:val="0"/>
          <w:b w:val="on"/>
          <w:i w:val="off"/>
        </w:rPr>
        <w:t>2.3 音频播放与缓存模块（核心）</w:t>
      </w:r>
      <w:bookmarkEnd w:id="1012"/>
    </w:p>
    <w:p>
      <w:pPr>
        <w:pageBreakBefore w:val="off"/>
        <w:numPr>
          <w:ilvl w:val="0"/>
          <w:numId w:val="3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3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按需加载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：仅在用户点击具体某首歌曲时，才从 Gitee 仓库拉取音频数据，避免一次性加载整个仓库。</w:t>
      </w:r>
      <w:bookmarkEnd w:id="1013"/>
    </w:p>
    <w:p>
      <w:pPr>
        <w:pageBreakBefore w:val="off"/>
        <w:numPr>
          <w:ilvl w:val="0"/>
          <w:numId w:val="3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4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全局播放控制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：提供固定在页面底部的播放控制条，包含当前播放歌曲信息、播放/暂停按钮及进度条。</w:t>
      </w:r>
      <w:bookmarkEnd w:id="1014"/>
    </w:p>
    <w:p>
      <w:pPr>
        <w:pageBreakBefore w:val="off"/>
        <w:numPr>
          <w:ilvl w:val="0"/>
          <w:numId w:val="3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15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智能缓存机制（LRU + 容量上限）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</w:t>
      </w:r>
      <w:bookmarkEnd w:id="1015"/>
    </w:p>
    <w:p>
      <w:pPr>
        <w:pageBreakBefore w:val="off"/>
        <w:numPr>
          <w:ilvl w:val="1"/>
          <w:numId w:val="4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16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最大容量限制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：系统设定本地缓存的最大容量上限为 500MB。</w:t>
      </w:r>
      <w:bookmarkEnd w:id="1016"/>
    </w:p>
    <w:p>
      <w:pPr>
        <w:pageBreakBefore w:val="off"/>
        <w:numPr>
          <w:ilvl w:val="1"/>
          <w:numId w:val="4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17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缓存命中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：当用户播放歌曲时，优先检查本地缓存。若存在且未过期，则直接从缓存播放，无需重新下载。</w:t>
      </w:r>
      <w:bookmarkEnd w:id="1017"/>
    </w:p>
    <w:p>
      <w:pPr>
        <w:pageBreakBefore w:val="off"/>
        <w:numPr>
          <w:ilvl w:val="1"/>
          <w:numId w:val="4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18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缓存过期策略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：单首歌曲的缓存有效期设定为 14 天。超过 14 天未播放的缓存视为过期。</w:t>
      </w:r>
      <w:bookmarkEnd w:id="1018"/>
    </w:p>
    <w:p>
      <w:pPr>
        <w:pageBreakBefore w:val="off"/>
        <w:numPr>
          <w:ilvl w:val="1"/>
          <w:numId w:val="4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19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智能淘汰机制（LRU）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：当新歌曲需要缓存，且当前总缓存大小即将超过 500MB 上限时，系统</w:t>
      </w:r>
      <w:r>
        <w:rPr>
          <w:rFonts w:ascii="宋体" w:cs="宋体" w:eastAsia="宋体" w:hAnsi="宋体"/>
          <w:sz w:val="24"/>
          <w:spacing w:val="0"/>
          <w:b w:val="on"/>
          <w:i w:val="off"/>
        </w:rPr>
        <w:t>不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应清空全部缓存，而是自动触发淘汰机制：</w:t>
      </w:r>
      <w:bookmarkEnd w:id="1019"/>
    </w:p>
    <w:p>
      <w:pPr>
        <w:pageBreakBefore w:val="off"/>
        <w:numPr>
          <w:ilvl w:val="2"/>
          <w:numId w:val="5"/>
        </w:numPr>
        <w:tabs/>
        <w:wordWrap w:val="on"/>
        <w:spacing w:after="0" w:before="160"/>
        <w:ind w:hanging="880" w:left="1760" w:right="0"/>
        <w:jc w:val="left"/>
        <w:textAlignment w:val="auto"/>
        <w:rPr>
          <w:sz w:val="24"/>
        </w:rPr>
      </w:pPr>
      <w:bookmarkStart w:id="1020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优先删除所有已过期的缓存数据。</w:t>
      </w:r>
      <w:bookmarkEnd w:id="1020"/>
    </w:p>
    <w:p>
      <w:pPr>
        <w:pageBreakBefore w:val="off"/>
        <w:numPr>
          <w:ilvl w:val="2"/>
          <w:numId w:val="5"/>
        </w:numPr>
        <w:tabs/>
        <w:wordWrap w:val="on"/>
        <w:spacing w:after="0" w:before="160"/>
        <w:ind w:hanging="880" w:left="1760" w:right="0"/>
        <w:jc w:val="left"/>
        <w:textAlignment w:val="auto"/>
        <w:rPr>
          <w:sz w:val="24"/>
        </w:rPr>
      </w:pPr>
      <w:bookmarkStart w:id="1021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若空间仍不足，则按照“最后播放时间”从早到晚的顺序，依次删除最久未使用的缓存数据，直到腾出足够的空间。</w:t>
      </w:r>
      <w:bookmarkEnd w:id="1021"/>
    </w:p>
    <w:p>
      <w:pPr>
        <w:pageBreakBefore w:val="off"/>
        <w:numPr>
          <w:ilvl w:val="1"/>
          <w:numId w:val="4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22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手动管理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：提供“一键清空缓存”按钮，将缓存管理权交由用户。</w:t>
      </w:r>
      <w:bookmarkEnd w:id="1022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23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3. 非功能性需求</w:t>
      </w:r>
      <w:bookmarkEnd w:id="1023"/>
    </w:p>
    <w:p>
      <w:pPr>
        <w:pageBreakBefore w:val="off"/>
        <w:numPr>
          <w:ilvl w:val="0"/>
          <w:numId w:val="6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24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安全性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：Token 仅在前端本地存储，绝不向后端或第三方泄露。建议引导用户生成仅具有“只读权限”的 Token。</w:t>
      </w:r>
      <w:bookmarkEnd w:id="1024"/>
    </w:p>
    <w:p>
      <w:pPr>
        <w:pageBreakBefore w:val="off"/>
        <w:numPr>
          <w:ilvl w:val="0"/>
          <w:numId w:val="6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25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性能与体验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：列表加载需有明确的“加载中”状态提示；音频加载和缓存清理过程应在后台静默进行，不阻塞用户的其他操作。</w:t>
      </w:r>
      <w:bookmarkEnd w:id="1025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36"/>
        </w:rPr>
      </w:pPr>
      <w:bookmarkStart w:id="1026" w:name=""/>
      <w:r>
        <w:rPr>
          <w:rFonts w:ascii="宋体" w:cs="宋体" w:eastAsia="宋体" w:hAnsi="宋体"/>
          <w:sz w:val="36"/>
          <w:spacing w:val="0"/>
          <w:b w:val="on"/>
          <w:i w:val="off"/>
        </w:rPr>
        <w:t>4. 技术实现待考察事项</w:t>
      </w:r>
      <w:bookmarkEnd w:id="1026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27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️ 注意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：以下技术细节需在开发前进行专项调研与测试，暂不作为本 PRD 的强制实现标准。</w:t>
      </w:r>
      <w:bookmarkEnd w:id="1027"/>
    </w:p>
    <w:p>
      <w:pPr>
        <w:pageBreakBefore w:val="off"/>
        <w:numPr>
          <w:ilvl w:val="0"/>
          <w:numId w:val="7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28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私有仓库音频流获取方案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</w:t>
      </w:r>
      <w:bookmarkEnd w:id="1028"/>
    </w:p>
    <w:p>
      <w:pPr>
        <w:pageBreakBefore w:val="off"/>
        <w:numPr>
          <w:ilvl w:val="1"/>
          <w:numId w:val="8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29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需考察 Gitee API 对私有仓库二进制文件的访问机制。</w:t>
      </w:r>
      <w:bookmarkEnd w:id="1029"/>
    </w:p>
    <w:p>
      <w:pPr>
        <w:pageBreakBefore w:val="off"/>
        <w:numPr>
          <w:ilvl w:val="1"/>
          <w:numId w:val="8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30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需验证通过 API 获取 Base64 编码并转换为 Blob 对象播放的可行性、内存占用及大文件（如超过 20MB）的性能瓶颈。</w:t>
      </w:r>
      <w:bookmarkEnd w:id="1030"/>
    </w:p>
    <w:p>
      <w:pPr>
        <w:pageBreakBefore w:val="off"/>
        <w:numPr>
          <w:ilvl w:val="1"/>
          <w:numId w:val="8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31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需考察是否存在更优的私有文件下载链接生成方案，以规避跨域（CORS）和鉴权问题。</w:t>
      </w:r>
      <w:bookmarkEnd w:id="1031"/>
    </w:p>
    <w:p>
      <w:pPr>
        <w:pageBreakBefore w:val="off"/>
        <w:numPr>
          <w:ilvl w:val="0"/>
          <w:numId w:val="7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32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大容量缓存存储方案选型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</w:t>
      </w:r>
      <w:bookmarkEnd w:id="1032"/>
    </w:p>
    <w:p>
      <w:pPr>
        <w:pageBreakBefore w:val="off"/>
        <w:numPr>
          <w:ilvl w:val="1"/>
          <w:numId w:val="9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33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鉴于 500MB 的缓存上限远超浏览器 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localStorage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的容量限制，需考察 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IndexedDB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 xml:space="preserve"> 或第三方封装库（如 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localforage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、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idb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）的最佳实践。</w:t>
      </w:r>
      <w:bookmarkEnd w:id="1033"/>
    </w:p>
    <w:p>
      <w:pPr>
        <w:pageBreakBefore w:val="off"/>
        <w:numPr>
          <w:ilvl w:val="1"/>
          <w:numId w:val="9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34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需设计合理的数据库表结构，以支持 LRU 算法所需的时间戳记录与容量统计。</w:t>
      </w:r>
      <w:bookmarkEnd w:id="1034"/>
    </w:p>
    <w:p>
      <w:pPr>
        <w:pageBreakBefore w:val="off"/>
        <w:numPr>
          <w:ilvl w:val="0"/>
          <w:numId w:val="7"/>
        </w:numPr>
        <w:tabs/>
        <w:wordWrap w:val="on"/>
        <w:spacing w:after="0" w:before="160"/>
        <w:ind w:hanging="440" w:left="440" w:right="0"/>
        <w:jc w:val="left"/>
        <w:textAlignment w:val="auto"/>
        <w:rPr>
          <w:sz w:val="24"/>
        </w:rPr>
      </w:pPr>
      <w:bookmarkStart w:id="1035" w:name=""/>
      <w:r>
        <w:rPr>
          <w:rFonts w:ascii="宋体" w:cs="宋体" w:eastAsia="宋体" w:hAnsi="宋体"/>
          <w:sz w:val="24"/>
          <w:spacing w:val="0"/>
          <w:b w:val="on"/>
          <w:i w:val="off"/>
        </w:rPr>
        <w:t>音频格式兼容性</w:t>
      </w:r>
      <w:r>
        <w:rPr>
          <w:rFonts w:ascii="宋体" w:cs="宋体" w:eastAsia="宋体" w:hAnsi="宋体"/>
          <w:sz w:val="24"/>
          <w:spacing w:val="0"/>
          <w:b w:val="off"/>
          <w:i w:val="off"/>
        </w:rPr>
        <w:t>：</w:t>
      </w:r>
      <w:bookmarkEnd w:id="1035"/>
    </w:p>
    <w:p>
      <w:pPr>
        <w:pageBreakBefore w:val="off"/>
        <w:numPr>
          <w:ilvl w:val="1"/>
          <w:numId w:val="10"/>
        </w:numPr>
        <w:tabs/>
        <w:wordWrap w:val="on"/>
        <w:spacing w:after="0" w:before="160"/>
        <w:ind w:hanging="440" w:left="880" w:right="0"/>
        <w:jc w:val="left"/>
        <w:textAlignment w:val="auto"/>
        <w:rPr>
          <w:sz w:val="24"/>
        </w:rPr>
      </w:pPr>
      <w:bookmarkStart w:id="1036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>需考察主流浏览器对 MP3、WAV、OGG、FLAC 等常见音频格式的支持情况，必要时需在前端实现格式转换或提供格式不支持的降级提示。</w:t>
      </w:r>
      <w:bookmarkEnd w:id="1036"/>
    </w:p>
    <w:p>
      <w:pPr>
        <w:pageBreakBefore w:val="off"/>
        <w:tabs/>
        <w:wordWrap w:val="on"/>
        <w:spacing w:after="0" w:before="160"/>
        <w:ind w:left="0" w:right="0"/>
        <w:jc w:val="left"/>
        <w:textAlignment w:val="auto"/>
        <w:rPr>
          <w:sz w:val="24"/>
        </w:rPr>
      </w:pPr>
      <w:bookmarkStart w:id="1037" w:name=""/>
      <w:r>
        <w:rPr>
          <w:rFonts w:ascii="宋体" w:cs="宋体" w:eastAsia="宋体" w:hAnsi="宋体"/>
          <w:sz w:val="24"/>
          <w:spacing w:val="0"/>
          <w:b w:val="off"/>
          <w:i w:val="off"/>
        </w:rPr>
        <w:t/>
      </w:r>
      <w:bookmarkEnd w:id="1037"/>
    </w:p>
    <w:p>
      <w:pPr>
        <w:jc w:val="left"/>
      </w:pPr>
      <w:r>
        <w:rPr/>
        <w:t>(AI生成)</w:t>
      </w:r>
    </w:p>
    <w:p/>
    <w:p>
      <w:r>
        <w:rPr>
          <w:b/>
          <w:sz w:val="32"/>
        </w:rPr>
        <w:t>5. 技术实现方案</w:t>
      </w:r>
    </w:p>
    <w:p>
      <w:r>
        <w:rPr>
          <w:sz w:val="22"/>
        </w:rPr>
        <w:t>本章基于第 4 节提出的待考察事项，经过调研与论证，给出完整可行的技术实现方案。</w:t>
      </w:r>
    </w:p>
    <w:p>
      <w:r>
        <w:rPr>
          <w:b/>
          <w:sz w:val="28"/>
        </w:rPr>
        <w:t>5.1 技术栈选型</w:t>
      </w:r>
    </w:p>
    <w:p>
      <w:r>
        <w:rPr>
          <w:sz w:val="22"/>
        </w:rPr>
        <w:t>前端框架：React 18 + Vite</w:t>
      </w:r>
    </w:p>
    <w:p>
      <w:r>
        <w:rPr>
          <w:sz w:val="22"/>
        </w:rPr>
        <w:t xml:space="preserve">  • React 18 提供成熟的组件化开发体验与 Concurrent Mode 性能优化；</w:t>
      </w:r>
    </w:p>
    <w:p>
      <w:r>
        <w:rPr>
          <w:sz w:val="22"/>
        </w:rPr>
        <w:t xml:space="preserve">  • Vite 作为构建工具，开发环境启动极快（毫秒级热更新），生产构建基于 Rollup，产物体积小。</w:t>
      </w:r>
    </w:p>
    <w:p>
      <w:r>
        <w:rPr>
          <w:sz w:val="22"/>
        </w:rPr>
        <w:t>状态管理：Zustand</w:t>
      </w:r>
    </w:p>
    <w:p>
      <w:r>
        <w:rPr>
          <w:sz w:val="22"/>
        </w:rPr>
        <w:t xml:space="preserve">  • 轻量（&lt; 1KB），API 简洁，无 Provider 包裹，适合中小型应用；</w:t>
      </w:r>
    </w:p>
    <w:p>
      <w:r>
        <w:rPr>
          <w:sz w:val="22"/>
        </w:rPr>
        <w:t xml:space="preserve">  • 支持 persist 中间件，可方便地将播放状态、配置信息持久化到 localStorage。</w:t>
      </w:r>
    </w:p>
    <w:p>
      <w:r>
        <w:rPr>
          <w:sz w:val="22"/>
        </w:rPr>
        <w:t>UI 组件库：Ant Design 5</w:t>
      </w:r>
    </w:p>
    <w:p>
      <w:r>
        <w:rPr>
          <w:sz w:val="22"/>
        </w:rPr>
        <w:t xml:space="preserve">  • 提供丰富的表单、卡片、进度条、Spin 等组件，契合本项目需求；</w:t>
      </w:r>
    </w:p>
    <w:p>
      <w:r>
        <w:rPr>
          <w:sz w:val="22"/>
        </w:rPr>
        <w:t xml:space="preserve">  • 支持按需加载，不会显著增加包体积。</w:t>
      </w:r>
    </w:p>
    <w:p>
      <w:r>
        <w:rPr>
          <w:sz w:val="22"/>
        </w:rPr>
        <w:t>HTTP 请求：Axios</w:t>
      </w:r>
    </w:p>
    <w:p>
      <w:r>
        <w:rPr>
          <w:sz w:val="22"/>
        </w:rPr>
        <w:t xml:space="preserve">  • 支持请求/响应拦截器，方便统一处理 Token 注入与错误码；</w:t>
      </w:r>
    </w:p>
    <w:p>
      <w:r>
        <w:rPr>
          <w:sz w:val="22"/>
        </w:rPr>
        <w:t xml:space="preserve">  • 支持 CancelToken，可在切换歌曲时取消未完成的请求，避免资源浪费。</w:t>
      </w:r>
    </w:p>
    <w:p>
      <w:r>
        <w:rPr>
          <w:sz w:val="22"/>
        </w:rPr>
        <w:t>本地大容量存储：localforage（底层 IndexedDB）</w:t>
      </w:r>
    </w:p>
    <w:p>
      <w:r>
        <w:rPr>
          <w:sz w:val="22"/>
        </w:rPr>
        <w:t xml:space="preserve">  • localforage 是 Mozilla 维护的 IndexedDB 封装库，API 与 localStorage 一致（getItem/setItem）；</w:t>
      </w:r>
    </w:p>
    <w:p>
      <w:r>
        <w:rPr>
          <w:sz w:val="22"/>
        </w:rPr>
        <w:t xml:space="preserve">  • 底层使用 IndexedDB，容量远超 localStorage 的 5MB，Chrome/Edge 中可达磁盘空间的 50%（远超本项目 500MB 需求）；</w:t>
      </w:r>
    </w:p>
    <w:p>
      <w:r>
        <w:rPr>
          <w:sz w:val="22"/>
        </w:rPr>
        <w:t xml:space="preserve">  • 支持存储 Blob 对象，无需手动序列化。</w:t>
      </w:r>
    </w:p>
    <w:p>
      <w:r>
        <w:rPr>
          <w:sz w:val="22"/>
        </w:rPr>
        <w:t>音频播放：HTML5 Audio API</w:t>
      </w:r>
    </w:p>
    <w:p>
      <w:r>
        <w:rPr>
          <w:sz w:val="22"/>
        </w:rPr>
        <w:t xml:space="preserve">  • 使用原生 &lt;audio&gt; 元素 + Audio API 控制播放/暂停/进度；</w:t>
      </w:r>
    </w:p>
    <w:p>
      <w:r>
        <w:rPr>
          <w:sz w:val="22"/>
        </w:rPr>
        <w:t xml:space="preserve">  • 无需引入第三方音频库，减少依赖。</w:t>
      </w:r>
    </w:p>
    <w:p>
      <w:r>
        <w:rPr>
          <w:b/>
          <w:sz w:val="28"/>
        </w:rPr>
        <w:t>5.2 Gitee API 集成方案</w:t>
      </w:r>
    </w:p>
    <w:p>
      <w:r>
        <w:rPr>
          <w:b/>
          <w:sz w:val="24"/>
        </w:rPr>
        <w:t>5.2.1 核心 API 端点</w:t>
      </w:r>
    </w:p>
    <w:p>
      <w:r>
        <w:rPr>
          <w:sz w:val="22"/>
        </w:rPr>
        <w:t>获取目录内容（歌单列表 / 歌曲列表）：</w:t>
      </w:r>
    </w:p>
    <w:p>
      <w:r>
        <w:rPr>
          <w:rFonts w:ascii="Consolas" w:hAnsi="Consolas"/>
          <w:sz w:val="20"/>
        </w:rPr>
        <w:t>GET https://gitee.com/api/v5/repos/{owner}/{repo}/contents/{path}?access_token={token}</w:t>
      </w:r>
    </w:p>
    <w:p>
      <w:r>
        <w:rPr>
          <w:sz w:val="22"/>
        </w:rPr>
        <w:t xml:space="preserve">  • 返回 JSON 数组，每个元素包含 type（file/dir）、name、path、sha 等字段；</w:t>
      </w:r>
    </w:p>
    <w:p>
      <w:r>
        <w:rPr>
          <w:sz w:val="22"/>
        </w:rPr>
        <w:t xml:space="preserve">  • type 为 "dir" 的条目即为歌单，type 为 "file" 且扩展名为音频格式的即为歌曲。</w:t>
      </w:r>
    </w:p>
    <w:p>
      <w:r>
        <w:rPr>
          <w:sz w:val="22"/>
        </w:rPr>
        <w:t>获取文件内容（音频数据）：</w:t>
      </w:r>
    </w:p>
    <w:p>
      <w:r>
        <w:rPr>
          <w:rFonts w:ascii="Consolas" w:hAnsi="Consolas"/>
          <w:sz w:val="20"/>
        </w:rPr>
        <w:t>GET https://gitee.com/api/v5/repos/{owner}/{repo}/contents/{path}?access_token={token}</w:t>
      </w:r>
    </w:p>
    <w:p>
      <w:r>
        <w:rPr>
          <w:sz w:val="22"/>
        </w:rPr>
        <w:t xml:space="preserve">  • 默认返回 JSON，包含 content 字段（Base64 编码）和 encoding 字段；</w:t>
      </w:r>
    </w:p>
    <w:p>
      <w:r>
        <w:rPr>
          <w:sz w:val="22"/>
        </w:rPr>
        <w:t xml:space="preserve">  • 可添加请求头 Accept: application/vnd.gitee.raw 尝试获取原始二进制内容（需实际验证支持情况）。</w:t>
      </w:r>
    </w:p>
    <w:p>
      <w:r>
        <w:rPr>
          <w:b/>
          <w:sz w:val="24"/>
        </w:rPr>
        <w:t>5.2.2 音频文件获取策略（推荐方案）</w:t>
      </w:r>
    </w:p>
    <w:p>
      <w:r>
        <w:rPr>
          <w:sz w:val="22"/>
        </w:rPr>
        <w:t>方案 A（默认）：Base64 解码 → Blob → ObjectURL</w:t>
      </w:r>
    </w:p>
    <w:p>
      <w:r>
        <w:rPr>
          <w:sz w:val="22"/>
        </w:rPr>
        <w:t xml:space="preserve">  1. 调用 contents API 获取 JSON 响应；</w:t>
      </w:r>
    </w:p>
    <w:p>
      <w:r>
        <w:rPr>
          <w:sz w:val="22"/>
        </w:rPr>
        <w:t xml:space="preserve">  2. 提取 content 字段（Base64 字符串）；</w:t>
      </w:r>
    </w:p>
    <w:p>
      <w:r>
        <w:rPr>
          <w:sz w:val="22"/>
        </w:rPr>
        <w:t xml:space="preserve">  3. 使用 atob() 解码为二进制字符串，再转换为 Uint8Array → Blob；</w:t>
      </w:r>
    </w:p>
    <w:p>
      <w:r>
        <w:rPr>
          <w:sz w:val="22"/>
        </w:rPr>
        <w:t xml:space="preserve">  4. 通过 URL.createObjectURL(blob) 生成临时 URL，赋值给 &lt;audio&gt; 元素播放。</w:t>
      </w:r>
    </w:p>
    <w:p>
      <w:r>
        <w:rPr>
          <w:sz w:val="22"/>
        </w:rPr>
        <w:t xml:space="preserve">  • 优点：实现简单，兼容性好，无跨域问题；</w:t>
      </w:r>
    </w:p>
    <w:p>
      <w:r>
        <w:rPr>
          <w:sz w:val="22"/>
        </w:rPr>
        <w:t xml:space="preserve">  • 缺点：Base64 编码会使数据体积增大约 33%，20MB 文件解码后内存占用约 27MB。</w:t>
      </w:r>
    </w:p>
    <w:p>
      <w:r>
        <w:rPr>
          <w:sz w:val="22"/>
        </w:rPr>
        <w:t>方案 B（备选）：直接下载链接</w:t>
      </w:r>
    </w:p>
    <w:p>
      <w:r>
        <w:rPr>
          <w:sz w:val="22"/>
        </w:rPr>
        <w:t xml:space="preserve">  • Gitee 对于公开仓库的文件提供了 raw 下载链接：</w:t>
      </w:r>
    </w:p>
    <w:p>
      <w:r>
        <w:rPr>
          <w:rFonts w:ascii="Consolas" w:hAnsi="Consolas"/>
          <w:sz w:val="20"/>
        </w:rPr>
        <w:t>https://gitee.com/{owner}/{repo}/raw/{branch}/{path}</w:t>
      </w:r>
    </w:p>
    <w:p>
      <w:r>
        <w:rPr>
          <w:sz w:val="22"/>
        </w:rPr>
        <w:t xml:space="preserve">  • 但私有仓库的 raw 链接需要鉴权，且可能存在 CORS 限制；</w:t>
      </w:r>
    </w:p>
    <w:p>
      <w:r>
        <w:rPr>
          <w:sz w:val="22"/>
        </w:rPr>
        <w:t xml:space="preserve">  • 需在开发阶段实测：在请求头中携带 Authorization: token {access_token} 是否可绕过限制；</w:t>
      </w:r>
    </w:p>
    <w:p>
      <w:r>
        <w:rPr>
          <w:sz w:val="22"/>
        </w:rPr>
        <w:t xml:space="preserve">  • 若可行，可避免 Base64 膨胀，降低内存占用。</w:t>
      </w:r>
    </w:p>
    <w:p>
      <w:r>
        <w:rPr>
          <w:sz w:val="22"/>
        </w:rPr>
        <w:t>推荐策略：优先尝试方案 B，若因 CORS 或鉴权失败则自动降级为方案 A。</w:t>
      </w:r>
    </w:p>
    <w:p>
      <w:r>
        <w:rPr>
          <w:b/>
          <w:sz w:val="24"/>
        </w:rPr>
        <w:t>5.2.3 大文件性能保障</w:t>
      </w:r>
    </w:p>
    <w:p>
      <w:r>
        <w:rPr>
          <w:sz w:val="22"/>
        </w:rPr>
        <w:t xml:space="preserve">  • 对于超过 20MB 的音频文件，Base64 解码过程可能阻塞主线程；</w:t>
      </w:r>
    </w:p>
    <w:p>
      <w:r>
        <w:rPr>
          <w:sz w:val="22"/>
        </w:rPr>
        <w:t xml:space="preserve">  • 解决方案：将 Base64 → Blob 的转换放入 Web Worker 中执行，避免 UI 卡顿；</w:t>
      </w:r>
    </w:p>
    <w:p>
      <w:r>
        <w:rPr>
          <w:sz w:val="22"/>
        </w:rPr>
        <w:t xml:space="preserve">  • 同时在加载过程中展示进度提示（如 "正在加载..." 的 Spin 组件）。</w:t>
      </w:r>
    </w:p>
    <w:p>
      <w:r>
        <w:rPr>
          <w:b/>
          <w:sz w:val="28"/>
        </w:rPr>
        <w:t>5.3 缓存架构设计（IndexedDB + LRU）</w:t>
      </w:r>
    </w:p>
    <w:p>
      <w:r>
        <w:rPr>
          <w:b/>
          <w:sz w:val="24"/>
        </w:rPr>
        <w:t>5.3.1 数据库设计</w:t>
      </w:r>
    </w:p>
    <w:p>
      <w:r>
        <w:rPr>
          <w:sz w:val="22"/>
        </w:rPr>
        <w:t>使用 localforage 创建一个名为 "music-cache" 的存储实例，内部数据结构如下：</w:t>
      </w:r>
    </w:p>
    <w:p>
      <w:r>
        <w:rPr>
          <w:sz w:val="22"/>
        </w:rPr>
        <w:t>Object Store: "audioCache"</w:t>
      </w:r>
    </w:p>
    <w:p>
      <w:r>
        <w:rPr>
          <w:sz w:val="22"/>
        </w:rPr>
        <w:t xml:space="preserve">  • key: string — 歌曲唯一标识，格式为 "{repo}/{path}" 的哈希值（如 MD5 或简单拼接）</w:t>
      </w:r>
    </w:p>
    <w:p>
      <w:r>
        <w:rPr>
          <w:sz w:val="22"/>
        </w:rPr>
        <w:t xml:space="preserve">  • value: Object</w:t>
      </w:r>
    </w:p>
    <w:p>
      <w:r>
        <w:rPr>
          <w:sz w:val="22"/>
        </w:rPr>
        <w:t xml:space="preserve">      - blob: Blob — 音频文件的 Blob 数据</w:t>
      </w:r>
    </w:p>
    <w:p>
      <w:r>
        <w:rPr>
          <w:sz w:val="22"/>
        </w:rPr>
        <w:t xml:space="preserve">      - size: number — 文件大小（字节）</w:t>
      </w:r>
    </w:p>
    <w:p>
      <w:r>
        <w:rPr>
          <w:sz w:val="22"/>
        </w:rPr>
        <w:t xml:space="preserve">      - lastPlayed: number — 最后播放时间戳（Date.now()）</w:t>
      </w:r>
    </w:p>
    <w:p>
      <w:r>
        <w:rPr>
          <w:sz w:val="22"/>
        </w:rPr>
        <w:t xml:space="preserve">      - createdAt: number — 缓存创建时间戳</w:t>
      </w:r>
    </w:p>
    <w:p>
      <w:r>
        <w:rPr>
          <w:sz w:val="22"/>
        </w:rPr>
        <w:t xml:space="preserve">      - expiresAt: number — 过期时间戳（createdAt + 14天）</w:t>
      </w:r>
    </w:p>
    <w:p>
      <w:r>
        <w:rPr>
          <w:sz w:val="22"/>
        </w:rPr>
        <w:t>另设一个元数据 key "__cache_meta__" 存储：</w:t>
      </w:r>
    </w:p>
    <w:p>
      <w:r>
        <w:rPr>
          <w:sz w:val="22"/>
        </w:rPr>
        <w:t xml:space="preserve">  • totalSize: number — 当前缓存总大小（字节）</w:t>
      </w:r>
    </w:p>
    <w:p>
      <w:r>
        <w:rPr>
          <w:sz w:val="22"/>
        </w:rPr>
        <w:t xml:space="preserve">  • lastCleanup: number — 上次清理时间戳</w:t>
      </w:r>
    </w:p>
    <w:p>
      <w:r>
        <w:rPr>
          <w:b/>
          <w:sz w:val="24"/>
        </w:rPr>
        <w:t>5.3.2 LRU 淘汰算法实现</w:t>
      </w:r>
    </w:p>
    <w:p>
      <w:r>
        <w:rPr>
          <w:sz w:val="22"/>
        </w:rPr>
        <w:t>缓存写入流程（当用户首次播放某歌曲时）：</w:t>
      </w:r>
    </w:p>
    <w:p>
      <w:r>
        <w:rPr>
          <w:sz w:val="22"/>
        </w:rPr>
        <w:t xml:space="preserve">  1. 检查缓存是否已满（totalSize + newSize &gt; 500MB）；</w:t>
      </w:r>
    </w:p>
    <w:p>
      <w:r>
        <w:rPr>
          <w:sz w:val="22"/>
        </w:rPr>
        <w:t xml:space="preserve">  2. 若已满，触发淘汰流程：</w:t>
      </w:r>
    </w:p>
    <w:p>
      <w:r>
        <w:rPr>
          <w:sz w:val="22"/>
        </w:rPr>
        <w:t xml:space="preserve">     a. 遍历所有缓存条目，删除 expiresAt &lt; Date.now() 的过期条目；</w:t>
      </w:r>
    </w:p>
    <w:p>
      <w:r>
        <w:rPr>
          <w:sz w:val="22"/>
        </w:rPr>
        <w:t xml:space="preserve">     b. 重新计算 totalSize，若仍超限，按 lastPlayed 升序排序；</w:t>
      </w:r>
    </w:p>
    <w:p>
      <w:r>
        <w:rPr>
          <w:sz w:val="22"/>
        </w:rPr>
        <w:t xml:space="preserve">     c. 从最久未播放的条目开始逐个删除，直到 totalSize + newSize ≤ 500MB；</w:t>
      </w:r>
    </w:p>
    <w:p>
      <w:r>
        <w:rPr>
          <w:sz w:val="22"/>
        </w:rPr>
        <w:t xml:space="preserve">  3. 将新歌曲 Blob 及相关元数据写入 IndexedDB；</w:t>
      </w:r>
    </w:p>
    <w:p>
      <w:r>
        <w:rPr>
          <w:sz w:val="22"/>
        </w:rPr>
        <w:t xml:space="preserve">  4. 更新 totalSize。</w:t>
      </w:r>
    </w:p>
    <w:p>
      <w:r>
        <w:rPr>
          <w:sz w:val="22"/>
        </w:rPr>
        <w:t>缓存读取流程（当用户播放某歌曲时）：</w:t>
      </w:r>
    </w:p>
    <w:p>
      <w:r>
        <w:rPr>
          <w:sz w:val="22"/>
        </w:rPr>
        <w:t xml:space="preserve">  1. 根据 key 查询 IndexedDB；</w:t>
      </w:r>
    </w:p>
    <w:p>
      <w:r>
        <w:rPr>
          <w:sz w:val="22"/>
        </w:rPr>
        <w:t xml:space="preserve">  2. 若命中且 expiresAt &gt; Date.now()：</w:t>
      </w:r>
    </w:p>
    <w:p>
      <w:r>
        <w:rPr>
          <w:sz w:val="22"/>
        </w:rPr>
        <w:t xml:space="preserve">     a. 更新该条目的 lastPlayed 为当前时间；</w:t>
      </w:r>
    </w:p>
    <w:p>
      <w:r>
        <w:rPr>
          <w:sz w:val="22"/>
        </w:rPr>
        <w:t xml:space="preserve">     b. 返回 blob，生成 ObjectURL 播放；</w:t>
      </w:r>
    </w:p>
    <w:p>
      <w:r>
        <w:rPr>
          <w:sz w:val="22"/>
        </w:rPr>
        <w:t xml:space="preserve">  3. 若未命中或已过期：</w:t>
      </w:r>
    </w:p>
    <w:p>
      <w:r>
        <w:rPr>
          <w:sz w:val="22"/>
        </w:rPr>
        <w:t xml:space="preserve">     a. 从 Gitee API 下载音频数据；</w:t>
      </w:r>
    </w:p>
    <w:p>
      <w:r>
        <w:rPr>
          <w:sz w:val="22"/>
        </w:rPr>
        <w:t xml:space="preserve">     b. 执行缓存写入流程；</w:t>
      </w:r>
    </w:p>
    <w:p>
      <w:r>
        <w:rPr>
          <w:sz w:val="22"/>
        </w:rPr>
        <w:t xml:space="preserve">     c. 返回新下载的 blob。</w:t>
      </w:r>
    </w:p>
    <w:p>
      <w:r>
        <w:rPr>
          <w:b/>
          <w:sz w:val="24"/>
        </w:rPr>
        <w:t>5.3.3 性能优化要点</w:t>
      </w:r>
    </w:p>
    <w:p>
      <w:r>
        <w:rPr>
          <w:sz w:val="22"/>
        </w:rPr>
        <w:t xml:space="preserve">  • IndexedDB 操作均为异步，不会阻塞主线程；</w:t>
      </w:r>
    </w:p>
    <w:p>
      <w:r>
        <w:rPr>
          <w:sz w:val="22"/>
        </w:rPr>
        <w:t xml:space="preserve">  • 淘汰过程中的遍历与排序在内存中完成（缓存条目数有限，通常数百条），耗时可忽略；</w:t>
      </w:r>
    </w:p>
    <w:p>
      <w:r>
        <w:rPr>
          <w:sz w:val="22"/>
        </w:rPr>
        <w:t xml:space="preserve">  • localforage 底层 IndexedDB 对 Blob 存储有优化（Chrome 87+ 将大值存储在独立文件系统），500MB 不会导致性能劣化；</w:t>
      </w:r>
    </w:p>
    <w:p>
      <w:r>
        <w:rPr>
          <w:sz w:val="22"/>
        </w:rPr>
        <w:t xml:space="preserve">  • 使用 navigator.storage.estimate() 可在页面加载时检查可用配额，若不足 500MB 则给出提示。</w:t>
      </w:r>
    </w:p>
    <w:p>
      <w:r>
        <w:rPr>
          <w:b/>
          <w:sz w:val="28"/>
        </w:rPr>
        <w:t>5.4 音频格式兼容性方案</w:t>
      </w:r>
    </w:p>
    <w:p>
      <w:r>
        <w:rPr>
          <w:sz w:val="22"/>
        </w:rPr>
        <w:t>主流浏览器音频格式支持情况：</w:t>
      </w:r>
    </w:p>
    <w:p>
      <w:r>
        <w:rPr>
          <w:sz w:val="22"/>
        </w:rPr>
        <w:t xml:space="preserve">  • MP3（.mp3）— 全平台支持（Chrome、Edge、Firefox、Safari）✅</w:t>
      </w:r>
    </w:p>
    <w:p>
      <w:r>
        <w:rPr>
          <w:sz w:val="22"/>
        </w:rPr>
        <w:t xml:space="preserve">  • WAV（.wav）— 全平台支持 ✅</w:t>
      </w:r>
    </w:p>
    <w:p>
      <w:r>
        <w:rPr>
          <w:sz w:val="22"/>
        </w:rPr>
        <w:t xml:space="preserve">  • OGG（.ogg/.oga）— Chrome、Firefox、Edge 支持；Safari 不支持 ❌</w:t>
      </w:r>
    </w:p>
    <w:p>
      <w:r>
        <w:rPr>
          <w:sz w:val="22"/>
        </w:rPr>
        <w:t xml:space="preserve">  • FLAC（.flac）— Chrome、Firefox、Edge 支持；Safari 14+ 部分支持 ⚠️</w:t>
      </w:r>
    </w:p>
    <w:p>
      <w:r>
        <w:rPr>
          <w:sz w:val="22"/>
        </w:rPr>
        <w:t xml:space="preserve">  • AAC/M4A（.m4a）— Chrome、Edge、Safari 支持；Firefox 90+ 支持 ✅</w:t>
      </w:r>
    </w:p>
    <w:p>
      <w:r>
        <w:rPr>
          <w:sz w:val="22"/>
        </w:rPr>
        <w:t>兼容策略：</w:t>
      </w:r>
    </w:p>
    <w:p>
      <w:r>
        <w:rPr>
          <w:sz w:val="22"/>
        </w:rPr>
        <w:t xml:space="preserve">  1. 前端在加载歌曲列表时，通过文件扩展名识别格式；</w:t>
      </w:r>
    </w:p>
    <w:p>
      <w:r>
        <w:rPr>
          <w:sz w:val="22"/>
        </w:rPr>
        <w:t xml:space="preserve">  2. 使用 Audio.canPlayType() 方法在运行时检测当前浏览器是否支持该格式；</w:t>
      </w:r>
    </w:p>
    <w:p>
      <w:r>
        <w:rPr>
          <w:sz w:val="22"/>
        </w:rPr>
        <w:t xml:space="preserve">  3. 对于不支持的格式（如 Safari 下的 OGG），在歌曲名称旁显示 "格式不支持" 标签；</w:t>
      </w:r>
    </w:p>
    <w:p>
      <w:r>
        <w:rPr>
          <w:sz w:val="22"/>
        </w:rPr>
        <w:t xml:space="preserve">  4. 不实现前端格式转换（FFmpeg.wasm 体积过大，约 25MB，不符合轻量级定位）；</w:t>
      </w:r>
    </w:p>
    <w:p>
      <w:r>
        <w:rPr>
          <w:sz w:val="22"/>
        </w:rPr>
        <w:t xml:space="preserve">  5. 在仓库配置引导中建议用户上传 MP3 格式以获得最佳兼容性。</w:t>
      </w:r>
    </w:p>
    <w:p>
      <w:r>
        <w:rPr>
          <w:b/>
          <w:sz w:val="28"/>
        </w:rPr>
        <w:t>5.5 项目结构设计</w:t>
      </w:r>
    </w:p>
    <w:p>
      <w:r>
        <w:rPr>
          <w:rFonts w:ascii="Consolas" w:hAnsi="Consolas"/>
          <w:sz w:val="20"/>
        </w:rPr>
        <w:t>listen-as-you-please/</w:t>
        <w:br/>
        <w:t>├── public/</w:t>
        <w:br/>
        <w:t>│   └── favicon.ico</w:t>
        <w:br/>
        <w:t>├── src/</w:t>
        <w:br/>
        <w:t>│   ├── api/                  # Gitee API 封装</w:t>
        <w:br/>
        <w:t>│   │   ├── gitee.ts          # API 请求方法（获取目录、获取文件）</w:t>
        <w:br/>
        <w:t>│   │   └── types.ts          # API 响应类型定义</w:t>
        <w:br/>
        <w:t>│   ├── cache/                # 缓存模块</w:t>
        <w:br/>
        <w:t>│   │   ├── audioCache.ts     # IndexedDB 缓存读写（localforage）</w:t>
        <w:br/>
        <w:t>│   │   └── lru.ts            # LRU 淘汰算法</w:t>
        <w:br/>
        <w:t>│   ├── components/           # UI 组件</w:t>
        <w:br/>
        <w:t>│   │   ├── RepoConfig/       # 仓库配置表单</w:t>
        <w:br/>
        <w:t>│   │   ├── PlaylistList/     # 歌单卡片列表</w:t>
        <w:br/>
        <w:t>│   │   ├── SongList/         # 歌曲列表</w:t>
        <w:br/>
        <w:t>│   │   └── PlayerBar/        # 底部播放控制条</w:t>
        <w:br/>
        <w:t>│   ├── hooks/                # 自定义 Hooks</w:t>
        <w:br/>
        <w:t>│   │   ├── useAudioPlayer.ts # 播放控制逻辑</w:t>
        <w:br/>
        <w:t>│   │   └── useCache.ts       # 缓存管理逻辑</w:t>
        <w:br/>
        <w:t>│   ├── store/                # 状态管理</w:t>
        <w:br/>
        <w:t>│   │   └── index.ts          # Zustand store 定义</w:t>
        <w:br/>
        <w:t>│   ├── workers/              # Web Worker</w:t>
        <w:br/>
        <w:t>│   │   └── base64Worker.ts   # Base64 解码 Worker</w:t>
        <w:br/>
        <w:t>│   ├── App.tsx</w:t>
        <w:br/>
        <w:t>│   └── main.tsx</w:t>
        <w:br/>
        <w:t>├── index.html</w:t>
        <w:br/>
        <w:t>├── vite.config.ts</w:t>
        <w:br/>
        <w:t>├── tsconfig.json</w:t>
        <w:br/>
        <w:t>└── package.json</w:t>
      </w:r>
    </w:p>
    <w:p>
      <w:r>
        <w:rPr>
          <w:b/>
          <w:sz w:val="28"/>
        </w:rPr>
        <w:t>5.6 核心业务流程</w:t>
      </w:r>
    </w:p>
    <w:p>
      <w:r>
        <w:rPr>
          <w:b/>
          <w:sz w:val="24"/>
        </w:rPr>
        <w:t>5.6.1 应用启动流程</w:t>
      </w:r>
    </w:p>
    <w:p>
      <w:r>
        <w:rPr>
          <w:sz w:val="22"/>
        </w:rPr>
        <w:t xml:space="preserve">  1. 页面加载 → 从 localStorage 读取仓库配置（owner/repo/token）；</w:t>
      </w:r>
    </w:p>
    <w:p>
      <w:r>
        <w:rPr>
          <w:sz w:val="22"/>
        </w:rPr>
        <w:t xml:space="preserve">  2. 若配置存在 → 调用 Gitee API 获取根目录内容 → 渲染歌单列表；</w:t>
      </w:r>
    </w:p>
    <w:p>
      <w:r>
        <w:rPr>
          <w:sz w:val="22"/>
        </w:rPr>
        <w:t xml:space="preserve">  3. 若配置不存在 → 展示配置表单页面，引导用户输入。</w:t>
      </w:r>
    </w:p>
    <w:p>
      <w:r>
        <w:rPr>
          <w:b/>
          <w:sz w:val="24"/>
        </w:rPr>
        <w:t>5.6.2 歌曲播放流程</w:t>
      </w:r>
    </w:p>
    <w:p>
      <w:r>
        <w:rPr>
          <w:sz w:val="22"/>
        </w:rPr>
        <w:t xml:space="preserve">  1. 用户点击歌曲 → 检查 IndexedDB 缓存（key = repo + path 的哈希）；</w:t>
      </w:r>
    </w:p>
    <w:p>
      <w:r>
        <w:rPr>
          <w:sz w:val="22"/>
        </w:rPr>
        <w:t xml:space="preserve">  2. 缓存命中且未过期 → 更新 lastPlayed → 生成 ObjectURL → 播放；</w:t>
      </w:r>
    </w:p>
    <w:p>
      <w:r>
        <w:rPr>
          <w:sz w:val="22"/>
        </w:rPr>
        <w:t xml:space="preserve">  3. 缓存未命中/已过期 → 调用 Gitee API 获取音频数据；</w:t>
      </w:r>
    </w:p>
    <w:p>
      <w:r>
        <w:rPr>
          <w:sz w:val="22"/>
        </w:rPr>
        <w:t xml:space="preserve">  4. 若使用 Base64 方案 → 将解码任务派发给 Web Worker；</w:t>
      </w:r>
    </w:p>
    <w:p>
      <w:r>
        <w:rPr>
          <w:sz w:val="22"/>
        </w:rPr>
        <w:t xml:space="preserve">  5. 获得 Blob → 执行 LRU 缓存写入 → 生成 ObjectURL → 播放；</w:t>
      </w:r>
    </w:p>
    <w:p>
      <w:r>
        <w:rPr>
          <w:sz w:val="22"/>
        </w:rPr>
        <w:t xml:space="preserve">  6. 更新底部播放控制条的歌曲信息与进度。</w:t>
      </w:r>
    </w:p>
    <w:p>
      <w:r>
        <w:rPr>
          <w:b/>
          <w:sz w:val="24"/>
        </w:rPr>
        <w:t>5.6.3 缓存清理流程</w:t>
      </w:r>
    </w:p>
    <w:p>
      <w:r>
        <w:rPr>
          <w:sz w:val="22"/>
        </w:rPr>
        <w:t xml:space="preserve">  自动清理（在缓存写入时触发）：</w:t>
      </w:r>
    </w:p>
    <w:p>
      <w:r>
        <w:rPr>
          <w:sz w:val="22"/>
        </w:rPr>
        <w:t xml:space="preserve">  1. 计算当前 totalSize + 新文件大小；</w:t>
      </w:r>
    </w:p>
    <w:p>
      <w:r>
        <w:rPr>
          <w:sz w:val="22"/>
        </w:rPr>
        <w:t xml:space="preserve">  2. 若超过 500MB → 先删除过期条目 → 再按 LRU 顺序删除 → 直到空间足够。</w:t>
      </w:r>
    </w:p>
    <w:p>
      <w:r>
        <w:rPr>
          <w:sz w:val="22"/>
        </w:rPr>
        <w:t xml:space="preserve">  手动清理：</w:t>
      </w:r>
    </w:p>
    <w:p>
      <w:r>
        <w:rPr>
          <w:sz w:val="22"/>
        </w:rPr>
        <w:t xml:space="preserve">  • 用户点击 "一键清空缓存" → 清空 IndexedDB 中所有缓存条目 → 重置 totalSize 为 0。</w:t>
      </w:r>
    </w:p>
    <w:p>
      <w:r>
        <w:rPr>
          <w:b/>
          <w:sz w:val="28"/>
        </w:rPr>
        <w:t>5.7 安全策略</w:t>
      </w:r>
    </w:p>
    <w:p>
      <w:r>
        <w:rPr>
          <w:sz w:val="22"/>
        </w:rPr>
        <w:t xml:space="preserve">  • Token 存储：仅保存在浏览器 localStorage 中，不通过任何网络请求发送到 Gitee 以外的服务器；</w:t>
      </w:r>
    </w:p>
    <w:p>
      <w:r>
        <w:rPr>
          <w:sz w:val="22"/>
        </w:rPr>
        <w:t xml:space="preserve">  • Token 传输：仅在调用 Gitee API 时通过 URL 参数 access_token 或请求头 Authorization 传递；</w:t>
      </w:r>
    </w:p>
    <w:p>
      <w:r>
        <w:rPr>
          <w:sz w:val="22"/>
        </w:rPr>
        <w:t xml:space="preserve">  • 权限最小化：在配置引导中明确建议用户创建仅具有 "projects" 只读权限的私人令牌；</w:t>
      </w:r>
    </w:p>
    <w:p>
      <w:r>
        <w:rPr>
          <w:sz w:val="22"/>
        </w:rPr>
        <w:t xml:space="preserve">  • XSS 防护：所有用户输入在渲染前经过转义，React 默认转义机制已提供基础防护；</w:t>
      </w:r>
    </w:p>
    <w:p>
      <w:r>
        <w:rPr>
          <w:sz w:val="22"/>
        </w:rPr>
        <w:t xml:space="preserve">  • CSP 策略：配置 Content-Security-Policy 响应头（若部署到支持的平台），限制脚本来源。</w:t>
      </w:r>
    </w:p>
    <w:p>
      <w:r>
        <w:rPr>
          <w:b/>
          <w:sz w:val="28"/>
        </w:rPr>
        <w:t>5.8 部署方案</w:t>
      </w:r>
    </w:p>
    <w:p>
      <w:r>
        <w:rPr>
          <w:sz w:val="22"/>
        </w:rPr>
        <w:t xml:space="preserve">  • 构建产物：Vite build 生成静态文件（dist 目录），约 200-300KB（gzip 后）；</w:t>
      </w:r>
    </w:p>
    <w:p>
      <w:r>
        <w:rPr>
          <w:sz w:val="22"/>
        </w:rPr>
        <w:t xml:space="preserve">  • 推荐部署平台：</w:t>
      </w:r>
    </w:p>
    <w:p>
      <w:r>
        <w:rPr>
          <w:sz w:val="22"/>
        </w:rPr>
        <w:t xml:space="preserve">     - Vercel / Netlify：免费额度充足，支持自动部署，全球 CDN 加速；</w:t>
      </w:r>
    </w:p>
    <w:p>
      <w:r>
        <w:rPr>
          <w:sz w:val="22"/>
        </w:rPr>
        <w:t xml:space="preserve">     - GitHub Pages / Gitee Pages：零成本托管，适合个人项目；</w:t>
      </w:r>
    </w:p>
    <w:p>
      <w:r>
        <w:rPr>
          <w:sz w:val="22"/>
        </w:rPr>
        <w:t xml:space="preserve">  • 由于是纯前端应用，无需后端服务器，部署成本极低。</w:t>
      </w:r>
    </w:p>
    <w:p>
      <w:r>
        <w:rPr>
          <w:b/>
          <w:sz w:val="28"/>
        </w:rPr>
        <w:t>5.9 技术风险与应对</w:t>
      </w:r>
    </w:p>
    <w:p>
      <w:r>
        <w:rPr>
          <w:sz w:val="22"/>
        </w:rPr>
        <w:t>风险 1：Gitee API 频率限制</w:t>
      </w:r>
    </w:p>
    <w:p>
      <w:r>
        <w:rPr>
          <w:sz w:val="22"/>
        </w:rPr>
        <w:t xml:space="preserve">  • Gitee API 存在调用频率限制（通常为每分钟 5000 次）；</w:t>
      </w:r>
    </w:p>
    <w:p>
      <w:r>
        <w:rPr>
          <w:sz w:val="22"/>
        </w:rPr>
        <w:t xml:space="preserve">  • 应对：歌单/歌曲列表数据在内存中缓存，仅在用户主动刷新或切换仓库时重新请求。</w:t>
      </w:r>
    </w:p>
    <w:p>
      <w:r>
        <w:rPr>
          <w:sz w:val="22"/>
        </w:rPr>
        <w:t>风险 2：大文件 Base64 解码内存压力</w:t>
      </w:r>
    </w:p>
    <w:p>
      <w:r>
        <w:rPr>
          <w:sz w:val="22"/>
        </w:rPr>
        <w:t xml:space="preserve">  • 20MB+ 的音频文件经 Base64 解码后内存占用约 27MB+；</w:t>
      </w:r>
    </w:p>
    <w:p>
      <w:r>
        <w:rPr>
          <w:sz w:val="22"/>
        </w:rPr>
        <w:t xml:space="preserve">  • 应对：使用 Web Worker 避免主线程阻塞；播放完成后及时 revokeObjectURL 释放内存。</w:t>
      </w:r>
    </w:p>
    <w:p>
      <w:r>
        <w:rPr>
          <w:sz w:val="22"/>
        </w:rPr>
        <w:t>风险 3：IndexedDB 配额不足</w:t>
      </w:r>
    </w:p>
    <w:p>
      <w:r>
        <w:rPr>
          <w:sz w:val="22"/>
        </w:rPr>
        <w:t xml:space="preserve">  • 部分浏览器/设备可能限制 IndexedDB 可用空间（如 iOS Safari 限制较严）；</w:t>
      </w:r>
    </w:p>
    <w:p>
      <w:r>
        <w:rPr>
          <w:sz w:val="22"/>
        </w:rPr>
        <w:t xml:space="preserve">  • 应对：应用启动时通过 navigator.storage.estimate() 检测可用空间，若不足 500MB 则动态调整上限并提示用户。</w:t>
      </w:r>
    </w:p>
    <w:p>
      <w:r>
        <w:rPr>
          <w:sz w:val="22"/>
        </w:rPr>
        <w:t>风险 4：Gitee API 变更或不可用</w:t>
      </w:r>
    </w:p>
    <w:p>
      <w:r>
        <w:rPr>
          <w:sz w:val="22"/>
        </w:rPr>
        <w:t xml:space="preserve">  • Gitee 可能调整 API 接口或鉴权方式；</w:t>
      </w:r>
    </w:p>
    <w:p>
      <w:r>
        <w:rPr>
          <w:sz w:val="22"/>
        </w:rPr>
        <w:t xml:space="preserve">  • 应对：将 API 调用封装在独立模块（api/gitee.ts）中，便于快速适配变更。</w:t>
      </w:r>
    </w:p>
    <w:p>
      <w:r>
        <w:rPr>
          <w:b/>
          <w:sz w:val="28"/>
        </w:rPr>
        <w:t>5.10 开发计划建议</w:t>
      </w:r>
    </w:p>
    <w:p>
      <w:r>
        <w:rPr>
          <w:sz w:val="22"/>
        </w:rPr>
        <w:t xml:space="preserve">  第一阶段（基础框架）：项目初始化 + 仓库配置模块 + Gitee API 联调</w:t>
      </w:r>
    </w:p>
    <w:p>
      <w:r>
        <w:rPr>
          <w:sz w:val="22"/>
        </w:rPr>
        <w:t xml:space="preserve">  第二阶段（核心功能）：歌单/歌曲列表 + 音频播放 + 全局播放控制条</w:t>
      </w:r>
    </w:p>
    <w:p>
      <w:r>
        <w:rPr>
          <w:sz w:val="22"/>
        </w:rPr>
        <w:t xml:space="preserve">  第三阶段（缓存系统）：IndexedDB 缓存 + LRU 淘汰 + 手动清理</w:t>
      </w:r>
    </w:p>
    <w:p>
      <w:r>
        <w:rPr>
          <w:sz w:val="22"/>
        </w:rPr>
        <w:t xml:space="preserve">  第四阶段（体验优化）：加载状态 + 错误处理 + 格式兼容 + 响应式布局</w:t>
      </w:r>
    </w:p>
    <w:p>
      <w:r>
        <w:rPr>
          <w:sz w:val="22"/>
        </w:rPr>
        <w:t xml:space="preserve">  第五阶段（部署上线）：构建优化 + 部署配置 + 测试验收</w:t>
      </w:r>
    </w:p>
    <w:sectPr>
      <w:footerReference r:id="rId4"/>
      <w:headerReference r:id="rId5" w:type="default"/>
      <w:pgSz w:h="15840" w:w="11900"/>
      <w:pgMar w:bottom="1440" w:footer="720" w:header="720" w:left="1800" w:right="1800" w:top="1440"/>
      <w:cols w:num="1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4">
    <w:multiLevelType w:val="multilevel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decimal"/>
      <w:lvlRestart w:val="1"/>
      <w:lvlText w:val="%1.%2."/>
      <w:lvlJc w:val="left"/>
      <w:pPr>
        <w:ind w:left="1100" w:hanging="660"/>
      </w:pPr>
    </w:lvl>
    <w:lvl w:ilvl="2">
      <w:start w:val="1"/>
      <w:numFmt w:val="decimal"/>
      <w:lvlRestart w:val="1"/>
      <w:lvlText w:val="%1.%2.%3."/>
      <w:lvlJc w:val="left"/>
      <w:pPr>
        <w:ind w:left="1760" w:hanging="880"/>
      </w:pPr>
    </w:lvl>
    <w:lvl w:ilvl="3">
      <w:start w:val="1"/>
      <w:numFmt w:val="decimal"/>
      <w:lvlRestart w:val="1"/>
      <w:lvlText w:val="%1.%2.%3.%4."/>
      <w:lvlJc w:val="left"/>
      <w:pPr>
        <w:ind w:left="2420" w:hanging="1100"/>
      </w:pPr>
    </w:lvl>
    <w:lvl w:ilvl="4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6">
    <w:multiLevelType w:val="multilevel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decimal"/>
      <w:lvlRestart w:val="1"/>
      <w:lvlText w:val="%1.%2."/>
      <w:lvlJc w:val="left"/>
      <w:pPr>
        <w:ind w:left="1100" w:hanging="660"/>
      </w:pPr>
    </w:lvl>
    <w:lvl w:ilvl="2">
      <w:start w:val="1"/>
      <w:numFmt w:val="decimal"/>
      <w:lvlRestart w:val="1"/>
      <w:lvlText w:val="%1.%2.%3."/>
      <w:lvlJc w:val="left"/>
      <w:pPr>
        <w:ind w:left="1760" w:hanging="880"/>
      </w:pPr>
    </w:lvl>
    <w:lvl w:ilvl="3">
      <w:start w:val="1"/>
      <w:numFmt w:val="decimal"/>
      <w:lvlRestart w:val="1"/>
      <w:lvlText w:val="%1.%2.%3.%4."/>
      <w:lvlJc w:val="left"/>
      <w:pPr>
        <w:ind w:left="2420" w:hanging="1100"/>
      </w:pPr>
    </w:lvl>
    <w:lvl w:ilvl="4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7">
    <w:multiLevelType w:val="hybridMultilevel"/>
    <w:lvl w:ilvl="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8">
    <w:multiLevelType w:val="hybridMultilevel"/>
    <w:lvl w:ilvl="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theme" Target="theme/theme-1.xml"/><Relationship Id="rId3" Type="http://schemas.openxmlformats.org/officeDocument/2006/relationships/numbering" Target="numbering.xml"/><Relationship Id="rId4" Type="http://schemas.openxmlformats.org/officeDocument/2006/relationships/footer" Target="footer1.xml"/><Relationship Id="rId5" Type="http://schemas.openxmlformats.org/officeDocument/2006/relationships/header" Target="header1.xml"/></Relationships>
</file>

<file path=word/theme/theme-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2026-07-04T08:02:09Z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AIGC" pid="2">
    <vt:lpwstr>{"ContentPropagator":"001191440101MA9Y9T4H7A00000","Label":"1","ReservedCode1":"map0iJ/eZXkDqR58iPepz6HKYfJ1z1s10sMbHrVYXr4=","ProduceID":"doc_sgs:8f4e5c2a-15de-4549-895b-f97aae2db05b","ReservedCode2":"map0iJ/eZXkDqR58iPepz6HKYfJ1z1s10sMbHrVYXr4=","PropagateID":"doc_sgs:8f4e5c2a-15de-4549-895b-f97aae2db05b","ContentProducer":"001191440101MA9Y9T4H7A00000"}</vt:lpwstr>
  </property>
</Properties>
</file>