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LUCAS CRUZ</w:t>
      </w:r>
    </w:p>
    <w:p>
      <w:pPr>
        <w:jc w:val="center"/>
      </w:pPr>
      <w:r>
        <w:rPr>
          <w:b/>
          <w:sz w:val="22"/>
        </w:rPr>
        <w:t>Engenheiro de Dados Sênior | Engenheiro de Automação com IA Generativa</w:t>
      </w:r>
    </w:p>
    <w:p>
      <w:pPr>
        <w:jc w:val="center"/>
      </w:pPr>
      <w:r>
        <w:rPr>
          <w:sz w:val="20"/>
        </w:rPr>
        <w:t>+55 (21) 96552-9308 · dev.lucascruz@gmail.com · linkedin.com/in/lucas-cruz · devzurc.github.io/portfolio</w:t>
      </w:r>
    </w:p>
    <w:p>
      <w:r>
        <w:rPr>
          <w:sz w:val="20"/>
        </w:rPr>
        <w:t>Curitiba, PR · Disponível para realocação na Europa · Necessita de patrocínio de visto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RESUMO PROFISSIONAL</w:t>
      </w:r>
    </w:p>
    <w:p>
      <w:r>
        <w:rPr>
          <w:sz w:val="20"/>
        </w:rPr>
        <w:t>Engenheiro de Dados Sênior e Engenheiro de Automação com IA Generativa com mais de 5 anos de experiência construindo pipelines de dados em produção, lakehouses em nuvem e automações com LLMs/n8n. Atuação comprovada em IoT, fintechs, agronegócio e inteligência automotiva utilizando AWS, Azure e GCP, com desenvolvimento e manutenção de produtos voltados a clientes. Construindo portfólio público de plataformas de IA em produção (RAG, agentes, avaliação, MCP, observabilidade) sobre dados empresariais ao longo de 2026. Inglês fluente (C1); disponível para realocação na Europa.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COMPETÊNCIAS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rPr>
                <w:b/>
                <w:sz w:val="19"/>
              </w:rPr>
              <w:t>IA Generativa &amp; LLMs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Claude AI, Google AI Studio, Integração com LLMs, Agentes de IA, RAG, Engenharia de Prompt, Chatbots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Engenharia de Dados, APIs &amp; Orquestração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Python, SQL, NestJS, Next.js, FastAPI, SQLAlchemy, Pydantic, Apache Spark (PySpark), Pandas, dbt, Trino, REST APIs, Web Scraping, Parquet, Apache Airflow, n8n, Celery, Redis Streams, Meta Cloud API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Nuvem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AWS (S3, EC2, ECS, Lambda, IAM), Microsoft Azure, Google Cloud (GCP), Oracle Cloud (OCI)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Plataformas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Snowflake, Databricks, Amazon Redshift, Delta Lake, Oracle Autonomous Database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Bancos de Dados &amp; BI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PostgreSQL, SQL Server, MySQL, Redis, Power BI, Qlik Sense, Apache Superset, Looker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Segurança &amp; Governança de Dados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Conformidade LGPD/GDPR, Privacidade de Dados, IAM, RBAC, Mascaramento de Dados, Criptografia em Repouso/Trânsito, Logs de Auditoria, RFID/NFC, Firewall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DevOps &amp; Infraestrutura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Docker, Kubernetes, Terraform, Azure Bicep, Azure Container Apps, Git, Pipelines CI/CD, Linux, Bash Scripting</w:t>
            </w:r>
          </w:p>
        </w:tc>
      </w:tr>
      <w:tr>
        <w:tc>
          <w:tcPr>
            <w:tcW w:type="dxa" w:w="5256"/>
          </w:tcPr>
          <w:p>
            <w:r>
              <w:rPr>
                <w:b/>
                <w:sz w:val="19"/>
              </w:rPr>
              <w:t>Idiomas</w:t>
            </w:r>
          </w:p>
        </w:tc>
        <w:tc>
          <w:tcPr>
            <w:tcW w:type="dxa" w:w="5256"/>
          </w:tcPr>
          <w:p>
            <w:r>
              <w:rPr>
                <w:sz w:val="19"/>
              </w:rPr>
              <w:t>Português (Nativo) · Inglês (C1 – Avançado) · Espanhol (B1 – Intermediário)</w:t>
            </w:r>
          </w:p>
        </w:tc>
      </w:tr>
    </w:tbl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EXPERIÊNCIA PROFISSIONAL</w:t>
      </w:r>
    </w:p>
    <w:p>
      <w:pPr>
        <w:spacing w:before="120" w:after="40"/>
      </w:pPr>
      <w:r>
        <w:rPr>
          <w:b/>
          <w:sz w:val="21"/>
        </w:rPr>
        <w:t>Engenheiro de IA Generativa — TK Technologies</w:t>
      </w:r>
    </w:p>
    <w:p>
      <w:r>
        <w:rPr>
          <w:sz w:val="20"/>
        </w:rPr>
        <w:t>Curitiba, PR (Híbrido) · Fev 2026 – Atual · Contrato de 6 meses, previsão Ago 2026</w:t>
      </w:r>
    </w:p>
    <w:p>
      <w:pPr>
        <w:pStyle w:val="ListBullet"/>
        <w:spacing w:after="40"/>
        <w:ind w:left="216"/>
      </w:pPr>
      <w:r>
        <w:rPr>
          <w:sz w:val="20"/>
        </w:rPr>
        <w:t>Projetou uma plataforma de CRM de IA omnichannel (WhatsApp, Instagram, Facebook, Telegram e e-mail) com governança de acesso (RBAC), rastreamento de Meta/Google Ads e auto-respostas por LLMs, realizando deploy no Azure Container Apps com Bicep IaC.</w:t>
      </w:r>
    </w:p>
    <w:p>
      <w:pPr>
        <w:pStyle w:val="ListBullet"/>
        <w:spacing w:after="40"/>
        <w:ind w:left="216"/>
      </w:pPr>
      <w:r>
        <w:rPr>
          <w:sz w:val="20"/>
        </w:rPr>
        <w:t>Desenvolveu pipeline de web scraping em Python coletando dados de preço e metadados de mais de 10 sites de peças automotivas, gerando inteligência competitiva de mercado em escala.</w:t>
      </w:r>
    </w:p>
    <w:p>
      <w:pPr>
        <w:pStyle w:val="ListBullet"/>
        <w:spacing w:after="40"/>
        <w:ind w:left="216"/>
      </w:pPr>
      <w:r>
        <w:rPr>
          <w:sz w:val="20"/>
        </w:rPr>
        <w:t>Projetou workflows de automação com IA no n8n (ETL, RPA e agentes chatbot) integrando LLMs (Claude AI, Google AI Studio) e APIs do GCP (Sheets, Drive) para enriquecer dados e reduzir trabalho manual de análise.</w:t>
      </w:r>
    </w:p>
    <w:p>
      <w:pPr>
        <w:pStyle w:val="ListBullet"/>
        <w:spacing w:after="40"/>
        <w:ind w:left="216"/>
      </w:pPr>
      <w:r>
        <w:rPr>
          <w:sz w:val="20"/>
        </w:rPr>
        <w:t>Desenvolveu chatbot de IA conversacional permitindo que usuários de negócio consultassem e refinassem datasets de preço por linguagem natural, reduzindo o tempo de obtenção de insights.</w:t>
      </w:r>
    </w:p>
    <w:p>
      <w:pPr>
        <w:pStyle w:val="ListBullet"/>
        <w:spacing w:after="40"/>
        <w:ind w:left="216"/>
      </w:pPr>
      <w:r>
        <w:rPr>
          <w:sz w:val="20"/>
        </w:rPr>
        <w:t>Coordenou sprints de entrega no Notion, demos para clientes, treinamento de produto, apoio comercial e suporte pós-lançamento; atualmente contribui para a nova presença web da TK e para desenvolvimento e manutenção contínuos do produto CRM com descrições públicas sanitizadas.</w:t>
      </w:r>
    </w:p>
    <w:p>
      <w:pPr>
        <w:spacing w:before="120" w:after="40"/>
      </w:pPr>
      <w:r>
        <w:rPr>
          <w:b/>
          <w:sz w:val="21"/>
        </w:rPr>
        <w:t>Engenheiro de Dados — Spacecom Monitoramento</w:t>
      </w:r>
    </w:p>
    <w:p>
      <w:r>
        <w:rPr>
          <w:sz w:val="20"/>
        </w:rPr>
        <w:t>Curitiba, PR (Presencial) · Abr 2023 – Jul 2024</w:t>
      </w:r>
    </w:p>
    <w:p>
      <w:pPr>
        <w:pStyle w:val="ListBullet"/>
        <w:spacing w:after="40"/>
        <w:ind w:left="216"/>
      </w:pPr>
      <w:r>
        <w:rPr>
          <w:sz w:val="20"/>
        </w:rPr>
        <w:t>Projetou e manteve um Data Lakehouse de Big Data na AWS S3 com Arquitetura Medallion (Bronze/Prata/Ouro) utilizando Delta Lake, Parquet, PySpark e Trino, suportando cargas de trabalho analíticas e de reportes.</w:t>
      </w:r>
    </w:p>
    <w:p>
      <w:pPr>
        <w:pStyle w:val="ListBullet"/>
        <w:spacing w:after="40"/>
        <w:ind w:left="216"/>
      </w:pPr>
      <w:r>
        <w:rPr>
          <w:sz w:val="20"/>
        </w:rPr>
        <w:t>Suportou plataforma IoT de grande escala processando dados de mais de 95.000 dispositivos, com centenas de milhões de registros por dia em alta disponibilidade.</w:t>
      </w:r>
    </w:p>
    <w:p>
      <w:pPr>
        <w:pStyle w:val="ListBullet"/>
        <w:spacing w:after="40"/>
        <w:ind w:left="216"/>
      </w:pPr>
      <w:r>
        <w:rPr>
          <w:sz w:val="20"/>
        </w:rPr>
        <w:t>Gerenciou dados de tags eletrônicas de segurança (RFID/NFC) para sistemas do judiciário, aplicando controles de privacidade, governança de acesso e manuseio seguro de dados sensíveis em conformidade com LGPD/GDPR.</w:t>
      </w:r>
    </w:p>
    <w:p>
      <w:pPr>
        <w:pStyle w:val="ListBullet"/>
        <w:spacing w:after="40"/>
        <w:ind w:left="216"/>
      </w:pPr>
      <w:r>
        <w:rPr>
          <w:sz w:val="20"/>
        </w:rPr>
        <w:t>Orquestrou e otimizou pipelines ETL com Apache Airflow para melhorar a confiabilidade; realizou deploy de serviços com Docker na AWS EC2, diminuindo problemas de implantação.</w:t>
      </w:r>
    </w:p>
    <w:p>
      <w:pPr>
        <w:pStyle w:val="ListBullet"/>
        <w:spacing w:after="40"/>
        <w:ind w:left="216"/>
      </w:pPr>
      <w:r>
        <w:rPr>
          <w:sz w:val="20"/>
        </w:rPr>
        <w:t>Identificou e corrigiu etapas inconsistentes nos pipelines, melhorando a consistência analítica dos dados; entregou datasets consumidos por dashboards no Qlik Sense e Apache Superset.</w:t>
      </w:r>
    </w:p>
    <w:p>
      <w:pPr>
        <w:spacing w:before="120" w:after="40"/>
      </w:pPr>
      <w:r>
        <w:rPr>
          <w:b/>
          <w:sz w:val="21"/>
        </w:rPr>
        <w:t>Consultor de Engenharia de Dados — wDiscover</w:t>
      </w:r>
    </w:p>
    <w:p>
      <w:r>
        <w:rPr>
          <w:sz w:val="20"/>
        </w:rPr>
        <w:t>Curitiba, PR (Remoto) · Jun 2022 – Mai 2024</w:t>
      </w:r>
    </w:p>
    <w:p>
      <w:pPr>
        <w:pStyle w:val="ListBullet"/>
        <w:spacing w:after="40"/>
        <w:ind w:left="216"/>
      </w:pPr>
      <w:r>
        <w:rPr>
          <w:sz w:val="20"/>
        </w:rPr>
        <w:t>Entregou projetos completos de dados para clientes de fintechs, agronegócio e operações, integrando provedores de pagamento (PagSeguro, Stone, Cielo), API IoT John Deere, REST APIs e web scraping.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Warehouses no SQL Server e Oracle Autonomous Database com modelagem dimensional; automatizou ETL com Airflow em Docker/Oracle Cloud, reduzindo esforço manual recorrente.</w:t>
      </w:r>
    </w:p>
    <w:p>
      <w:pPr>
        <w:pStyle w:val="ListBullet"/>
        <w:spacing w:after="40"/>
        <w:ind w:left="216"/>
      </w:pPr>
      <w:r>
        <w:rPr>
          <w:sz w:val="20"/>
        </w:rPr>
        <w:t>Construiu dashboards no Power BI para monitoramento de KPIs, métricas financeiras e desempenho operacional, habilitando decisões orientadas a dados para stakeholders.</w:t>
      </w:r>
    </w:p>
    <w:p>
      <w:pPr>
        <w:spacing w:before="120" w:after="40"/>
      </w:pPr>
      <w:r>
        <w:rPr>
          <w:b/>
          <w:sz w:val="21"/>
        </w:rPr>
        <w:t>Analista de Dados — Grupo Itaeté</w:t>
      </w:r>
    </w:p>
    <w:p>
      <w:r>
        <w:rPr>
          <w:sz w:val="20"/>
        </w:rPr>
        <w:t>Curitiba, PR (Híbrido) · Jun 2020 – Fev 2023</w:t>
      </w:r>
    </w:p>
    <w:p>
      <w:pPr>
        <w:pStyle w:val="ListBullet"/>
        <w:spacing w:after="40"/>
        <w:ind w:left="216"/>
      </w:pPr>
      <w:r>
        <w:rPr>
          <w:sz w:val="20"/>
        </w:rPr>
        <w:t>Projetou Data Warehouse no SQL Server e pipelines Python/SQL com Pandas para limpeza, transformação e enriquecimento de dados, integrando dispositivos IoT, PostgreSQL, APIs e arquivos CSV.</w:t>
      </w:r>
    </w:p>
    <w:p>
      <w:pPr>
        <w:pStyle w:val="ListBullet"/>
        <w:spacing w:after="40"/>
        <w:ind w:left="216"/>
      </w:pPr>
      <w:r>
        <w:rPr>
          <w:sz w:val="20"/>
        </w:rPr>
        <w:t>Criou dashboards no Power BI e workflows automatizados de relatórios em Excel/VBA, reduzindo o tempo de processamento de dados e o volume de trabalho manual operacional.</w:t>
      </w:r>
    </w:p>
    <w:p>
      <w:pPr>
        <w:pStyle w:val="ListBullet"/>
        <w:spacing w:after="40"/>
        <w:ind w:left="216"/>
      </w:pPr>
      <w:r>
        <w:rPr>
          <w:sz w:val="20"/>
        </w:rPr>
        <w:t>Desenvolveu sistemas internos de controle de estoque e automação financeira, incluindo geração de notas fiscais e distribuição automática de relatórios semanais.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PROJETOS DE DESTAQUE</w:t>
      </w:r>
    </w:p>
    <w:p>
      <w:pPr>
        <w:spacing w:before="120" w:after="40"/>
      </w:pPr>
      <w:r>
        <w:rPr>
          <w:b/>
          <w:sz w:val="21"/>
        </w:rPr>
        <w:t>Plataforma de CRM de IA Omnichannel</w:t>
      </w:r>
    </w:p>
    <w:p>
      <w:pPr>
        <w:spacing w:after="40"/>
      </w:pPr>
      <w:r>
        <w:rPr>
          <w:i/>
          <w:sz w:val="19"/>
        </w:rPr>
        <w:t>NestJS, Next.js, PostgreSQL, LLMs, APIs de Meta/Google Ads, Azure Container Apps, Docker · TK Technologies – Jun 2026 – Atual</w:t>
      </w:r>
    </w:p>
    <w:p>
      <w:pPr>
        <w:pStyle w:val="ListBullet"/>
        <w:spacing w:after="40"/>
        <w:ind w:left="216"/>
      </w:pPr>
      <w:r>
        <w:rPr>
          <w:sz w:val="20"/>
        </w:rPr>
        <w:t>Desenvolveu um CRM omnichannel seguro que centraliza WhatsApp, Instagram, Facebook, Telegram e e-mails em uma caixa de entrada unificada com controle de acesso baseado em funções (RBAC).</w:t>
      </w:r>
    </w:p>
    <w:p>
      <w:pPr>
        <w:pStyle w:val="ListBullet"/>
        <w:spacing w:after="40"/>
        <w:ind w:left="216"/>
      </w:pPr>
      <w:r>
        <w:rPr>
          <w:sz w:val="20"/>
        </w:rPr>
        <w:t>Conectou dados de desempenho de Meta e Google Ads a uma visão unificada de marketing.</w:t>
      </w:r>
    </w:p>
    <w:p>
      <w:pPr>
        <w:pStyle w:val="ListBullet"/>
        <w:spacing w:after="40"/>
        <w:ind w:left="216"/>
      </w:pPr>
      <w:r>
        <w:rPr>
          <w:sz w:val="20"/>
        </w:rPr>
        <w:t>Implementou camada de LLMs (Claude/Google AI Studio) para auto-respostas, redação de mensagens outbound e análise automatizada de campanhas publicitárias; contribui para a presença web relacionada da TK e manutenção de produto com descrições públicas sanitizadas.</w:t>
      </w:r>
    </w:p>
    <w:p>
      <w:pPr>
        <w:spacing w:before="120" w:after="40"/>
      </w:pPr>
      <w:r>
        <w:rPr>
          <w:b/>
          <w:sz w:val="21"/>
        </w:rPr>
        <w:t>Plataforma de Inteligência de Preços — Mercado Automotivo</w:t>
      </w:r>
    </w:p>
    <w:p>
      <w:pPr>
        <w:spacing w:after="40"/>
      </w:pPr>
      <w:r>
        <w:rPr>
          <w:i/>
          <w:sz w:val="19"/>
        </w:rPr>
        <w:t>Python, n8n, LLMs, GCP APIs, Azure, Docker · TK Technologies – Fev 2026 – Atual</w:t>
      </w:r>
    </w:p>
    <w:p>
      <w:pPr>
        <w:pStyle w:val="ListBullet"/>
        <w:spacing w:after="40"/>
        <w:ind w:left="216"/>
      </w:pPr>
      <w:r>
        <w:rPr>
          <w:sz w:val="20"/>
        </w:rPr>
        <w:t>Construiu plataforma de pipeline duplo para pesquisa de preços públicos e consulta de estoque interno, usando FastAPI/Celery/Playwright/Redis/PostgreSQL/n8n para relatórios e notificações auditáveis. Serviços conteinerizados executam no Azure com infraestrutura como código em Bicep.</w:t>
      </w:r>
    </w:p>
    <w:p>
      <w:pPr>
        <w:spacing w:before="120" w:after="40"/>
      </w:pPr>
      <w:r>
        <w:rPr>
          <w:b/>
          <w:sz w:val="21"/>
        </w:rPr>
        <w:t>Data Lakehouse IoT na AWS — Arquitetura Medallion</w:t>
      </w:r>
    </w:p>
    <w:p>
      <w:pPr>
        <w:spacing w:after="40"/>
      </w:pPr>
      <w:r>
        <w:rPr>
          <w:i/>
          <w:sz w:val="19"/>
        </w:rPr>
        <w:t>AWS S3, Apache Spark, Delta Lake, Airflow, Trino, Apache Superset · Projeto de Cliente – Fev 2024</w:t>
      </w:r>
    </w:p>
    <w:p>
      <w:pPr>
        <w:pStyle w:val="ListBullet"/>
        <w:spacing w:after="40"/>
        <w:ind w:left="216"/>
      </w:pPr>
      <w:r>
        <w:rPr>
          <w:sz w:val="20"/>
        </w:rPr>
        <w:t>Projetou lakehouse Bronze/Prata/Ouro na AWS S3 com ingestão via APIs, bancos de dados e CSV; virtualizou a camada Ouro com Trino; entregou datasets governados para dashboards de BI.</w:t>
      </w:r>
    </w:p>
    <w:p>
      <w:pPr>
        <w:spacing w:before="120" w:after="40"/>
      </w:pPr>
      <w:r>
        <w:rPr>
          <w:b/>
          <w:sz w:val="21"/>
        </w:rPr>
        <w:t>Portfólio de Engenharia de Plataforma de IA (em andamento — 2026)</w:t>
      </w:r>
    </w:p>
    <w:p>
      <w:pPr>
        <w:spacing w:after="40"/>
      </w:pPr>
      <w:r>
        <w:rPr>
          <w:i/>
          <w:sz w:val="19"/>
        </w:rPr>
        <w:t>FastAPI · PostgreSQL/pgvector · LangGraph · MCP · RAGAS · Docker · OpenTelemetry</w:t>
      </w:r>
    </w:p>
    <w:p>
      <w:pPr>
        <w:pStyle w:val="ListBullet"/>
        <w:spacing w:after="40"/>
        <w:ind w:left="216"/>
      </w:pPr>
      <w:r>
        <w:rPr>
          <w:sz w:val="20"/>
        </w:rPr>
        <w:t>Construindo sistemas públicos de IA em produção sobre dados empresariais: RAG com recuperação híbrida e gates de avaliação, orquestração de agentes com LangGraph e aprovação humana, servidores MCP e observabilidade. Marcos previstos Jul–Dez 2026 em github.com/devzurc.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FORMAÇÃO ACADÊMICA</w:t>
      </w:r>
    </w:p>
    <w:p>
      <w:r>
        <w:rPr>
          <w:b/>
          <w:sz w:val="20"/>
        </w:rPr>
        <w:t>Tecnólogo em Análise e Desenvolvimento de Sistemas — Universidade Dom Bosco, Curitiba, PR · Jun 2023</w:t>
      </w:r>
    </w:p>
    <w:p>
      <w:r>
        <w:rPr>
          <w:sz w:val="20"/>
        </w:rPr>
        <w:t>Ênfase em: Sistemas de Informação, Business Analytics, Análise de Dados, Banco de Dados, Engenharia de Software</w:t>
      </w:r>
    </w:p>
    <w:p>
      <w:pPr>
        <w:spacing w:before="80" w:after="120"/>
        <w:pBdr>
          <w:bottom w:val="single" w:sz="6" w:space="1" w:color="CCCCCC"/>
        </w:pBdr>
      </w:pPr>
    </w:p>
    <w:p>
      <w:pPr>
        <w:spacing w:after="80"/>
      </w:pPr>
      <w:r>
        <w:rPr>
          <w:b/>
          <w:sz w:val="22"/>
        </w:rPr>
        <w:t>LICENÇAS &amp; CERTIFICAÇÕES</w:t>
      </w:r>
    </w:p>
    <w:p>
      <w:pPr>
        <w:pStyle w:val="ListBullet"/>
        <w:spacing w:after="40"/>
        <w:ind w:left="216"/>
      </w:pPr>
      <w:r>
        <w:rPr>
          <w:sz w:val="20"/>
        </w:rPr>
        <w:t>AI for Writing and Communicating — Google (ID da Credencial: HE8YE5IS7WVW)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Research and Insights — Google (ID da Credencial: 4PZDF3XQOF55) · Jul 2026</w:t>
      </w:r>
    </w:p>
    <w:p>
      <w:pPr>
        <w:pStyle w:val="ListBullet"/>
        <w:spacing w:after="40"/>
        <w:ind w:left="216"/>
      </w:pPr>
      <w:r>
        <w:rPr>
          <w:sz w:val="20"/>
        </w:rPr>
        <w:t>AI for Brainstorming and Planning — Google (ID da Credencial: 7SFW2HGOKIU5) · Jul 2026</w:t>
      </w:r>
    </w:p>
    <w:p>
      <w:pPr>
        <w:pStyle w:val="ListBullet"/>
        <w:spacing w:after="40"/>
        <w:ind w:left="216"/>
      </w:pPr>
      <w:r>
        <w:rPr>
          <w:sz w:val="20"/>
        </w:rPr>
        <w:t>AI Fundamentals — Google (ID da Credencial: UKBGM0AZUIS2) · Jul 2026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