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510642" w:rsidRDefault="00954CD7" w:rsidP="00954CD7">
      <w:pPr>
        <w:jc w:val="center"/>
        <w:rPr>
          <w:sz w:val="24"/>
          <w:szCs w:val="24"/>
        </w:rPr>
      </w:pPr>
      <w:r w:rsidRPr="00510642">
        <w:rPr>
          <w:noProof/>
          <w:sz w:val="24"/>
          <w:szCs w:val="24"/>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C1A8494" w:rsidR="00954CD7" w:rsidRPr="00510642" w:rsidRDefault="007B19BD" w:rsidP="00954CD7">
      <w:pPr>
        <w:jc w:val="center"/>
        <w:rPr>
          <w:sz w:val="24"/>
          <w:szCs w:val="24"/>
        </w:rPr>
      </w:pPr>
      <w:r w:rsidRPr="00510642">
        <w:rPr>
          <w:sz w:val="24"/>
          <w:szCs w:val="24"/>
        </w:rPr>
        <w:t>Micro Credit Defaulter Model</w:t>
      </w:r>
    </w:p>
    <w:p w14:paraId="3E361647" w14:textId="0BDDD36E" w:rsidR="00954CD7" w:rsidRPr="00510642" w:rsidRDefault="00954CD7" w:rsidP="00954CD7">
      <w:pPr>
        <w:jc w:val="center"/>
        <w:rPr>
          <w:sz w:val="24"/>
          <w:szCs w:val="24"/>
        </w:rPr>
      </w:pPr>
    </w:p>
    <w:p w14:paraId="18021E76" w14:textId="2457487F" w:rsidR="00954CD7" w:rsidRPr="00510642" w:rsidRDefault="00954CD7" w:rsidP="00954CD7">
      <w:pPr>
        <w:jc w:val="center"/>
        <w:rPr>
          <w:sz w:val="24"/>
          <w:szCs w:val="24"/>
        </w:rPr>
      </w:pPr>
    </w:p>
    <w:p w14:paraId="4384E962" w14:textId="5CFA25BF" w:rsidR="00954CD7" w:rsidRPr="00510642" w:rsidRDefault="00954CD7" w:rsidP="00954CD7">
      <w:pPr>
        <w:jc w:val="center"/>
        <w:rPr>
          <w:sz w:val="24"/>
          <w:szCs w:val="24"/>
        </w:rPr>
      </w:pPr>
    </w:p>
    <w:p w14:paraId="038705BA" w14:textId="6DF37547" w:rsidR="00954CD7" w:rsidRPr="00510642" w:rsidRDefault="00954CD7" w:rsidP="00954CD7">
      <w:pPr>
        <w:jc w:val="center"/>
        <w:rPr>
          <w:sz w:val="24"/>
          <w:szCs w:val="24"/>
        </w:rPr>
      </w:pPr>
    </w:p>
    <w:p w14:paraId="2FE7144A" w14:textId="4F021926" w:rsidR="00954CD7" w:rsidRPr="00510642" w:rsidRDefault="00954CD7" w:rsidP="00954CD7">
      <w:pPr>
        <w:jc w:val="center"/>
        <w:rPr>
          <w:sz w:val="24"/>
          <w:szCs w:val="24"/>
        </w:rPr>
      </w:pPr>
    </w:p>
    <w:p w14:paraId="1E8B9E79" w14:textId="6D4B4F5C" w:rsidR="00954CD7" w:rsidRPr="00510642" w:rsidRDefault="00954CD7" w:rsidP="00954CD7">
      <w:pPr>
        <w:jc w:val="center"/>
        <w:rPr>
          <w:sz w:val="24"/>
          <w:szCs w:val="24"/>
        </w:rPr>
      </w:pPr>
    </w:p>
    <w:p w14:paraId="2174ECED" w14:textId="77777777" w:rsidR="001F2FC1" w:rsidRPr="00510642" w:rsidRDefault="001F2FC1" w:rsidP="00954CD7">
      <w:pPr>
        <w:jc w:val="center"/>
        <w:rPr>
          <w:sz w:val="24"/>
          <w:szCs w:val="24"/>
        </w:rPr>
      </w:pPr>
    </w:p>
    <w:p w14:paraId="51162656" w14:textId="77777777" w:rsidR="001F2FC1" w:rsidRPr="00510642" w:rsidRDefault="001F2FC1" w:rsidP="00954CD7">
      <w:pPr>
        <w:jc w:val="center"/>
        <w:rPr>
          <w:sz w:val="24"/>
          <w:szCs w:val="24"/>
        </w:rPr>
      </w:pPr>
    </w:p>
    <w:p w14:paraId="6162F129" w14:textId="77777777" w:rsidR="00833262" w:rsidRPr="00510642" w:rsidRDefault="00833262" w:rsidP="00954CD7">
      <w:pPr>
        <w:jc w:val="center"/>
        <w:rPr>
          <w:sz w:val="24"/>
          <w:szCs w:val="24"/>
        </w:rPr>
      </w:pPr>
    </w:p>
    <w:p w14:paraId="170E7E10" w14:textId="77777777" w:rsidR="00833262" w:rsidRPr="00510642" w:rsidRDefault="00833262" w:rsidP="00954CD7">
      <w:pPr>
        <w:jc w:val="center"/>
        <w:rPr>
          <w:sz w:val="24"/>
          <w:szCs w:val="24"/>
        </w:rPr>
      </w:pPr>
    </w:p>
    <w:p w14:paraId="7E7FB6BB" w14:textId="77777777" w:rsidR="00833262" w:rsidRPr="00510642" w:rsidRDefault="00833262" w:rsidP="00E0599D">
      <w:pPr>
        <w:rPr>
          <w:sz w:val="24"/>
          <w:szCs w:val="24"/>
        </w:rPr>
      </w:pPr>
    </w:p>
    <w:p w14:paraId="73BDD8D6" w14:textId="77777777" w:rsidR="00833262" w:rsidRPr="00510642" w:rsidRDefault="00833262" w:rsidP="00954CD7">
      <w:pPr>
        <w:jc w:val="center"/>
        <w:rPr>
          <w:sz w:val="24"/>
          <w:szCs w:val="24"/>
        </w:rPr>
      </w:pPr>
    </w:p>
    <w:p w14:paraId="7D308098" w14:textId="04921860" w:rsidR="00954CD7" w:rsidRPr="00510642" w:rsidRDefault="00954CD7" w:rsidP="00954CD7">
      <w:pPr>
        <w:jc w:val="center"/>
        <w:rPr>
          <w:sz w:val="24"/>
          <w:szCs w:val="24"/>
        </w:rPr>
      </w:pPr>
      <w:r w:rsidRPr="00510642">
        <w:rPr>
          <w:sz w:val="24"/>
          <w:szCs w:val="24"/>
        </w:rPr>
        <w:t>Submitted by:</w:t>
      </w:r>
    </w:p>
    <w:p w14:paraId="663A132B" w14:textId="377F54A2" w:rsidR="001F2FC1" w:rsidRPr="00510642" w:rsidRDefault="00D97997" w:rsidP="00076111">
      <w:pPr>
        <w:jc w:val="center"/>
        <w:rPr>
          <w:sz w:val="24"/>
          <w:szCs w:val="24"/>
        </w:rPr>
      </w:pPr>
      <w:r w:rsidRPr="00510642">
        <w:rPr>
          <w:sz w:val="24"/>
          <w:szCs w:val="24"/>
        </w:rPr>
        <w:t>ASHISH KUMAR DEWANGAN</w:t>
      </w:r>
    </w:p>
    <w:p w14:paraId="2E83164F" w14:textId="77777777" w:rsidR="00F90931" w:rsidRDefault="00F90931" w:rsidP="00F90931">
      <w:pPr>
        <w:jc w:val="center"/>
        <w:rPr>
          <w:b/>
          <w:bCs/>
          <w:sz w:val="24"/>
          <w:szCs w:val="24"/>
        </w:rPr>
      </w:pPr>
      <w:r>
        <w:rPr>
          <w:b/>
          <w:bCs/>
          <w:sz w:val="24"/>
          <w:szCs w:val="24"/>
        </w:rPr>
        <w:br w:type="page"/>
      </w:r>
    </w:p>
    <w:p w14:paraId="51446E3F" w14:textId="77777777" w:rsidR="00F90931" w:rsidRDefault="00F90931" w:rsidP="00F90931">
      <w:pPr>
        <w:jc w:val="center"/>
        <w:rPr>
          <w:b/>
          <w:bCs/>
          <w:sz w:val="24"/>
          <w:szCs w:val="24"/>
        </w:rPr>
      </w:pPr>
    </w:p>
    <w:p w14:paraId="49464BF7" w14:textId="77777777" w:rsidR="00F90931" w:rsidRDefault="00F90931" w:rsidP="00F90931">
      <w:pPr>
        <w:jc w:val="center"/>
        <w:rPr>
          <w:b/>
          <w:bCs/>
          <w:sz w:val="24"/>
          <w:szCs w:val="24"/>
        </w:rPr>
      </w:pPr>
    </w:p>
    <w:p w14:paraId="197ED017" w14:textId="75FBA060" w:rsidR="001F2FC1" w:rsidRPr="00F90931" w:rsidRDefault="001F2FC1" w:rsidP="00F90931">
      <w:pPr>
        <w:jc w:val="center"/>
        <w:rPr>
          <w:b/>
          <w:bCs/>
          <w:sz w:val="24"/>
          <w:szCs w:val="24"/>
        </w:rPr>
      </w:pPr>
      <w:r w:rsidRPr="00F90931">
        <w:rPr>
          <w:b/>
          <w:bCs/>
          <w:sz w:val="24"/>
          <w:szCs w:val="24"/>
        </w:rPr>
        <w:t>INTRODUCTION</w:t>
      </w:r>
    </w:p>
    <w:p w14:paraId="67924F80" w14:textId="77777777" w:rsidR="007B19BD" w:rsidRPr="00510642" w:rsidRDefault="007B19BD" w:rsidP="007B19BD">
      <w:pPr>
        <w:rPr>
          <w:sz w:val="24"/>
          <w:szCs w:val="24"/>
        </w:rPr>
      </w:pPr>
      <w:r w:rsidRPr="00510642">
        <w:rPr>
          <w:bCs/>
          <w:sz w:val="24"/>
          <w:szCs w:val="24"/>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sidRPr="00510642">
        <w:rPr>
          <w:sz w:val="24"/>
          <w:szCs w:val="24"/>
        </w:rPr>
        <w:t xml:space="preserve">Individual Business Loans and so on. </w:t>
      </w:r>
      <w:bookmarkStart w:id="0" w:name="_GoBack"/>
      <w:bookmarkEnd w:id="0"/>
    </w:p>
    <w:p w14:paraId="7300C60D" w14:textId="77777777" w:rsidR="007B19BD" w:rsidRPr="00510642" w:rsidRDefault="007B19BD" w:rsidP="007B19BD">
      <w:pPr>
        <w:rPr>
          <w:sz w:val="24"/>
          <w:szCs w:val="24"/>
        </w:rPr>
      </w:pPr>
      <w:r w:rsidRPr="00510642">
        <w:rPr>
          <w:sz w:val="24"/>
          <w:szCs w:val="24"/>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 income families and are very useful in such areas, the implementation of MFS has been uneven with both significant challenges and successes.</w:t>
      </w:r>
    </w:p>
    <w:p w14:paraId="7FBAD7C8" w14:textId="77777777" w:rsidR="007B19BD" w:rsidRPr="00510642" w:rsidRDefault="007B19BD" w:rsidP="007B19BD">
      <w:pPr>
        <w:rPr>
          <w:sz w:val="24"/>
          <w:szCs w:val="24"/>
        </w:rPr>
      </w:pPr>
      <w:r w:rsidRPr="00510642">
        <w:rPr>
          <w:sz w:val="24"/>
          <w:szCs w:val="24"/>
        </w:rPr>
        <w:t>Today, microfinance is widely accepted as a poverty-reduction tool, representing $70 billion in outstanding loans and a global outreach of 200 million clients.</w:t>
      </w:r>
    </w:p>
    <w:p w14:paraId="3DF5059F" w14:textId="77777777" w:rsidR="007B19BD" w:rsidRPr="00510642" w:rsidRDefault="007B19BD" w:rsidP="007B19BD">
      <w:pPr>
        <w:rPr>
          <w:sz w:val="24"/>
          <w:szCs w:val="24"/>
        </w:rPr>
      </w:pPr>
      <w:r w:rsidRPr="00510642">
        <w:rPr>
          <w:sz w:val="24"/>
          <w:szCs w:val="24"/>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7BE5893D" w14:textId="77777777" w:rsidR="007B19BD" w:rsidRPr="00510642" w:rsidRDefault="007B19BD" w:rsidP="007B19BD">
      <w:pPr>
        <w:rPr>
          <w:sz w:val="24"/>
          <w:szCs w:val="24"/>
        </w:rPr>
      </w:pPr>
      <w:r w:rsidRPr="00510642">
        <w:rPr>
          <w:sz w:val="24"/>
          <w:szCs w:val="24"/>
        </w:rPr>
        <w:t xml:space="preserve">They understand the importance of communication and how it affects a person’s life, thus, focusing on providing their services and products to low income families and poor customers that can help them in the need of hour. </w:t>
      </w:r>
    </w:p>
    <w:p w14:paraId="2FCED941" w14:textId="77777777" w:rsidR="007B19BD" w:rsidRPr="00510642" w:rsidRDefault="007B19BD" w:rsidP="007B19BD">
      <w:pPr>
        <w:rPr>
          <w:sz w:val="24"/>
          <w:szCs w:val="24"/>
        </w:rPr>
      </w:pPr>
      <w:r w:rsidRPr="00510642">
        <w:rPr>
          <w:sz w:val="24"/>
          <w:szCs w:val="24"/>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2D716243" w14:textId="77777777" w:rsidR="007B19BD" w:rsidRPr="00510642" w:rsidRDefault="007B19BD" w:rsidP="007B19BD">
      <w:pPr>
        <w:rPr>
          <w:sz w:val="24"/>
          <w:szCs w:val="24"/>
        </w:rPr>
      </w:pPr>
      <w:r w:rsidRPr="00510642">
        <w:rPr>
          <w:sz w:val="24"/>
          <w:szCs w:val="24"/>
        </w:rPr>
        <w:t xml:space="preserve">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 </w:t>
      </w:r>
    </w:p>
    <w:p w14:paraId="2607CD42" w14:textId="74B63E9D" w:rsidR="005A3AFE" w:rsidRPr="00510642" w:rsidRDefault="00D65D96" w:rsidP="00D65D96">
      <w:pPr>
        <w:jc w:val="center"/>
        <w:rPr>
          <w:b/>
          <w:sz w:val="24"/>
          <w:szCs w:val="24"/>
        </w:rPr>
      </w:pPr>
      <w:r w:rsidRPr="00510642">
        <w:rPr>
          <w:b/>
          <w:sz w:val="24"/>
          <w:szCs w:val="24"/>
        </w:rPr>
        <w:t>Objective</w:t>
      </w:r>
    </w:p>
    <w:p w14:paraId="7FA0FB16" w14:textId="77777777" w:rsidR="007B19BD" w:rsidRPr="00510642" w:rsidRDefault="007B19BD" w:rsidP="007B19BD">
      <w:pPr>
        <w:rPr>
          <w:sz w:val="24"/>
          <w:szCs w:val="24"/>
        </w:rPr>
      </w:pPr>
      <w:r w:rsidRPr="00510642">
        <w:rPr>
          <w:sz w:val="24"/>
          <w:szCs w:val="24"/>
        </w:rPr>
        <w:t xml:space="preserve">Build a model which can be used to predict in terms of a probability for each loan transaction, whether the customer will be paying back the loaned amount within 5 days of </w:t>
      </w:r>
      <w:r w:rsidRPr="00510642">
        <w:rPr>
          <w:sz w:val="24"/>
          <w:szCs w:val="24"/>
        </w:rPr>
        <w:lastRenderedPageBreak/>
        <w:t xml:space="preserve">insurance of loan. In this case, Label ‘1’ indicates that the loan has been payed i.e. Non- defaulter, while, Label ‘0’ indicates that the loan has not been payed i.e. defaulter.  </w:t>
      </w:r>
    </w:p>
    <w:p w14:paraId="06661EF6" w14:textId="4FB6CCCE" w:rsidR="00687B8E" w:rsidRPr="00510642" w:rsidRDefault="00003404" w:rsidP="00C9736D">
      <w:pPr>
        <w:jc w:val="center"/>
        <w:rPr>
          <w:b/>
          <w:bCs/>
          <w:sz w:val="24"/>
          <w:szCs w:val="24"/>
        </w:rPr>
      </w:pPr>
      <w:r w:rsidRPr="00510642">
        <w:rPr>
          <w:b/>
          <w:bCs/>
          <w:sz w:val="24"/>
          <w:szCs w:val="24"/>
        </w:rPr>
        <w:t>Exploratory Data Analysis</w:t>
      </w:r>
    </w:p>
    <w:p w14:paraId="4271EB15" w14:textId="36DE6ED6" w:rsidR="00BE4576" w:rsidRPr="00510642" w:rsidRDefault="00BE4576" w:rsidP="00BE4576">
      <w:pPr>
        <w:pStyle w:val="ListParagraph"/>
        <w:numPr>
          <w:ilvl w:val="0"/>
          <w:numId w:val="1"/>
        </w:numPr>
        <w:rPr>
          <w:b/>
          <w:bCs/>
          <w:sz w:val="24"/>
          <w:szCs w:val="24"/>
        </w:rPr>
      </w:pPr>
      <w:r w:rsidRPr="00510642">
        <w:rPr>
          <w:sz w:val="24"/>
          <w:szCs w:val="24"/>
        </w:rPr>
        <w:t>Data Pre</w:t>
      </w:r>
      <w:r w:rsidR="00785960" w:rsidRPr="00510642">
        <w:rPr>
          <w:sz w:val="24"/>
          <w:szCs w:val="24"/>
        </w:rPr>
        <w:t>-</w:t>
      </w:r>
      <w:r w:rsidRPr="00510642">
        <w:rPr>
          <w:sz w:val="24"/>
          <w:szCs w:val="24"/>
        </w:rPr>
        <w:t xml:space="preserve">processing </w:t>
      </w:r>
      <w:r w:rsidR="00785960" w:rsidRPr="00510642">
        <w:rPr>
          <w:sz w:val="24"/>
          <w:szCs w:val="24"/>
        </w:rPr>
        <w:t>and Visualizations</w:t>
      </w:r>
    </w:p>
    <w:p w14:paraId="12416EB3" w14:textId="32D12C7E" w:rsidR="00003404" w:rsidRPr="00510642" w:rsidRDefault="00D97997" w:rsidP="00DE713D">
      <w:pPr>
        <w:spacing w:before="240"/>
        <w:rPr>
          <w:sz w:val="24"/>
          <w:szCs w:val="24"/>
        </w:rPr>
      </w:pPr>
      <w:r w:rsidRPr="00510642">
        <w:rPr>
          <w:sz w:val="24"/>
          <w:szCs w:val="24"/>
        </w:rPr>
        <w:t xml:space="preserve">The dataset has </w:t>
      </w:r>
      <w:r w:rsidR="007B19BD" w:rsidRPr="00510642">
        <w:rPr>
          <w:sz w:val="24"/>
          <w:szCs w:val="24"/>
        </w:rPr>
        <w:t>209593 entries where each entry has 36</w:t>
      </w:r>
      <w:r w:rsidRPr="00510642">
        <w:rPr>
          <w:sz w:val="24"/>
          <w:szCs w:val="24"/>
        </w:rPr>
        <w:t xml:space="preserve"> </w:t>
      </w:r>
      <w:r w:rsidR="007B19BD" w:rsidRPr="00510642">
        <w:rPr>
          <w:sz w:val="24"/>
          <w:szCs w:val="24"/>
        </w:rPr>
        <w:t>features</w:t>
      </w:r>
      <w:r w:rsidRPr="00510642">
        <w:rPr>
          <w:sz w:val="24"/>
          <w:szCs w:val="24"/>
        </w:rPr>
        <w:t xml:space="preserve"> </w:t>
      </w:r>
      <w:r w:rsidR="007B19BD" w:rsidRPr="00510642">
        <w:rPr>
          <w:sz w:val="24"/>
          <w:szCs w:val="24"/>
        </w:rPr>
        <w:t xml:space="preserve">and 1 label. 21 features have float values, 13 features have integer values and 3 features have object as their datatype. The features which have categorical values are </w:t>
      </w:r>
      <w:r w:rsidR="007B19BD" w:rsidRPr="00510642">
        <w:rPr>
          <w:color w:val="000000"/>
          <w:sz w:val="24"/>
          <w:szCs w:val="24"/>
          <w:lang w:val="en-US"/>
        </w:rPr>
        <w:t>'</w:t>
      </w:r>
      <w:proofErr w:type="spellStart"/>
      <w:r w:rsidR="007B19BD" w:rsidRPr="00510642">
        <w:rPr>
          <w:color w:val="000000"/>
          <w:sz w:val="24"/>
          <w:szCs w:val="24"/>
          <w:lang w:val="en-US"/>
        </w:rPr>
        <w:t>msisdn</w:t>
      </w:r>
      <w:proofErr w:type="spellEnd"/>
      <w:r w:rsidR="007B19BD" w:rsidRPr="00510642">
        <w:rPr>
          <w:color w:val="000000"/>
          <w:sz w:val="24"/>
          <w:szCs w:val="24"/>
          <w:lang w:val="en-US"/>
        </w:rPr>
        <w:t>', '</w:t>
      </w:r>
      <w:proofErr w:type="spellStart"/>
      <w:r w:rsidR="007B19BD" w:rsidRPr="00510642">
        <w:rPr>
          <w:color w:val="000000"/>
          <w:sz w:val="24"/>
          <w:szCs w:val="24"/>
          <w:lang w:val="en-US"/>
        </w:rPr>
        <w:t>pcircle</w:t>
      </w:r>
      <w:proofErr w:type="spellEnd"/>
      <w:r w:rsidR="007B19BD" w:rsidRPr="00510642">
        <w:rPr>
          <w:color w:val="000000"/>
          <w:sz w:val="24"/>
          <w:szCs w:val="24"/>
          <w:lang w:val="en-US"/>
        </w:rPr>
        <w:t>', '</w:t>
      </w:r>
      <w:proofErr w:type="spellStart"/>
      <w:r w:rsidR="007B19BD" w:rsidRPr="00510642">
        <w:rPr>
          <w:color w:val="000000"/>
          <w:sz w:val="24"/>
          <w:szCs w:val="24"/>
          <w:lang w:val="en-US"/>
        </w:rPr>
        <w:t>pdate</w:t>
      </w:r>
      <w:proofErr w:type="spellEnd"/>
      <w:r w:rsidR="007B19BD" w:rsidRPr="00510642">
        <w:rPr>
          <w:color w:val="000000"/>
          <w:sz w:val="24"/>
          <w:szCs w:val="24"/>
          <w:lang w:val="en-US"/>
        </w:rPr>
        <w:t>'</w:t>
      </w:r>
      <w:r w:rsidR="0067177B" w:rsidRPr="00510642">
        <w:rPr>
          <w:color w:val="000000"/>
          <w:sz w:val="24"/>
          <w:szCs w:val="24"/>
          <w:lang w:val="en-US"/>
        </w:rPr>
        <w:t xml:space="preserve">. </w:t>
      </w:r>
      <w:r w:rsidR="0067177B" w:rsidRPr="00510642">
        <w:rPr>
          <w:sz w:val="24"/>
          <w:szCs w:val="24"/>
        </w:rPr>
        <w:t xml:space="preserve">The feature </w:t>
      </w:r>
      <w:r w:rsidR="00DE713D" w:rsidRPr="00510642">
        <w:rPr>
          <w:rFonts w:ascii="Courier New" w:eastAsia="Times New Roman" w:hAnsi="Courier New" w:cs="Courier New"/>
          <w:color w:val="000000"/>
          <w:sz w:val="24"/>
          <w:szCs w:val="24"/>
          <w:lang w:val="en-US"/>
        </w:rPr>
        <w:t>‘</w:t>
      </w:r>
      <w:proofErr w:type="gramStart"/>
      <w:r w:rsidR="00DE713D" w:rsidRPr="00510642">
        <w:rPr>
          <w:rFonts w:ascii="Courier New" w:eastAsia="Times New Roman" w:hAnsi="Courier New" w:cs="Courier New"/>
          <w:color w:val="000000"/>
          <w:sz w:val="24"/>
          <w:szCs w:val="24"/>
          <w:lang w:val="en-US"/>
        </w:rPr>
        <w:t>Unnamed</w:t>
      </w:r>
      <w:proofErr w:type="gramEnd"/>
      <w:r w:rsidR="00DE713D" w:rsidRPr="00510642">
        <w:rPr>
          <w:rFonts w:ascii="Courier New" w:eastAsia="Times New Roman" w:hAnsi="Courier New" w:cs="Courier New"/>
          <w:color w:val="000000"/>
          <w:sz w:val="24"/>
          <w:szCs w:val="24"/>
          <w:lang w:val="en-US"/>
        </w:rPr>
        <w:t xml:space="preserve">: 0’ </w:t>
      </w:r>
      <w:r w:rsidR="00DE713D" w:rsidRPr="00510642">
        <w:rPr>
          <w:sz w:val="24"/>
          <w:szCs w:val="24"/>
        </w:rPr>
        <w:t>is serial number,</w:t>
      </w:r>
      <w:r w:rsidR="0067177B" w:rsidRPr="00510642">
        <w:rPr>
          <w:rFonts w:ascii="Courier New" w:eastAsia="Times New Roman" w:hAnsi="Courier New" w:cs="Courier New"/>
          <w:color w:val="000000"/>
          <w:sz w:val="24"/>
          <w:szCs w:val="24"/>
          <w:lang w:val="en-US"/>
        </w:rPr>
        <w:t>'</w:t>
      </w:r>
      <w:proofErr w:type="spellStart"/>
      <w:r w:rsidR="0067177B" w:rsidRPr="00510642">
        <w:rPr>
          <w:rFonts w:ascii="Courier New" w:eastAsia="Times New Roman" w:hAnsi="Courier New" w:cs="Courier New"/>
          <w:color w:val="000000"/>
          <w:sz w:val="24"/>
          <w:szCs w:val="24"/>
          <w:lang w:val="en-US"/>
        </w:rPr>
        <w:t>msisdn</w:t>
      </w:r>
      <w:proofErr w:type="spellEnd"/>
      <w:r w:rsidR="0067177B" w:rsidRPr="00510642">
        <w:rPr>
          <w:rFonts w:ascii="Courier New" w:eastAsia="Times New Roman" w:hAnsi="Courier New" w:cs="Courier New"/>
          <w:color w:val="000000"/>
          <w:sz w:val="24"/>
          <w:szCs w:val="24"/>
          <w:lang w:val="en-US"/>
        </w:rPr>
        <w:t xml:space="preserve">' </w:t>
      </w:r>
      <w:r w:rsidR="0067177B" w:rsidRPr="00510642">
        <w:rPr>
          <w:sz w:val="24"/>
          <w:szCs w:val="24"/>
        </w:rPr>
        <w:t xml:space="preserve">has nominal values, all the entries in the feature </w:t>
      </w:r>
      <w:r w:rsidR="0067177B" w:rsidRPr="00510642">
        <w:rPr>
          <w:rFonts w:ascii="Courier New" w:eastAsia="Times New Roman" w:hAnsi="Courier New" w:cs="Courier New"/>
          <w:color w:val="000000"/>
          <w:sz w:val="24"/>
          <w:szCs w:val="24"/>
          <w:lang w:val="en-US"/>
        </w:rPr>
        <w:t>'</w:t>
      </w:r>
      <w:proofErr w:type="spellStart"/>
      <w:r w:rsidR="0067177B" w:rsidRPr="00510642">
        <w:rPr>
          <w:rFonts w:ascii="Courier New" w:eastAsia="Times New Roman" w:hAnsi="Courier New" w:cs="Courier New"/>
          <w:color w:val="000000"/>
          <w:sz w:val="24"/>
          <w:szCs w:val="24"/>
          <w:lang w:val="en-US"/>
        </w:rPr>
        <w:t>pcircle</w:t>
      </w:r>
      <w:proofErr w:type="spellEnd"/>
      <w:r w:rsidR="0067177B" w:rsidRPr="00510642">
        <w:rPr>
          <w:rFonts w:ascii="Courier New" w:eastAsia="Times New Roman" w:hAnsi="Courier New" w:cs="Courier New"/>
          <w:color w:val="000000"/>
          <w:sz w:val="24"/>
          <w:szCs w:val="24"/>
          <w:lang w:val="en-US"/>
        </w:rPr>
        <w:t xml:space="preserve">' </w:t>
      </w:r>
      <w:r w:rsidR="0067177B" w:rsidRPr="00510642">
        <w:rPr>
          <w:sz w:val="24"/>
          <w:szCs w:val="24"/>
        </w:rPr>
        <w:t xml:space="preserve">have duplicate values. Hence, it is safe to drop these two features. At the same time the since the feature </w:t>
      </w:r>
      <w:r w:rsidR="0067177B" w:rsidRPr="00510642">
        <w:rPr>
          <w:rFonts w:ascii="Courier New" w:eastAsia="Times New Roman" w:hAnsi="Courier New" w:cs="Courier New"/>
          <w:color w:val="000000"/>
          <w:sz w:val="24"/>
          <w:szCs w:val="24"/>
          <w:lang w:val="en-US"/>
        </w:rPr>
        <w:t>'</w:t>
      </w:r>
      <w:proofErr w:type="spellStart"/>
      <w:r w:rsidR="0067177B" w:rsidRPr="00510642">
        <w:rPr>
          <w:rFonts w:ascii="Courier New" w:eastAsia="Times New Roman" w:hAnsi="Courier New" w:cs="Courier New"/>
          <w:color w:val="000000"/>
          <w:sz w:val="24"/>
          <w:szCs w:val="24"/>
          <w:lang w:val="en-US"/>
        </w:rPr>
        <w:t>pdate</w:t>
      </w:r>
      <w:proofErr w:type="spellEnd"/>
      <w:r w:rsidR="0067177B" w:rsidRPr="00510642">
        <w:rPr>
          <w:rFonts w:ascii="Courier New" w:eastAsia="Times New Roman" w:hAnsi="Courier New" w:cs="Courier New"/>
          <w:color w:val="000000"/>
          <w:sz w:val="24"/>
          <w:szCs w:val="24"/>
          <w:lang w:val="en-US"/>
        </w:rPr>
        <w:t>'</w:t>
      </w:r>
      <w:r w:rsidR="0067177B" w:rsidRPr="00510642">
        <w:rPr>
          <w:sz w:val="24"/>
          <w:szCs w:val="24"/>
        </w:rPr>
        <w:t xml:space="preserve"> is date, it does not contain any other significant information hence, this feature is also dropped. Finally in our dataset all the features have numeric</w:t>
      </w:r>
      <w:r w:rsidR="00DE713D" w:rsidRPr="00510642">
        <w:rPr>
          <w:sz w:val="24"/>
          <w:szCs w:val="24"/>
        </w:rPr>
        <w:t>al values an in total we have 32</w:t>
      </w:r>
      <w:r w:rsidR="0067177B" w:rsidRPr="00510642">
        <w:rPr>
          <w:sz w:val="24"/>
          <w:szCs w:val="24"/>
        </w:rPr>
        <w:t xml:space="preserve"> features. Let us move ahead to further stage of pre-processing.</w:t>
      </w:r>
    </w:p>
    <w:p w14:paraId="3FC78B65" w14:textId="77777777" w:rsidR="0067177B" w:rsidRPr="00510642" w:rsidRDefault="0067177B" w:rsidP="00575914">
      <w:pPr>
        <w:rPr>
          <w:sz w:val="24"/>
          <w:szCs w:val="24"/>
        </w:rPr>
      </w:pPr>
    </w:p>
    <w:p w14:paraId="1024DACB" w14:textId="7A276E3F" w:rsidR="00003404" w:rsidRPr="00510642" w:rsidRDefault="00003404" w:rsidP="00575914">
      <w:pPr>
        <w:rPr>
          <w:b/>
          <w:sz w:val="24"/>
          <w:szCs w:val="24"/>
        </w:rPr>
      </w:pPr>
      <w:r w:rsidRPr="00510642">
        <w:rPr>
          <w:b/>
          <w:sz w:val="24"/>
          <w:szCs w:val="24"/>
        </w:rPr>
        <w:t>Univariate Analysis</w:t>
      </w:r>
    </w:p>
    <w:p w14:paraId="6C6C019F" w14:textId="5D8819FF" w:rsidR="00003404" w:rsidRPr="00510642" w:rsidRDefault="00003404" w:rsidP="00575914">
      <w:pPr>
        <w:rPr>
          <w:sz w:val="24"/>
          <w:szCs w:val="24"/>
        </w:rPr>
      </w:pPr>
      <w:r w:rsidRPr="00510642">
        <w:rPr>
          <w:sz w:val="24"/>
          <w:szCs w:val="24"/>
        </w:rPr>
        <w:t>The following conclusion</w:t>
      </w:r>
      <w:r w:rsidR="00785960" w:rsidRPr="00510642">
        <w:rPr>
          <w:sz w:val="24"/>
          <w:szCs w:val="24"/>
        </w:rPr>
        <w:t>s</w:t>
      </w:r>
      <w:r w:rsidRPr="00510642">
        <w:rPr>
          <w:sz w:val="24"/>
          <w:szCs w:val="24"/>
        </w:rPr>
        <w:t xml:space="preserve"> can </w:t>
      </w:r>
      <w:r w:rsidR="00785960" w:rsidRPr="00510642">
        <w:rPr>
          <w:sz w:val="24"/>
          <w:szCs w:val="24"/>
        </w:rPr>
        <w:t xml:space="preserve">be </w:t>
      </w:r>
      <w:r w:rsidRPr="00510642">
        <w:rPr>
          <w:sz w:val="24"/>
          <w:szCs w:val="24"/>
        </w:rPr>
        <w:t xml:space="preserve">derived from the </w:t>
      </w:r>
      <w:r w:rsidR="0067177B" w:rsidRPr="00510642">
        <w:rPr>
          <w:sz w:val="24"/>
          <w:szCs w:val="24"/>
        </w:rPr>
        <w:t>first look at our dataset</w:t>
      </w:r>
      <w:r w:rsidRPr="00510642">
        <w:rPr>
          <w:sz w:val="24"/>
          <w:szCs w:val="24"/>
        </w:rPr>
        <w:t>:</w:t>
      </w:r>
    </w:p>
    <w:p w14:paraId="34E6CFD1" w14:textId="001B556C" w:rsidR="0067177B" w:rsidRPr="00510642" w:rsidRDefault="0067177B" w:rsidP="0067177B">
      <w:pPr>
        <w:pStyle w:val="ListParagraph"/>
        <w:numPr>
          <w:ilvl w:val="0"/>
          <w:numId w:val="4"/>
        </w:numPr>
        <w:rPr>
          <w:sz w:val="24"/>
          <w:szCs w:val="24"/>
        </w:rPr>
      </w:pPr>
      <w:r w:rsidRPr="00510642">
        <w:rPr>
          <w:sz w:val="24"/>
          <w:szCs w:val="24"/>
        </w:rPr>
        <w:t>There are no null values in the dataset.</w:t>
      </w:r>
    </w:p>
    <w:p w14:paraId="33A8BFAA" w14:textId="796E4A5D" w:rsidR="0067177B" w:rsidRPr="00510642" w:rsidRDefault="0067177B" w:rsidP="0067177B">
      <w:pPr>
        <w:pStyle w:val="ListParagraph"/>
        <w:numPr>
          <w:ilvl w:val="0"/>
          <w:numId w:val="4"/>
        </w:numPr>
        <w:rPr>
          <w:sz w:val="24"/>
          <w:szCs w:val="24"/>
        </w:rPr>
      </w:pPr>
      <w:r w:rsidRPr="00510642">
        <w:rPr>
          <w:sz w:val="24"/>
          <w:szCs w:val="24"/>
        </w:rPr>
        <w:t xml:space="preserve">The features : </w:t>
      </w:r>
      <w:r w:rsidR="00BC798B" w:rsidRPr="00510642">
        <w:rPr>
          <w:sz w:val="24"/>
          <w:szCs w:val="24"/>
        </w:rPr>
        <w:t>'</w:t>
      </w:r>
      <w:proofErr w:type="spellStart"/>
      <w:r w:rsidR="00BC798B" w:rsidRPr="00510642">
        <w:rPr>
          <w:sz w:val="24"/>
          <w:szCs w:val="24"/>
        </w:rPr>
        <w:t>aon</w:t>
      </w:r>
      <w:proofErr w:type="spellEnd"/>
      <w:r w:rsidR="00BC798B" w:rsidRPr="00510642">
        <w:rPr>
          <w:sz w:val="24"/>
          <w:szCs w:val="24"/>
        </w:rPr>
        <w:t>', 'daily_decr30', 'daily_decr90', 'rental30', 'rental90','last_rech_date_ma', '</w:t>
      </w:r>
      <w:proofErr w:type="spellStart"/>
      <w:r w:rsidR="00BC798B" w:rsidRPr="00510642">
        <w:rPr>
          <w:sz w:val="24"/>
          <w:szCs w:val="24"/>
        </w:rPr>
        <w:t>last_rech_date_da</w:t>
      </w:r>
      <w:proofErr w:type="spellEnd"/>
      <w:r w:rsidR="00BC798B" w:rsidRPr="00510642">
        <w:rPr>
          <w:sz w:val="24"/>
          <w:szCs w:val="24"/>
        </w:rPr>
        <w:t>', 'medianmarechprebal30' and 'medianmarechprebal90' have values less than 0. From the data description it is clear that the features should not have negative values. Hence, the negative values are replaced with 0.</w:t>
      </w:r>
    </w:p>
    <w:p w14:paraId="19EF02A1" w14:textId="65F0D31F" w:rsidR="00003404" w:rsidRPr="00510642" w:rsidRDefault="0067177B" w:rsidP="0067177B">
      <w:pPr>
        <w:pStyle w:val="ListParagraph"/>
        <w:numPr>
          <w:ilvl w:val="0"/>
          <w:numId w:val="4"/>
        </w:numPr>
        <w:rPr>
          <w:sz w:val="24"/>
          <w:szCs w:val="24"/>
        </w:rPr>
      </w:pPr>
      <w:r w:rsidRPr="00510642">
        <w:rPr>
          <w:sz w:val="24"/>
          <w:szCs w:val="24"/>
        </w:rPr>
        <w:t xml:space="preserve">In most of the columns mean is less than standard deviation that </w:t>
      </w:r>
      <w:r w:rsidR="00BC798B" w:rsidRPr="00510642">
        <w:rPr>
          <w:sz w:val="24"/>
          <w:szCs w:val="24"/>
        </w:rPr>
        <w:t>means the data is widely spread and there are many outliers in the dataset.</w:t>
      </w:r>
    </w:p>
    <w:p w14:paraId="1727D789" w14:textId="3BCA40DB" w:rsidR="00BC798B" w:rsidRPr="00510642" w:rsidRDefault="00F72F91" w:rsidP="0067177B">
      <w:pPr>
        <w:pStyle w:val="ListParagraph"/>
        <w:numPr>
          <w:ilvl w:val="0"/>
          <w:numId w:val="4"/>
        </w:numPr>
        <w:rPr>
          <w:sz w:val="24"/>
          <w:szCs w:val="24"/>
        </w:rPr>
      </w:pPr>
      <w:r w:rsidRPr="00510642">
        <w:rPr>
          <w:sz w:val="24"/>
          <w:szCs w:val="24"/>
        </w:rPr>
        <w:t>12.5 %</w:t>
      </w:r>
      <w:r w:rsidR="0038030C" w:rsidRPr="00510642">
        <w:rPr>
          <w:sz w:val="24"/>
          <w:szCs w:val="24"/>
        </w:rPr>
        <w:t xml:space="preserve"> of customers are de</w:t>
      </w:r>
      <w:r w:rsidRPr="00510642">
        <w:rPr>
          <w:sz w:val="24"/>
          <w:szCs w:val="24"/>
        </w:rPr>
        <w:t>faulters.</w:t>
      </w:r>
    </w:p>
    <w:p w14:paraId="1F0F4906" w14:textId="382AC3B8" w:rsidR="00F72F91" w:rsidRPr="00510642" w:rsidRDefault="00F72F91" w:rsidP="0067177B">
      <w:pPr>
        <w:pStyle w:val="ListParagraph"/>
        <w:numPr>
          <w:ilvl w:val="0"/>
          <w:numId w:val="4"/>
        </w:numPr>
        <w:rPr>
          <w:sz w:val="24"/>
          <w:szCs w:val="24"/>
        </w:rPr>
      </w:pPr>
      <w:r w:rsidRPr="00510642">
        <w:rPr>
          <w:sz w:val="24"/>
          <w:szCs w:val="24"/>
        </w:rPr>
        <w:t>The box plot and violin plot of label vs number of days in the network shows that there are a large number of outliers.</w:t>
      </w:r>
    </w:p>
    <w:p w14:paraId="5BA33119" w14:textId="1DFE1616" w:rsidR="00F72F91" w:rsidRPr="00510642" w:rsidRDefault="00F72F91" w:rsidP="0067177B">
      <w:pPr>
        <w:pStyle w:val="ListParagraph"/>
        <w:numPr>
          <w:ilvl w:val="0"/>
          <w:numId w:val="4"/>
        </w:numPr>
        <w:rPr>
          <w:sz w:val="24"/>
          <w:szCs w:val="24"/>
        </w:rPr>
      </w:pPr>
      <w:r w:rsidRPr="00510642">
        <w:rPr>
          <w:sz w:val="24"/>
          <w:szCs w:val="24"/>
        </w:rPr>
        <w:t>The distri</w:t>
      </w:r>
      <w:r w:rsidR="005D66F8" w:rsidRPr="00510642">
        <w:rPr>
          <w:sz w:val="24"/>
          <w:szCs w:val="24"/>
        </w:rPr>
        <w:t>bution plot of all the dataset showed that the data is right skewed.</w:t>
      </w:r>
    </w:p>
    <w:p w14:paraId="37A201AA" w14:textId="2562FCCF" w:rsidR="005D66F8" w:rsidRPr="00510642" w:rsidRDefault="005D66F8" w:rsidP="006C42D9">
      <w:pPr>
        <w:rPr>
          <w:b/>
          <w:sz w:val="24"/>
          <w:szCs w:val="24"/>
        </w:rPr>
      </w:pPr>
      <w:r w:rsidRPr="00510642">
        <w:rPr>
          <w:b/>
          <w:sz w:val="24"/>
          <w:szCs w:val="24"/>
        </w:rPr>
        <w:t>Data Pre-Processing</w:t>
      </w:r>
    </w:p>
    <w:p w14:paraId="7D5C7382" w14:textId="157B3688" w:rsidR="0038030C" w:rsidRPr="00510642" w:rsidRDefault="006C42D9" w:rsidP="006C42D9">
      <w:pPr>
        <w:rPr>
          <w:sz w:val="24"/>
          <w:szCs w:val="24"/>
        </w:rPr>
      </w:pPr>
      <w:r w:rsidRPr="00510642">
        <w:rPr>
          <w:sz w:val="24"/>
          <w:szCs w:val="24"/>
        </w:rPr>
        <w:t>T</w:t>
      </w:r>
      <w:r w:rsidR="005D66F8" w:rsidRPr="00510642">
        <w:rPr>
          <w:sz w:val="24"/>
          <w:szCs w:val="24"/>
        </w:rPr>
        <w:t>he boxpl</w:t>
      </w:r>
      <w:r w:rsidR="0038030C" w:rsidRPr="00510642">
        <w:rPr>
          <w:sz w:val="24"/>
          <w:szCs w:val="24"/>
        </w:rPr>
        <w:t xml:space="preserve">ot of all the features </w:t>
      </w:r>
      <w:r w:rsidR="005D66F8" w:rsidRPr="00510642">
        <w:rPr>
          <w:sz w:val="24"/>
          <w:szCs w:val="24"/>
        </w:rPr>
        <w:t>showed that there are lot of outliers in</w:t>
      </w:r>
      <w:r w:rsidR="0038030C" w:rsidRPr="00510642">
        <w:rPr>
          <w:sz w:val="24"/>
          <w:szCs w:val="24"/>
        </w:rPr>
        <w:t xml:space="preserve"> the dataset. To eradicate such a huge amount of outliers the method of Z score was used. After outlier removal we were left with 161457 entries in the dataset. Even after getting rid of most of the outliers there were still few outliers left</w:t>
      </w:r>
      <w:r w:rsidRPr="00510642">
        <w:rPr>
          <w:sz w:val="24"/>
          <w:szCs w:val="24"/>
        </w:rPr>
        <w:t xml:space="preserve"> in</w:t>
      </w:r>
      <w:r w:rsidR="0038030C" w:rsidRPr="00510642">
        <w:rPr>
          <w:sz w:val="24"/>
          <w:szCs w:val="24"/>
        </w:rPr>
        <w:t xml:space="preserve"> the data. But, a decision was taken to move ahead with a fraction of </w:t>
      </w:r>
      <w:r w:rsidRPr="00510642">
        <w:rPr>
          <w:sz w:val="24"/>
          <w:szCs w:val="24"/>
        </w:rPr>
        <w:t>outliers as complete removal of extreme data points may affect the predictability.</w:t>
      </w:r>
    </w:p>
    <w:p w14:paraId="32E7B2BC" w14:textId="38E8EF7C" w:rsidR="006C42D9" w:rsidRPr="00510642" w:rsidRDefault="006C42D9" w:rsidP="006C42D9">
      <w:pPr>
        <w:rPr>
          <w:sz w:val="24"/>
          <w:szCs w:val="24"/>
        </w:rPr>
      </w:pPr>
      <w:r w:rsidRPr="00510642">
        <w:rPr>
          <w:sz w:val="24"/>
          <w:szCs w:val="24"/>
        </w:rPr>
        <w:t>The outlier treatment handled the skewness to a great extent which was verified by visualization the distribution of cleaned dataset.</w:t>
      </w:r>
    </w:p>
    <w:p w14:paraId="518B2D05" w14:textId="0926C40A" w:rsidR="006C42D9" w:rsidRPr="00510642" w:rsidRDefault="006C42D9" w:rsidP="006C42D9">
      <w:pPr>
        <w:rPr>
          <w:sz w:val="24"/>
          <w:szCs w:val="24"/>
        </w:rPr>
      </w:pPr>
      <w:r w:rsidRPr="00510642">
        <w:rPr>
          <w:sz w:val="24"/>
          <w:szCs w:val="24"/>
        </w:rPr>
        <w:lastRenderedPageBreak/>
        <w:t>In order to further address the skewness the features which have skewness greater than 3 were identified and square root transformation was done. This transformation technique could reduce the skewness in some of the features. But the features ‘cnt_da_</w:t>
      </w:r>
      <w:proofErr w:type="gramStart"/>
      <w:r w:rsidRPr="00510642">
        <w:rPr>
          <w:sz w:val="24"/>
          <w:szCs w:val="24"/>
        </w:rPr>
        <w:t>rech30‘ and</w:t>
      </w:r>
      <w:proofErr w:type="gramEnd"/>
      <w:r w:rsidRPr="00510642">
        <w:rPr>
          <w:sz w:val="24"/>
          <w:szCs w:val="24"/>
        </w:rPr>
        <w:t xml:space="preserve"> ‘maxamnt_loans30’ still have skewness greater than 48. </w:t>
      </w:r>
    </w:p>
    <w:p w14:paraId="2F3B63D0" w14:textId="5E915D39" w:rsidR="006C42D9" w:rsidRPr="00510642" w:rsidRDefault="004901E8" w:rsidP="006C42D9">
      <w:pPr>
        <w:rPr>
          <w:sz w:val="24"/>
          <w:szCs w:val="24"/>
        </w:rPr>
      </w:pPr>
      <w:r w:rsidRPr="00510642">
        <w:rPr>
          <w:sz w:val="24"/>
          <w:szCs w:val="24"/>
        </w:rPr>
        <w:t>The next step is to separate the features and labels and visualize the influence of all the features on the outcome. The following conclusions can be noted from the strip plot of the features.</w:t>
      </w:r>
    </w:p>
    <w:p w14:paraId="37710BFB" w14:textId="2CAE2D30" w:rsidR="004901E8" w:rsidRPr="00510642" w:rsidRDefault="004901E8" w:rsidP="006C42D9">
      <w:pPr>
        <w:rPr>
          <w:sz w:val="24"/>
          <w:szCs w:val="24"/>
        </w:rPr>
      </w:pPr>
      <w:r w:rsidRPr="00510642">
        <w:rPr>
          <w:noProof/>
          <w:sz w:val="24"/>
          <w:szCs w:val="24"/>
          <w:lang w:val="en-US"/>
        </w:rPr>
        <w:lastRenderedPageBreak/>
        <w:drawing>
          <wp:inline distT="0" distB="0" distL="0" distR="0" wp14:anchorId="31085C43" wp14:editId="2B66290A">
            <wp:extent cx="6400800" cy="73152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g12.png"/>
                    <pic:cNvPicPr/>
                  </pic:nvPicPr>
                  <pic:blipFill rotWithShape="1">
                    <a:blip r:embed="rId7" cstate="print">
                      <a:extLst>
                        <a:ext uri="{28A0092B-C50C-407E-A947-70E740481C1C}">
                          <a14:useLocalDpi xmlns:a14="http://schemas.microsoft.com/office/drawing/2010/main" val="0"/>
                        </a:ext>
                      </a:extLst>
                    </a:blip>
                    <a:srcRect b="62630"/>
                    <a:stretch/>
                  </pic:blipFill>
                  <pic:spPr bwMode="auto">
                    <a:xfrm>
                      <a:off x="0" y="0"/>
                      <a:ext cx="6400800" cy="7315200"/>
                    </a:xfrm>
                    <a:prstGeom prst="rect">
                      <a:avLst/>
                    </a:prstGeom>
                    <a:ln>
                      <a:noFill/>
                    </a:ln>
                    <a:extLst>
                      <a:ext uri="{53640926-AAD7-44D8-BBD7-CCE9431645EC}">
                        <a14:shadowObscured xmlns:a14="http://schemas.microsoft.com/office/drawing/2010/main"/>
                      </a:ext>
                    </a:extLst>
                  </pic:spPr>
                </pic:pic>
              </a:graphicData>
            </a:graphic>
          </wp:inline>
        </w:drawing>
      </w:r>
    </w:p>
    <w:p w14:paraId="03F5982F" w14:textId="77777777" w:rsidR="004901E8" w:rsidRPr="00510642" w:rsidRDefault="004901E8" w:rsidP="006C42D9">
      <w:pPr>
        <w:rPr>
          <w:noProof/>
          <w:sz w:val="24"/>
          <w:szCs w:val="24"/>
          <w:lang w:val="en-US"/>
        </w:rPr>
      </w:pPr>
    </w:p>
    <w:p w14:paraId="15E66001" w14:textId="219EBEFA" w:rsidR="004901E8" w:rsidRPr="00510642" w:rsidRDefault="004901E8" w:rsidP="006C42D9">
      <w:pPr>
        <w:rPr>
          <w:sz w:val="24"/>
          <w:szCs w:val="24"/>
        </w:rPr>
      </w:pPr>
      <w:r w:rsidRPr="00510642">
        <w:rPr>
          <w:noProof/>
          <w:sz w:val="24"/>
          <w:szCs w:val="24"/>
          <w:lang w:val="en-US"/>
        </w:rPr>
        <w:lastRenderedPageBreak/>
        <w:drawing>
          <wp:inline distT="0" distB="0" distL="0" distR="0" wp14:anchorId="62114A85" wp14:editId="69087176">
            <wp:extent cx="5731510" cy="6550297"/>
            <wp:effectExtent l="0" t="0" r="0" b="317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g12.png"/>
                    <pic:cNvPicPr/>
                  </pic:nvPicPr>
                  <pic:blipFill rotWithShape="1">
                    <a:blip r:embed="rId8" cstate="print">
                      <a:extLst>
                        <a:ext uri="{28A0092B-C50C-407E-A947-70E740481C1C}">
                          <a14:useLocalDpi xmlns:a14="http://schemas.microsoft.com/office/drawing/2010/main" val="0"/>
                        </a:ext>
                      </a:extLst>
                    </a:blip>
                    <a:srcRect l="1495" t="37605" r="-1495" b="25024"/>
                    <a:stretch/>
                  </pic:blipFill>
                  <pic:spPr bwMode="auto">
                    <a:xfrm>
                      <a:off x="0" y="0"/>
                      <a:ext cx="5731510" cy="6550297"/>
                    </a:xfrm>
                    <a:prstGeom prst="rect">
                      <a:avLst/>
                    </a:prstGeom>
                    <a:ln>
                      <a:noFill/>
                    </a:ln>
                    <a:extLst>
                      <a:ext uri="{53640926-AAD7-44D8-BBD7-CCE9431645EC}">
                        <a14:shadowObscured xmlns:a14="http://schemas.microsoft.com/office/drawing/2010/main"/>
                      </a:ext>
                    </a:extLst>
                  </pic:spPr>
                </pic:pic>
              </a:graphicData>
            </a:graphic>
          </wp:inline>
        </w:drawing>
      </w:r>
    </w:p>
    <w:p w14:paraId="19809577" w14:textId="77777777" w:rsidR="004901E8" w:rsidRPr="00510642" w:rsidRDefault="004901E8" w:rsidP="006C42D9">
      <w:pPr>
        <w:rPr>
          <w:noProof/>
          <w:sz w:val="24"/>
          <w:szCs w:val="24"/>
          <w:lang w:val="en-US"/>
        </w:rPr>
      </w:pPr>
    </w:p>
    <w:p w14:paraId="4969ED44" w14:textId="06F4A1ED" w:rsidR="004901E8" w:rsidRPr="00510642" w:rsidRDefault="004901E8" w:rsidP="006C42D9">
      <w:pPr>
        <w:rPr>
          <w:sz w:val="24"/>
          <w:szCs w:val="24"/>
        </w:rPr>
      </w:pPr>
      <w:r w:rsidRPr="00510642">
        <w:rPr>
          <w:noProof/>
          <w:sz w:val="24"/>
          <w:szCs w:val="24"/>
          <w:lang w:val="en-US"/>
        </w:rPr>
        <w:lastRenderedPageBreak/>
        <w:drawing>
          <wp:inline distT="0" distB="0" distL="0" distR="0" wp14:anchorId="71F4BE03" wp14:editId="78F992C5">
            <wp:extent cx="5731510" cy="6550025"/>
            <wp:effectExtent l="0" t="0" r="2540" b="317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g12.png"/>
                    <pic:cNvPicPr/>
                  </pic:nvPicPr>
                  <pic:blipFill rotWithShape="1">
                    <a:blip r:embed="rId8" cstate="print">
                      <a:extLst>
                        <a:ext uri="{28A0092B-C50C-407E-A947-70E740481C1C}">
                          <a14:useLocalDpi xmlns:a14="http://schemas.microsoft.com/office/drawing/2010/main" val="0"/>
                        </a:ext>
                      </a:extLst>
                    </a:blip>
                    <a:srcRect t="62629"/>
                    <a:stretch/>
                  </pic:blipFill>
                  <pic:spPr bwMode="auto">
                    <a:xfrm>
                      <a:off x="0" y="0"/>
                      <a:ext cx="5731510" cy="6550025"/>
                    </a:xfrm>
                    <a:prstGeom prst="rect">
                      <a:avLst/>
                    </a:prstGeom>
                    <a:ln>
                      <a:noFill/>
                    </a:ln>
                    <a:extLst>
                      <a:ext uri="{53640926-AAD7-44D8-BBD7-CCE9431645EC}">
                        <a14:shadowObscured xmlns:a14="http://schemas.microsoft.com/office/drawing/2010/main"/>
                      </a:ext>
                    </a:extLst>
                  </pic:spPr>
                </pic:pic>
              </a:graphicData>
            </a:graphic>
          </wp:inline>
        </w:drawing>
      </w:r>
    </w:p>
    <w:p w14:paraId="09B233EB" w14:textId="455D451C" w:rsidR="004901E8" w:rsidRPr="00510642" w:rsidRDefault="00660E45" w:rsidP="004901E8">
      <w:pPr>
        <w:pStyle w:val="ListParagraph"/>
        <w:numPr>
          <w:ilvl w:val="0"/>
          <w:numId w:val="14"/>
        </w:numPr>
        <w:rPr>
          <w:sz w:val="24"/>
          <w:szCs w:val="24"/>
        </w:rPr>
      </w:pPr>
      <w:r w:rsidRPr="00510642">
        <w:rPr>
          <w:sz w:val="24"/>
          <w:szCs w:val="24"/>
        </w:rPr>
        <w:t>If the age on network is more than 1800 days, the customers are more likely to repay the loan and the probability of being a defaulter is less.</w:t>
      </w:r>
    </w:p>
    <w:p w14:paraId="2631251B" w14:textId="3930E6A3" w:rsidR="00660E45" w:rsidRPr="00510642" w:rsidRDefault="00660E45" w:rsidP="004901E8">
      <w:pPr>
        <w:pStyle w:val="ListParagraph"/>
        <w:numPr>
          <w:ilvl w:val="0"/>
          <w:numId w:val="14"/>
        </w:numPr>
        <w:rPr>
          <w:sz w:val="24"/>
          <w:szCs w:val="24"/>
        </w:rPr>
      </w:pPr>
      <w:r w:rsidRPr="00510642">
        <w:rPr>
          <w:sz w:val="24"/>
          <w:szCs w:val="24"/>
        </w:rPr>
        <w:t xml:space="preserve">If the average of daily amount spent from main account over last 30 days is </w:t>
      </w:r>
      <w:r w:rsidR="00B664F5" w:rsidRPr="00510642">
        <w:rPr>
          <w:sz w:val="24"/>
          <w:szCs w:val="24"/>
        </w:rPr>
        <w:t>more than 5000 Indonesian R</w:t>
      </w:r>
      <w:r w:rsidRPr="00510642">
        <w:rPr>
          <w:sz w:val="24"/>
          <w:szCs w:val="24"/>
        </w:rPr>
        <w:t>upiah the probability of repayment increases.</w:t>
      </w:r>
    </w:p>
    <w:p w14:paraId="6BA678B0" w14:textId="4AC75FD6" w:rsidR="00660E45" w:rsidRPr="00510642" w:rsidRDefault="00660E45" w:rsidP="00660E45">
      <w:pPr>
        <w:pStyle w:val="ListParagraph"/>
        <w:numPr>
          <w:ilvl w:val="0"/>
          <w:numId w:val="14"/>
        </w:numPr>
        <w:rPr>
          <w:sz w:val="24"/>
          <w:szCs w:val="24"/>
        </w:rPr>
      </w:pPr>
      <w:r w:rsidRPr="00510642">
        <w:rPr>
          <w:sz w:val="24"/>
          <w:szCs w:val="24"/>
        </w:rPr>
        <w:t xml:space="preserve">If the average of daily amount spent from main account over last 30 days is </w:t>
      </w:r>
      <w:r w:rsidR="00B664F5" w:rsidRPr="00510642">
        <w:rPr>
          <w:sz w:val="24"/>
          <w:szCs w:val="24"/>
        </w:rPr>
        <w:t>more than 5000 Indonesian R</w:t>
      </w:r>
      <w:r w:rsidRPr="00510642">
        <w:rPr>
          <w:sz w:val="24"/>
          <w:szCs w:val="24"/>
        </w:rPr>
        <w:t>upiah the probability of repayment increases and likelihood of repayment is more than the previous case.</w:t>
      </w:r>
    </w:p>
    <w:p w14:paraId="6FA4E8D0" w14:textId="225EDDEC" w:rsidR="00660E45" w:rsidRPr="00510642" w:rsidRDefault="00660E45" w:rsidP="00660E45">
      <w:pPr>
        <w:pStyle w:val="ListParagraph"/>
        <w:numPr>
          <w:ilvl w:val="0"/>
          <w:numId w:val="14"/>
        </w:numPr>
        <w:rPr>
          <w:sz w:val="24"/>
          <w:szCs w:val="24"/>
        </w:rPr>
      </w:pPr>
      <w:r w:rsidRPr="00510642">
        <w:rPr>
          <w:sz w:val="24"/>
          <w:szCs w:val="24"/>
        </w:rPr>
        <w:t xml:space="preserve">There are less number of defaulters if the customer’s average main account balance over last 30 days </w:t>
      </w:r>
      <w:r w:rsidR="00B664F5" w:rsidRPr="00510642">
        <w:rPr>
          <w:sz w:val="24"/>
          <w:szCs w:val="24"/>
        </w:rPr>
        <w:t>is more than 8000 Indonesian R</w:t>
      </w:r>
      <w:r w:rsidRPr="00510642">
        <w:rPr>
          <w:sz w:val="24"/>
          <w:szCs w:val="24"/>
        </w:rPr>
        <w:t>upiah.</w:t>
      </w:r>
    </w:p>
    <w:p w14:paraId="61A761C1" w14:textId="44B6E143" w:rsidR="00660E45" w:rsidRPr="00510642" w:rsidRDefault="00660E45" w:rsidP="00660E45">
      <w:pPr>
        <w:pStyle w:val="ListParagraph"/>
        <w:numPr>
          <w:ilvl w:val="0"/>
          <w:numId w:val="14"/>
        </w:numPr>
        <w:rPr>
          <w:sz w:val="24"/>
          <w:szCs w:val="24"/>
        </w:rPr>
      </w:pPr>
      <w:r w:rsidRPr="00510642">
        <w:rPr>
          <w:sz w:val="24"/>
          <w:szCs w:val="24"/>
        </w:rPr>
        <w:t>There are less number of defaulters if the customer’s average main account balance over last 90 days is more than 10</w:t>
      </w:r>
      <w:r w:rsidR="00B664F5" w:rsidRPr="00510642">
        <w:rPr>
          <w:sz w:val="24"/>
          <w:szCs w:val="24"/>
        </w:rPr>
        <w:t>000 Indonesian R</w:t>
      </w:r>
      <w:r w:rsidRPr="00510642">
        <w:rPr>
          <w:sz w:val="24"/>
          <w:szCs w:val="24"/>
        </w:rPr>
        <w:t>upiah.</w:t>
      </w:r>
    </w:p>
    <w:p w14:paraId="5D6646A7" w14:textId="04A3312E" w:rsidR="00660E45" w:rsidRPr="00510642" w:rsidRDefault="00660E45" w:rsidP="00660E45">
      <w:pPr>
        <w:pStyle w:val="ListParagraph"/>
        <w:numPr>
          <w:ilvl w:val="0"/>
          <w:numId w:val="14"/>
        </w:numPr>
        <w:rPr>
          <w:sz w:val="24"/>
          <w:szCs w:val="24"/>
        </w:rPr>
      </w:pPr>
      <w:r w:rsidRPr="00510642">
        <w:rPr>
          <w:sz w:val="24"/>
          <w:szCs w:val="24"/>
        </w:rPr>
        <w:lastRenderedPageBreak/>
        <w:t>If the number of days till last recharge of main account is more than 9, the frequency of loan is less but, they repay the loan for sure without being a defaulter.</w:t>
      </w:r>
    </w:p>
    <w:p w14:paraId="05B0C60E" w14:textId="548069B7" w:rsidR="00660E45" w:rsidRPr="00510642" w:rsidRDefault="00660E45" w:rsidP="004901E8">
      <w:pPr>
        <w:pStyle w:val="ListParagraph"/>
        <w:numPr>
          <w:ilvl w:val="0"/>
          <w:numId w:val="14"/>
        </w:numPr>
        <w:rPr>
          <w:sz w:val="24"/>
          <w:szCs w:val="24"/>
        </w:rPr>
      </w:pPr>
      <w:r w:rsidRPr="00510642">
        <w:rPr>
          <w:sz w:val="24"/>
          <w:szCs w:val="24"/>
        </w:rPr>
        <w:t>T</w:t>
      </w:r>
      <w:r w:rsidR="005B09AA" w:rsidRPr="00510642">
        <w:rPr>
          <w:sz w:val="24"/>
          <w:szCs w:val="24"/>
        </w:rPr>
        <w:t>he customers who are recharging their data account in less than 4 days have very high probability of repaying the loan.</w:t>
      </w:r>
    </w:p>
    <w:p w14:paraId="5D64798E" w14:textId="09CA03F1" w:rsidR="005B09AA" w:rsidRPr="00510642" w:rsidRDefault="005B09AA" w:rsidP="004901E8">
      <w:pPr>
        <w:pStyle w:val="ListParagraph"/>
        <w:numPr>
          <w:ilvl w:val="0"/>
          <w:numId w:val="14"/>
        </w:numPr>
        <w:rPr>
          <w:sz w:val="24"/>
          <w:szCs w:val="24"/>
        </w:rPr>
      </w:pPr>
      <w:r w:rsidRPr="00510642">
        <w:rPr>
          <w:sz w:val="24"/>
          <w:szCs w:val="24"/>
        </w:rPr>
        <w:t>The customers who are recharging more than 12 times in the last 30 days are more likely to repay.</w:t>
      </w:r>
    </w:p>
    <w:p w14:paraId="6EDA6641" w14:textId="77777777" w:rsidR="005B09AA" w:rsidRPr="00510642" w:rsidRDefault="005B09AA" w:rsidP="005B09AA">
      <w:pPr>
        <w:pStyle w:val="ListParagraph"/>
        <w:numPr>
          <w:ilvl w:val="0"/>
          <w:numId w:val="14"/>
        </w:numPr>
        <w:rPr>
          <w:sz w:val="24"/>
          <w:szCs w:val="24"/>
        </w:rPr>
      </w:pPr>
      <w:r w:rsidRPr="00510642">
        <w:rPr>
          <w:sz w:val="24"/>
          <w:szCs w:val="24"/>
        </w:rPr>
        <w:t>There is very high chance that the customer will repay the loan if the frequency of main account recharge in the last 30 days is more than 30.</w:t>
      </w:r>
    </w:p>
    <w:p w14:paraId="06B3356D" w14:textId="4D2E3AAC" w:rsidR="00B664F5" w:rsidRPr="00510642" w:rsidRDefault="005B09AA" w:rsidP="00B664F5">
      <w:pPr>
        <w:pStyle w:val="ListParagraph"/>
        <w:numPr>
          <w:ilvl w:val="0"/>
          <w:numId w:val="14"/>
        </w:numPr>
        <w:ind w:left="810" w:hanging="450"/>
        <w:rPr>
          <w:sz w:val="24"/>
          <w:szCs w:val="24"/>
        </w:rPr>
      </w:pPr>
      <w:r w:rsidRPr="00510642">
        <w:rPr>
          <w:sz w:val="24"/>
          <w:szCs w:val="24"/>
        </w:rPr>
        <w:t xml:space="preserve">If the </w:t>
      </w:r>
      <w:r w:rsidR="00B664F5" w:rsidRPr="00510642">
        <w:rPr>
          <w:sz w:val="24"/>
          <w:szCs w:val="24"/>
        </w:rPr>
        <w:t>total amount of recharge in main account over las</w:t>
      </w:r>
      <w:r w:rsidRPr="00510642">
        <w:rPr>
          <w:sz w:val="24"/>
          <w:szCs w:val="24"/>
        </w:rPr>
        <w:t>t 30 days is more than 13000 Indo</w:t>
      </w:r>
      <w:r w:rsidR="00B664F5" w:rsidRPr="00510642">
        <w:rPr>
          <w:sz w:val="24"/>
          <w:szCs w:val="24"/>
        </w:rPr>
        <w:t>nesian Rupiah the chances of being a defaulter is less.</w:t>
      </w:r>
    </w:p>
    <w:p w14:paraId="50E6548E" w14:textId="159BC817" w:rsidR="00B664F5" w:rsidRPr="00510642" w:rsidRDefault="00B664F5" w:rsidP="00B664F5">
      <w:pPr>
        <w:pStyle w:val="ListParagraph"/>
        <w:numPr>
          <w:ilvl w:val="0"/>
          <w:numId w:val="14"/>
        </w:numPr>
        <w:ind w:left="810" w:hanging="450"/>
        <w:rPr>
          <w:sz w:val="24"/>
          <w:szCs w:val="24"/>
        </w:rPr>
      </w:pPr>
      <w:r w:rsidRPr="00510642">
        <w:rPr>
          <w:sz w:val="24"/>
          <w:szCs w:val="24"/>
        </w:rPr>
        <w:t>If the median of main account balance just before recharge in last 30 days at user level is more than 35 Indonesian Rupiah the repayment probability is significantly high.</w:t>
      </w:r>
    </w:p>
    <w:p w14:paraId="1457CECF" w14:textId="7CADBE17" w:rsidR="00B664F5" w:rsidRPr="00510642" w:rsidRDefault="00B664F5" w:rsidP="00B664F5">
      <w:pPr>
        <w:pStyle w:val="ListParagraph"/>
        <w:numPr>
          <w:ilvl w:val="0"/>
          <w:numId w:val="14"/>
        </w:numPr>
        <w:ind w:left="810" w:hanging="450"/>
        <w:rPr>
          <w:sz w:val="24"/>
          <w:szCs w:val="24"/>
        </w:rPr>
      </w:pPr>
      <w:r w:rsidRPr="00510642">
        <w:rPr>
          <w:sz w:val="24"/>
          <w:szCs w:val="24"/>
        </w:rPr>
        <w:t>The repayment probability is more if the customer recharges the main account more than 20 times in the last 90 days.</w:t>
      </w:r>
    </w:p>
    <w:p w14:paraId="198DC1C1" w14:textId="3EFD84D8" w:rsidR="00B664F5" w:rsidRPr="00510642" w:rsidRDefault="00B664F5" w:rsidP="00B664F5">
      <w:pPr>
        <w:pStyle w:val="ListParagraph"/>
        <w:numPr>
          <w:ilvl w:val="0"/>
          <w:numId w:val="14"/>
        </w:numPr>
        <w:ind w:left="810" w:hanging="450"/>
        <w:rPr>
          <w:sz w:val="24"/>
          <w:szCs w:val="24"/>
        </w:rPr>
      </w:pPr>
      <w:r w:rsidRPr="00510642">
        <w:rPr>
          <w:sz w:val="24"/>
          <w:szCs w:val="24"/>
        </w:rPr>
        <w:t>If the total amount of recharge in main account over last 90 days is more than 20000 Indonesian Rupiah the chances of being a defaulter is less.</w:t>
      </w:r>
    </w:p>
    <w:p w14:paraId="7C8D4328" w14:textId="77777777" w:rsidR="00B664F5" w:rsidRPr="00510642" w:rsidRDefault="00B664F5" w:rsidP="00B664F5">
      <w:pPr>
        <w:pStyle w:val="ListParagraph"/>
        <w:numPr>
          <w:ilvl w:val="0"/>
          <w:numId w:val="14"/>
        </w:numPr>
        <w:ind w:left="810" w:hanging="450"/>
        <w:rPr>
          <w:sz w:val="24"/>
          <w:szCs w:val="24"/>
        </w:rPr>
      </w:pPr>
      <w:r w:rsidRPr="00510642">
        <w:rPr>
          <w:sz w:val="24"/>
          <w:szCs w:val="24"/>
        </w:rPr>
        <w:t>If the median of main account balance just before recharge in last 90 days at user level is more than 20 Indonesian Rupiah the repayment probability is high.</w:t>
      </w:r>
    </w:p>
    <w:p w14:paraId="4D59E8E3" w14:textId="77777777" w:rsidR="00587B46" w:rsidRPr="00510642" w:rsidRDefault="00B664F5" w:rsidP="00587B46">
      <w:pPr>
        <w:pStyle w:val="ListParagraph"/>
        <w:numPr>
          <w:ilvl w:val="0"/>
          <w:numId w:val="14"/>
        </w:numPr>
        <w:ind w:left="810" w:hanging="450"/>
        <w:rPr>
          <w:sz w:val="24"/>
          <w:szCs w:val="24"/>
        </w:rPr>
      </w:pPr>
      <w:r w:rsidRPr="00510642">
        <w:rPr>
          <w:sz w:val="24"/>
          <w:szCs w:val="24"/>
        </w:rPr>
        <w:t xml:space="preserve">The customers who have recharged </w:t>
      </w:r>
      <w:r w:rsidR="00587B46" w:rsidRPr="00510642">
        <w:rPr>
          <w:sz w:val="24"/>
          <w:szCs w:val="24"/>
        </w:rPr>
        <w:t>data account in last 30 days more than 68 times are less likely to become defaulter.</w:t>
      </w:r>
    </w:p>
    <w:p w14:paraId="575C627C" w14:textId="77777777" w:rsidR="00587B46" w:rsidRPr="00510642" w:rsidRDefault="00587B46" w:rsidP="00587B46">
      <w:pPr>
        <w:pStyle w:val="ListParagraph"/>
        <w:numPr>
          <w:ilvl w:val="0"/>
          <w:numId w:val="14"/>
        </w:numPr>
        <w:ind w:left="810" w:hanging="450"/>
        <w:rPr>
          <w:sz w:val="24"/>
          <w:szCs w:val="24"/>
        </w:rPr>
      </w:pPr>
      <w:r w:rsidRPr="00510642">
        <w:rPr>
          <w:sz w:val="24"/>
          <w:szCs w:val="24"/>
        </w:rPr>
        <w:t>If the maximum amount of loan taken by the user in last 30 days is more than 68 they have higher tendency to repay.</w:t>
      </w:r>
    </w:p>
    <w:p w14:paraId="1296A6BF" w14:textId="4A223C89" w:rsidR="00587B46" w:rsidRPr="00510642" w:rsidRDefault="00587B46" w:rsidP="00587B46">
      <w:pPr>
        <w:pStyle w:val="ListParagraph"/>
        <w:numPr>
          <w:ilvl w:val="0"/>
          <w:numId w:val="14"/>
        </w:numPr>
        <w:ind w:left="810" w:hanging="450"/>
        <w:rPr>
          <w:sz w:val="24"/>
          <w:szCs w:val="24"/>
        </w:rPr>
      </w:pPr>
      <w:r w:rsidRPr="00510642">
        <w:rPr>
          <w:sz w:val="24"/>
          <w:szCs w:val="24"/>
        </w:rPr>
        <w:t>If the number of loans taken by user in last 90 days is more than 10 their chances of being a defaulter is less.</w:t>
      </w:r>
    </w:p>
    <w:p w14:paraId="5AD905BD" w14:textId="77777777" w:rsidR="00587B46" w:rsidRPr="00510642" w:rsidRDefault="00587B46" w:rsidP="00587B46">
      <w:pPr>
        <w:pStyle w:val="ListParagraph"/>
        <w:numPr>
          <w:ilvl w:val="0"/>
          <w:numId w:val="14"/>
        </w:numPr>
        <w:ind w:left="810" w:hanging="450"/>
        <w:rPr>
          <w:sz w:val="24"/>
          <w:szCs w:val="24"/>
        </w:rPr>
      </w:pPr>
      <w:r w:rsidRPr="00510642">
        <w:rPr>
          <w:sz w:val="24"/>
          <w:szCs w:val="24"/>
        </w:rPr>
        <w:t>If the total amount of loans taken by user in last 90 days is more than 60 their chances of being a defaulter is less.</w:t>
      </w:r>
    </w:p>
    <w:p w14:paraId="198DCF26" w14:textId="51BEEA57" w:rsidR="00587B46" w:rsidRPr="00510642" w:rsidRDefault="00587B46" w:rsidP="00587B46">
      <w:pPr>
        <w:pStyle w:val="ListParagraph"/>
        <w:numPr>
          <w:ilvl w:val="0"/>
          <w:numId w:val="14"/>
        </w:numPr>
        <w:ind w:left="810" w:hanging="450"/>
        <w:rPr>
          <w:sz w:val="24"/>
          <w:szCs w:val="24"/>
        </w:rPr>
      </w:pPr>
      <w:r w:rsidRPr="00510642">
        <w:rPr>
          <w:sz w:val="24"/>
          <w:szCs w:val="24"/>
        </w:rPr>
        <w:t>Higher the average payback time in days over last 30 days or over last 90 days higher are the chances of repayment.</w:t>
      </w:r>
    </w:p>
    <w:p w14:paraId="1E79407E" w14:textId="7ED1BB6B" w:rsidR="00587B46" w:rsidRPr="00510642" w:rsidRDefault="00587B46" w:rsidP="00587B46">
      <w:pPr>
        <w:rPr>
          <w:sz w:val="24"/>
          <w:szCs w:val="24"/>
        </w:rPr>
      </w:pPr>
      <w:r w:rsidRPr="00510642">
        <w:rPr>
          <w:sz w:val="24"/>
          <w:szCs w:val="24"/>
        </w:rPr>
        <w:t xml:space="preserve">There are 32 features for every entry hence, there are higher chances that the feature will be correlated to each other. Hence, </w:t>
      </w:r>
      <w:r w:rsidR="00EE1CBA" w:rsidRPr="00510642">
        <w:rPr>
          <w:sz w:val="24"/>
          <w:szCs w:val="24"/>
        </w:rPr>
        <w:t>feature selection can prove to be a deciding step to develop an accurate model. We can visualize the correlation matrix with the help of heat map to identify the dependent features.</w:t>
      </w:r>
    </w:p>
    <w:p w14:paraId="4F0FE1D2" w14:textId="39064102" w:rsidR="00EE1CBA" w:rsidRPr="00510642" w:rsidRDefault="00EE1CBA" w:rsidP="00587B46">
      <w:pPr>
        <w:rPr>
          <w:sz w:val="24"/>
          <w:szCs w:val="24"/>
        </w:rPr>
      </w:pPr>
      <w:r w:rsidRPr="00510642">
        <w:rPr>
          <w:noProof/>
          <w:sz w:val="24"/>
          <w:szCs w:val="24"/>
          <w:lang w:val="en-US"/>
        </w:rPr>
        <w:lastRenderedPageBreak/>
        <w:drawing>
          <wp:inline distT="0" distB="0" distL="0" distR="0" wp14:anchorId="3FF8B388" wp14:editId="3947461D">
            <wp:extent cx="5731510" cy="5731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62658D4" w14:textId="5F6297E6" w:rsidR="00EE1CBA" w:rsidRPr="00510642" w:rsidRDefault="00EE1CBA" w:rsidP="00EE1CBA">
      <w:pPr>
        <w:rPr>
          <w:sz w:val="24"/>
          <w:szCs w:val="24"/>
        </w:rPr>
      </w:pPr>
      <w:r w:rsidRPr="00510642">
        <w:rPr>
          <w:sz w:val="24"/>
          <w:szCs w:val="24"/>
        </w:rPr>
        <w:t>The features which have high degree of correlation are - 'daily_decr30', 'rental30', 'cnt_ma_rech30', '</w:t>
      </w:r>
      <w:proofErr w:type="spellStart"/>
      <w:r w:rsidRPr="00510642">
        <w:rPr>
          <w:sz w:val="24"/>
          <w:szCs w:val="24"/>
        </w:rPr>
        <w:t>last_rech_date_da</w:t>
      </w:r>
      <w:proofErr w:type="spellEnd"/>
      <w:r w:rsidRPr="00510642">
        <w:rPr>
          <w:sz w:val="24"/>
          <w:szCs w:val="24"/>
        </w:rPr>
        <w:t>', 'sumamnt_ma_rech30', 'medianamnt_ma_rech30', 'medianamnt_ma_rech90', 'medianmarechprebal30', 'cnt_loans30', 'cnt_loans90', 'maxamnt_loans30', 'medianamnt_loans30', 'maxamnt_loans90' and 'medianamnt_loans90'. Hence, we can drop these features. After this step we have 19 features which play a significant role in identifying the defaulters.</w:t>
      </w:r>
    </w:p>
    <w:p w14:paraId="646A46D7" w14:textId="6DD0E964" w:rsidR="00EE1CBA" w:rsidRPr="00510642" w:rsidRDefault="00EE1CBA" w:rsidP="00EE1CBA">
      <w:pPr>
        <w:rPr>
          <w:sz w:val="24"/>
          <w:szCs w:val="24"/>
        </w:rPr>
      </w:pPr>
      <w:r w:rsidRPr="00510642">
        <w:rPr>
          <w:sz w:val="24"/>
          <w:szCs w:val="24"/>
        </w:rPr>
        <w:t xml:space="preserve">When there are a large number of features in the dataset we may face multicollinearity problems. Variance Inflation Factor (VIF) can help us to identify and eliminate this issue. None of the feature have high </w:t>
      </w:r>
      <w:proofErr w:type="spellStart"/>
      <w:r w:rsidRPr="00510642">
        <w:rPr>
          <w:sz w:val="24"/>
          <w:szCs w:val="24"/>
        </w:rPr>
        <w:t>vif</w:t>
      </w:r>
      <w:proofErr w:type="spellEnd"/>
      <w:r w:rsidRPr="00510642">
        <w:rPr>
          <w:sz w:val="24"/>
          <w:szCs w:val="24"/>
        </w:rPr>
        <w:t>.</w:t>
      </w:r>
    </w:p>
    <w:p w14:paraId="2C31C13E" w14:textId="01A7C4A6" w:rsidR="002D32CF" w:rsidRPr="00510642" w:rsidRDefault="00EE1CBA" w:rsidP="002D32CF">
      <w:pPr>
        <w:rPr>
          <w:sz w:val="24"/>
          <w:szCs w:val="24"/>
        </w:rPr>
      </w:pPr>
      <w:r w:rsidRPr="00510642">
        <w:rPr>
          <w:sz w:val="24"/>
          <w:szCs w:val="24"/>
        </w:rPr>
        <w:t xml:space="preserve">We have checked the </w:t>
      </w:r>
      <w:r w:rsidR="002D32CF" w:rsidRPr="00510642">
        <w:rPr>
          <w:sz w:val="24"/>
          <w:szCs w:val="24"/>
        </w:rPr>
        <w:t xml:space="preserve">feature scores using Select K Best Feature technique and try to further reduce the number of feature for improved model performance. Based on the this feature selection technique the feature which we will use to predict the outcome are - cnt_ma_rech90, sumamnt_ma_rech90, amnt_loans90, amnt_loans30, </w:t>
      </w:r>
      <w:r w:rsidR="002D32CF" w:rsidRPr="00510642">
        <w:rPr>
          <w:sz w:val="24"/>
          <w:szCs w:val="24"/>
        </w:rPr>
        <w:lastRenderedPageBreak/>
        <w:t xml:space="preserve">medianmarechprebal90, daily_decr90, fr_ma_rech30, </w:t>
      </w:r>
      <w:proofErr w:type="spellStart"/>
      <w:r w:rsidR="002D32CF" w:rsidRPr="00510642">
        <w:rPr>
          <w:sz w:val="24"/>
          <w:szCs w:val="24"/>
        </w:rPr>
        <w:t>last_rech_amt_ma</w:t>
      </w:r>
      <w:proofErr w:type="spellEnd"/>
      <w:r w:rsidR="002D32CF" w:rsidRPr="00510642">
        <w:rPr>
          <w:sz w:val="24"/>
          <w:szCs w:val="24"/>
        </w:rPr>
        <w:t xml:space="preserve">, payback30, payback90, fr_ma_rech90 and </w:t>
      </w:r>
      <w:proofErr w:type="spellStart"/>
      <w:r w:rsidR="002D32CF" w:rsidRPr="002D32CF">
        <w:rPr>
          <w:sz w:val="24"/>
          <w:szCs w:val="24"/>
        </w:rPr>
        <w:t>aon</w:t>
      </w:r>
      <w:proofErr w:type="spellEnd"/>
    </w:p>
    <w:p w14:paraId="2FA1FB03" w14:textId="5EF474A6" w:rsidR="00921174" w:rsidRPr="00510642" w:rsidRDefault="00921174" w:rsidP="002D32CF">
      <w:pPr>
        <w:rPr>
          <w:sz w:val="24"/>
          <w:szCs w:val="24"/>
        </w:rPr>
      </w:pPr>
      <w:r w:rsidRPr="00510642">
        <w:rPr>
          <w:sz w:val="24"/>
          <w:szCs w:val="24"/>
        </w:rPr>
        <w:t>After data pre-processing labels and features were separated, the features were scaled and split into train and test dataset in the ratio of 3:1 keeping in mind that the data was imbalanced. Hence, while splitting into train and test stratify was set to yes to remove the chances of overfitting.</w:t>
      </w:r>
    </w:p>
    <w:p w14:paraId="7B348765" w14:textId="45A61CE0" w:rsidR="00921174" w:rsidRPr="00510642" w:rsidRDefault="00921174" w:rsidP="002D32CF">
      <w:pPr>
        <w:rPr>
          <w:sz w:val="24"/>
          <w:szCs w:val="24"/>
        </w:rPr>
      </w:pPr>
      <w:r w:rsidRPr="00510642">
        <w:rPr>
          <w:sz w:val="24"/>
          <w:szCs w:val="24"/>
        </w:rPr>
        <w:t>The model which were tested in this data are-</w:t>
      </w:r>
    </w:p>
    <w:p w14:paraId="10AE951F" w14:textId="02B071DF" w:rsidR="00921174" w:rsidRPr="00510642" w:rsidRDefault="00921174" w:rsidP="00921174">
      <w:pPr>
        <w:pStyle w:val="ListParagraph"/>
        <w:numPr>
          <w:ilvl w:val="0"/>
          <w:numId w:val="15"/>
        </w:numPr>
        <w:rPr>
          <w:sz w:val="24"/>
          <w:szCs w:val="24"/>
        </w:rPr>
      </w:pPr>
      <w:r w:rsidRPr="00510642">
        <w:rPr>
          <w:sz w:val="24"/>
          <w:szCs w:val="24"/>
        </w:rPr>
        <w:t>Logistic Regression</w:t>
      </w:r>
    </w:p>
    <w:p w14:paraId="460D1AA1" w14:textId="48561EE2" w:rsidR="00921174" w:rsidRPr="00510642" w:rsidRDefault="00921174" w:rsidP="00921174">
      <w:pPr>
        <w:pStyle w:val="ListParagraph"/>
        <w:numPr>
          <w:ilvl w:val="0"/>
          <w:numId w:val="15"/>
        </w:numPr>
        <w:rPr>
          <w:sz w:val="24"/>
          <w:szCs w:val="24"/>
        </w:rPr>
      </w:pPr>
      <w:r w:rsidRPr="00510642">
        <w:rPr>
          <w:sz w:val="24"/>
          <w:szCs w:val="24"/>
        </w:rPr>
        <w:t>KNN Classifier</w:t>
      </w:r>
    </w:p>
    <w:p w14:paraId="2AEBA43C" w14:textId="7F8AE43D" w:rsidR="00921174" w:rsidRPr="00510642" w:rsidRDefault="00921174" w:rsidP="00921174">
      <w:pPr>
        <w:pStyle w:val="ListParagraph"/>
        <w:numPr>
          <w:ilvl w:val="0"/>
          <w:numId w:val="15"/>
        </w:numPr>
        <w:rPr>
          <w:sz w:val="24"/>
          <w:szCs w:val="24"/>
        </w:rPr>
      </w:pPr>
      <w:r w:rsidRPr="00510642">
        <w:rPr>
          <w:sz w:val="24"/>
          <w:szCs w:val="24"/>
        </w:rPr>
        <w:t>Decision Tree Classifier</w:t>
      </w:r>
    </w:p>
    <w:p w14:paraId="0E62F179" w14:textId="48067760" w:rsidR="00921174" w:rsidRPr="00510642" w:rsidRDefault="00921174" w:rsidP="00921174">
      <w:pPr>
        <w:pStyle w:val="ListParagraph"/>
        <w:numPr>
          <w:ilvl w:val="0"/>
          <w:numId w:val="15"/>
        </w:numPr>
        <w:rPr>
          <w:sz w:val="24"/>
          <w:szCs w:val="24"/>
        </w:rPr>
      </w:pPr>
      <w:r w:rsidRPr="00510642">
        <w:rPr>
          <w:sz w:val="24"/>
          <w:szCs w:val="24"/>
        </w:rPr>
        <w:t>Random Forest Classifier</w:t>
      </w:r>
    </w:p>
    <w:p w14:paraId="3B1E752B" w14:textId="1B1AD82A" w:rsidR="00921174" w:rsidRPr="00510642" w:rsidRDefault="00921174" w:rsidP="00921174">
      <w:pPr>
        <w:pStyle w:val="ListParagraph"/>
        <w:numPr>
          <w:ilvl w:val="0"/>
          <w:numId w:val="15"/>
        </w:numPr>
        <w:rPr>
          <w:sz w:val="24"/>
          <w:szCs w:val="24"/>
        </w:rPr>
      </w:pPr>
      <w:r w:rsidRPr="00510642">
        <w:rPr>
          <w:sz w:val="24"/>
          <w:szCs w:val="24"/>
        </w:rPr>
        <w:t>XG Boost Classifier</w:t>
      </w:r>
    </w:p>
    <w:p w14:paraId="6FE37DC6" w14:textId="4F4E1D81" w:rsidR="00921174" w:rsidRPr="00510642" w:rsidRDefault="00921174" w:rsidP="00921174">
      <w:pPr>
        <w:rPr>
          <w:sz w:val="24"/>
          <w:szCs w:val="24"/>
        </w:rPr>
      </w:pPr>
      <w:r w:rsidRPr="00510642">
        <w:rPr>
          <w:sz w:val="24"/>
          <w:szCs w:val="24"/>
        </w:rPr>
        <w:t>The parameters of the model were tune were ever applicable to improve model accuracy and precision. The parameters precision, recall and F1 score were also compared.</w:t>
      </w:r>
    </w:p>
    <w:p w14:paraId="02CECC29" w14:textId="34417314" w:rsidR="00921174" w:rsidRDefault="00921174" w:rsidP="00921174">
      <w:pPr>
        <w:rPr>
          <w:sz w:val="24"/>
          <w:szCs w:val="24"/>
        </w:rPr>
      </w:pPr>
      <w:r w:rsidRPr="00510642">
        <w:rPr>
          <w:sz w:val="24"/>
          <w:szCs w:val="24"/>
        </w:rPr>
        <w:t>The model performance is tabulated below for reference</w:t>
      </w:r>
    </w:p>
    <w:p w14:paraId="12589902" w14:textId="79535E7F" w:rsidR="00510642" w:rsidRDefault="00510642" w:rsidP="00921174">
      <w:pPr>
        <w:rPr>
          <w:sz w:val="24"/>
          <w:szCs w:val="24"/>
        </w:rPr>
      </w:pPr>
      <w:r>
        <w:rPr>
          <w:sz w:val="24"/>
          <w:szCs w:val="24"/>
        </w:rPr>
        <w:br/>
      </w:r>
    </w:p>
    <w:p w14:paraId="0E5D2FD7" w14:textId="77777777" w:rsidR="00510642" w:rsidRDefault="00510642">
      <w:pPr>
        <w:rPr>
          <w:sz w:val="24"/>
          <w:szCs w:val="24"/>
        </w:rPr>
      </w:pPr>
      <w:r>
        <w:rPr>
          <w:sz w:val="24"/>
          <w:szCs w:val="24"/>
        </w:rPr>
        <w:br w:type="page"/>
      </w:r>
    </w:p>
    <w:p w14:paraId="6F5A614B" w14:textId="77777777" w:rsidR="00510642" w:rsidRPr="00510642" w:rsidRDefault="00510642" w:rsidP="00921174">
      <w:pPr>
        <w:rPr>
          <w:sz w:val="24"/>
          <w:szCs w:val="24"/>
        </w:rPr>
      </w:pPr>
    </w:p>
    <w:tbl>
      <w:tblPr>
        <w:tblStyle w:val="TableGrid"/>
        <w:tblW w:w="10996" w:type="dxa"/>
        <w:jc w:val="center"/>
        <w:tblLook w:val="04A0" w:firstRow="1" w:lastRow="0" w:firstColumn="1" w:lastColumn="0" w:noHBand="0" w:noVBand="1"/>
      </w:tblPr>
      <w:tblGrid>
        <w:gridCol w:w="817"/>
        <w:gridCol w:w="2045"/>
        <w:gridCol w:w="1142"/>
        <w:gridCol w:w="1206"/>
        <w:gridCol w:w="1163"/>
        <w:gridCol w:w="1542"/>
        <w:gridCol w:w="1566"/>
        <w:gridCol w:w="1515"/>
      </w:tblGrid>
      <w:tr w:rsidR="00921174" w:rsidRPr="00510642" w14:paraId="5C19F507" w14:textId="77777777" w:rsidTr="00096BC5">
        <w:trPr>
          <w:jc w:val="center"/>
        </w:trPr>
        <w:tc>
          <w:tcPr>
            <w:tcW w:w="822" w:type="dxa"/>
          </w:tcPr>
          <w:p w14:paraId="51E32D27" w14:textId="77777777" w:rsidR="00921174" w:rsidRPr="00510642" w:rsidRDefault="00921174" w:rsidP="00096BC5">
            <w:pPr>
              <w:spacing w:after="240"/>
              <w:rPr>
                <w:rFonts w:eastAsia="Times New Roman" w:cstheme="minorHAnsi"/>
                <w:b/>
                <w:color w:val="24292E"/>
                <w:sz w:val="24"/>
                <w:szCs w:val="24"/>
              </w:rPr>
            </w:pPr>
            <w:r w:rsidRPr="00510642">
              <w:rPr>
                <w:rFonts w:eastAsia="Times New Roman" w:cstheme="minorHAnsi"/>
                <w:b/>
                <w:color w:val="24292E"/>
                <w:sz w:val="24"/>
                <w:szCs w:val="24"/>
              </w:rPr>
              <w:t>S. No.</w:t>
            </w:r>
          </w:p>
        </w:tc>
        <w:tc>
          <w:tcPr>
            <w:tcW w:w="2061" w:type="dxa"/>
          </w:tcPr>
          <w:p w14:paraId="134804B7" w14:textId="77777777" w:rsidR="00921174" w:rsidRPr="00510642" w:rsidRDefault="00921174" w:rsidP="00096BC5">
            <w:pPr>
              <w:spacing w:after="240"/>
              <w:rPr>
                <w:rFonts w:eastAsia="Times New Roman" w:cstheme="minorHAnsi"/>
                <w:b/>
                <w:color w:val="24292E"/>
                <w:sz w:val="24"/>
                <w:szCs w:val="24"/>
              </w:rPr>
            </w:pPr>
            <w:r w:rsidRPr="00510642">
              <w:rPr>
                <w:rFonts w:eastAsia="Times New Roman" w:cstheme="minorHAnsi"/>
                <w:b/>
                <w:color w:val="24292E"/>
                <w:sz w:val="24"/>
                <w:szCs w:val="24"/>
              </w:rPr>
              <w:t>Model Name</w:t>
            </w:r>
          </w:p>
        </w:tc>
        <w:tc>
          <w:tcPr>
            <w:tcW w:w="1143" w:type="dxa"/>
          </w:tcPr>
          <w:p w14:paraId="4CE9A843" w14:textId="77777777" w:rsidR="00921174" w:rsidRPr="00510642" w:rsidRDefault="00921174" w:rsidP="00096BC5">
            <w:pPr>
              <w:spacing w:after="240"/>
              <w:rPr>
                <w:rFonts w:eastAsia="Times New Roman" w:cstheme="minorHAnsi"/>
                <w:b/>
                <w:color w:val="24292E"/>
                <w:sz w:val="24"/>
                <w:szCs w:val="24"/>
              </w:rPr>
            </w:pPr>
            <w:r w:rsidRPr="00510642">
              <w:rPr>
                <w:rFonts w:eastAsia="Times New Roman" w:cstheme="minorHAnsi"/>
                <w:b/>
                <w:color w:val="24292E"/>
                <w:sz w:val="24"/>
                <w:szCs w:val="24"/>
              </w:rPr>
              <w:t>Accuracy</w:t>
            </w:r>
          </w:p>
        </w:tc>
        <w:tc>
          <w:tcPr>
            <w:tcW w:w="1145" w:type="dxa"/>
          </w:tcPr>
          <w:p w14:paraId="3AE8ECA1" w14:textId="77777777" w:rsidR="00921174" w:rsidRPr="00510642" w:rsidRDefault="00921174" w:rsidP="00096BC5">
            <w:pPr>
              <w:spacing w:after="240"/>
              <w:rPr>
                <w:rFonts w:eastAsia="Times New Roman" w:cstheme="minorHAnsi"/>
                <w:b/>
                <w:color w:val="24292E"/>
                <w:sz w:val="24"/>
                <w:szCs w:val="24"/>
              </w:rPr>
            </w:pPr>
            <w:r w:rsidRPr="00510642">
              <w:rPr>
                <w:rFonts w:eastAsia="Times New Roman" w:cstheme="minorHAnsi"/>
                <w:b/>
                <w:color w:val="24292E"/>
                <w:sz w:val="24"/>
                <w:szCs w:val="24"/>
              </w:rPr>
              <w:t>Precision</w:t>
            </w:r>
          </w:p>
        </w:tc>
        <w:tc>
          <w:tcPr>
            <w:tcW w:w="1171" w:type="dxa"/>
          </w:tcPr>
          <w:p w14:paraId="14CAB19C" w14:textId="77777777" w:rsidR="00921174" w:rsidRPr="00510642" w:rsidRDefault="00921174" w:rsidP="00096BC5">
            <w:pPr>
              <w:spacing w:after="240"/>
              <w:rPr>
                <w:rFonts w:eastAsia="Times New Roman" w:cstheme="minorHAnsi"/>
                <w:b/>
                <w:color w:val="24292E"/>
                <w:sz w:val="24"/>
                <w:szCs w:val="24"/>
              </w:rPr>
            </w:pPr>
            <w:r w:rsidRPr="00510642">
              <w:rPr>
                <w:rFonts w:eastAsia="Times New Roman" w:cstheme="minorHAnsi"/>
                <w:b/>
                <w:color w:val="24292E"/>
                <w:sz w:val="24"/>
                <w:szCs w:val="24"/>
              </w:rPr>
              <w:t>F1 Score</w:t>
            </w:r>
          </w:p>
        </w:tc>
        <w:tc>
          <w:tcPr>
            <w:tcW w:w="1551" w:type="dxa"/>
          </w:tcPr>
          <w:p w14:paraId="3F0C6E56" w14:textId="77777777" w:rsidR="00921174" w:rsidRPr="00510642" w:rsidRDefault="00921174" w:rsidP="00096BC5">
            <w:pPr>
              <w:spacing w:after="240"/>
              <w:rPr>
                <w:rFonts w:eastAsia="Times New Roman" w:cstheme="minorHAnsi"/>
                <w:b/>
                <w:color w:val="24292E"/>
                <w:sz w:val="24"/>
                <w:szCs w:val="24"/>
              </w:rPr>
            </w:pPr>
            <w:r w:rsidRPr="00510642">
              <w:rPr>
                <w:rFonts w:eastAsia="Times New Roman" w:cstheme="minorHAnsi"/>
                <w:b/>
                <w:color w:val="24292E"/>
                <w:sz w:val="24"/>
                <w:szCs w:val="24"/>
              </w:rPr>
              <w:t>Accuracy after tuning</w:t>
            </w:r>
          </w:p>
        </w:tc>
        <w:tc>
          <w:tcPr>
            <w:tcW w:w="1574" w:type="dxa"/>
          </w:tcPr>
          <w:p w14:paraId="5AF1A9B7" w14:textId="77777777" w:rsidR="00921174" w:rsidRPr="00510642" w:rsidRDefault="00921174" w:rsidP="00096BC5">
            <w:pPr>
              <w:spacing w:after="240"/>
              <w:rPr>
                <w:rFonts w:eastAsia="Times New Roman" w:cstheme="minorHAnsi"/>
                <w:b/>
                <w:color w:val="24292E"/>
                <w:sz w:val="24"/>
                <w:szCs w:val="24"/>
              </w:rPr>
            </w:pPr>
            <w:r w:rsidRPr="00510642">
              <w:rPr>
                <w:rFonts w:eastAsia="Times New Roman" w:cstheme="minorHAnsi"/>
                <w:b/>
                <w:color w:val="24292E"/>
                <w:sz w:val="24"/>
                <w:szCs w:val="24"/>
              </w:rPr>
              <w:t>Precision after tuning</w:t>
            </w:r>
          </w:p>
        </w:tc>
        <w:tc>
          <w:tcPr>
            <w:tcW w:w="1529" w:type="dxa"/>
          </w:tcPr>
          <w:p w14:paraId="0408AE78" w14:textId="77777777" w:rsidR="00921174" w:rsidRPr="00510642" w:rsidRDefault="00921174" w:rsidP="00096BC5">
            <w:pPr>
              <w:spacing w:after="240"/>
              <w:rPr>
                <w:rFonts w:eastAsia="Times New Roman" w:cstheme="minorHAnsi"/>
                <w:b/>
                <w:color w:val="24292E"/>
                <w:sz w:val="24"/>
                <w:szCs w:val="24"/>
              </w:rPr>
            </w:pPr>
            <w:r w:rsidRPr="00510642">
              <w:rPr>
                <w:rFonts w:eastAsia="Times New Roman" w:cstheme="minorHAnsi"/>
                <w:b/>
                <w:color w:val="24292E"/>
                <w:sz w:val="24"/>
                <w:szCs w:val="24"/>
              </w:rPr>
              <w:t>F1 Score after tuning</w:t>
            </w:r>
          </w:p>
        </w:tc>
      </w:tr>
      <w:tr w:rsidR="00921174" w:rsidRPr="00510642" w14:paraId="7A195FE7" w14:textId="77777777" w:rsidTr="00096BC5">
        <w:trPr>
          <w:jc w:val="center"/>
        </w:trPr>
        <w:tc>
          <w:tcPr>
            <w:tcW w:w="822" w:type="dxa"/>
          </w:tcPr>
          <w:p w14:paraId="6AD9F9AA"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1.</w:t>
            </w:r>
          </w:p>
        </w:tc>
        <w:tc>
          <w:tcPr>
            <w:tcW w:w="2061" w:type="dxa"/>
          </w:tcPr>
          <w:p w14:paraId="474BCCB8"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Logistic Regression</w:t>
            </w:r>
          </w:p>
        </w:tc>
        <w:tc>
          <w:tcPr>
            <w:tcW w:w="1143" w:type="dxa"/>
          </w:tcPr>
          <w:p w14:paraId="41F9804A" w14:textId="49DF8F45" w:rsidR="00921174" w:rsidRPr="00510642"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0.86</w:t>
            </w:r>
          </w:p>
        </w:tc>
        <w:tc>
          <w:tcPr>
            <w:tcW w:w="1145" w:type="dxa"/>
          </w:tcPr>
          <w:p w14:paraId="34DA6D93" w14:textId="77777777" w:rsidR="00921174"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0.43</w:t>
            </w:r>
          </w:p>
          <w:tbl>
            <w:tblPr>
              <w:tblStyle w:val="TableGrid"/>
              <w:tblW w:w="0" w:type="auto"/>
              <w:tblLook w:val="04A0" w:firstRow="1" w:lastRow="0" w:firstColumn="1" w:lastColumn="0" w:noHBand="0" w:noVBand="1"/>
            </w:tblPr>
            <w:tblGrid>
              <w:gridCol w:w="338"/>
              <w:gridCol w:w="642"/>
            </w:tblGrid>
            <w:tr w:rsidR="00510642" w14:paraId="791AC05C" w14:textId="77777777" w:rsidTr="00510642">
              <w:tc>
                <w:tcPr>
                  <w:tcW w:w="459" w:type="dxa"/>
                </w:tcPr>
                <w:p w14:paraId="2FC9C9BA" w14:textId="266EB862" w:rsidR="00510642"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w:t>
                  </w:r>
                </w:p>
              </w:tc>
              <w:tc>
                <w:tcPr>
                  <w:tcW w:w="460" w:type="dxa"/>
                </w:tcPr>
                <w:p w14:paraId="6B4CB724" w14:textId="28010EC4" w:rsidR="00510642"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w:t>
                  </w:r>
                </w:p>
              </w:tc>
            </w:tr>
            <w:tr w:rsidR="00510642" w14:paraId="5F8FB063" w14:textId="77777777" w:rsidTr="00510642">
              <w:tc>
                <w:tcPr>
                  <w:tcW w:w="459" w:type="dxa"/>
                </w:tcPr>
                <w:p w14:paraId="12527300" w14:textId="00A456BB" w:rsidR="00510642"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1</w:t>
                  </w:r>
                </w:p>
              </w:tc>
              <w:tc>
                <w:tcPr>
                  <w:tcW w:w="460" w:type="dxa"/>
                </w:tcPr>
                <w:p w14:paraId="001277EF" w14:textId="5C67D10B" w:rsidR="00510642"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0.86</w:t>
                  </w:r>
                </w:p>
              </w:tc>
            </w:tr>
          </w:tbl>
          <w:p w14:paraId="1BBB81BC" w14:textId="1D0CAE90" w:rsidR="00510642" w:rsidRPr="00510642" w:rsidRDefault="00510642" w:rsidP="00096BC5">
            <w:pPr>
              <w:spacing w:after="240"/>
              <w:rPr>
                <w:rFonts w:eastAsia="Times New Roman" w:cstheme="minorHAnsi"/>
                <w:color w:val="24292E"/>
                <w:sz w:val="24"/>
                <w:szCs w:val="24"/>
              </w:rPr>
            </w:pPr>
          </w:p>
        </w:tc>
        <w:tc>
          <w:tcPr>
            <w:tcW w:w="1171" w:type="dxa"/>
          </w:tcPr>
          <w:p w14:paraId="036CBD87" w14:textId="753ED1B1" w:rsidR="00921174" w:rsidRPr="00510642"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0.46</w:t>
            </w:r>
          </w:p>
        </w:tc>
        <w:tc>
          <w:tcPr>
            <w:tcW w:w="1551" w:type="dxa"/>
          </w:tcPr>
          <w:p w14:paraId="7DAF884E"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w:t>
            </w:r>
          </w:p>
        </w:tc>
        <w:tc>
          <w:tcPr>
            <w:tcW w:w="1574" w:type="dxa"/>
          </w:tcPr>
          <w:p w14:paraId="520D153E"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w:t>
            </w:r>
          </w:p>
        </w:tc>
        <w:tc>
          <w:tcPr>
            <w:tcW w:w="1529" w:type="dxa"/>
          </w:tcPr>
          <w:p w14:paraId="5AF4BD92"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w:t>
            </w:r>
          </w:p>
        </w:tc>
      </w:tr>
      <w:tr w:rsidR="00921174" w:rsidRPr="00510642" w14:paraId="0ACB0958" w14:textId="77777777" w:rsidTr="00096BC5">
        <w:trPr>
          <w:jc w:val="center"/>
        </w:trPr>
        <w:tc>
          <w:tcPr>
            <w:tcW w:w="822" w:type="dxa"/>
          </w:tcPr>
          <w:p w14:paraId="3A812744"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2.</w:t>
            </w:r>
          </w:p>
        </w:tc>
        <w:tc>
          <w:tcPr>
            <w:tcW w:w="2061" w:type="dxa"/>
          </w:tcPr>
          <w:p w14:paraId="07CC2968"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KNN</w:t>
            </w:r>
          </w:p>
        </w:tc>
        <w:tc>
          <w:tcPr>
            <w:tcW w:w="1143" w:type="dxa"/>
          </w:tcPr>
          <w:p w14:paraId="3E5D3C1F" w14:textId="7B14383C" w:rsidR="00921174" w:rsidRPr="00510642"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0.88</w:t>
            </w:r>
          </w:p>
        </w:tc>
        <w:tc>
          <w:tcPr>
            <w:tcW w:w="1145" w:type="dxa"/>
          </w:tcPr>
          <w:p w14:paraId="2C05B550" w14:textId="77777777" w:rsidR="00921174"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0.76</w:t>
            </w:r>
          </w:p>
          <w:tbl>
            <w:tblPr>
              <w:tblStyle w:val="TableGrid"/>
              <w:tblW w:w="0" w:type="auto"/>
              <w:tblLook w:val="04A0" w:firstRow="1" w:lastRow="0" w:firstColumn="1" w:lastColumn="0" w:noHBand="0" w:noVBand="1"/>
            </w:tblPr>
            <w:tblGrid>
              <w:gridCol w:w="338"/>
              <w:gridCol w:w="642"/>
            </w:tblGrid>
            <w:tr w:rsidR="00510642" w14:paraId="4BBEB56A" w14:textId="77777777" w:rsidTr="00096BC5">
              <w:tc>
                <w:tcPr>
                  <w:tcW w:w="459" w:type="dxa"/>
                </w:tcPr>
                <w:p w14:paraId="7209758B" w14:textId="77777777"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0</w:t>
                  </w:r>
                </w:p>
              </w:tc>
              <w:tc>
                <w:tcPr>
                  <w:tcW w:w="460" w:type="dxa"/>
                </w:tcPr>
                <w:p w14:paraId="6FEF55E2" w14:textId="0BF3CCAB"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0.61</w:t>
                  </w:r>
                </w:p>
              </w:tc>
            </w:tr>
            <w:tr w:rsidR="00510642" w14:paraId="6692F766" w14:textId="77777777" w:rsidTr="00096BC5">
              <w:tc>
                <w:tcPr>
                  <w:tcW w:w="459" w:type="dxa"/>
                </w:tcPr>
                <w:p w14:paraId="6E427627" w14:textId="77777777"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1</w:t>
                  </w:r>
                </w:p>
              </w:tc>
              <w:tc>
                <w:tcPr>
                  <w:tcW w:w="460" w:type="dxa"/>
                </w:tcPr>
                <w:p w14:paraId="06BB9D6C" w14:textId="6ECE4C5A"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0.91</w:t>
                  </w:r>
                </w:p>
              </w:tc>
            </w:tr>
          </w:tbl>
          <w:p w14:paraId="19D833BA" w14:textId="5C79F71B" w:rsidR="00510642" w:rsidRPr="00510642" w:rsidRDefault="00510642" w:rsidP="00096BC5">
            <w:pPr>
              <w:spacing w:after="240"/>
              <w:rPr>
                <w:rFonts w:eastAsia="Times New Roman" w:cstheme="minorHAnsi"/>
                <w:color w:val="24292E"/>
                <w:sz w:val="24"/>
                <w:szCs w:val="24"/>
              </w:rPr>
            </w:pPr>
          </w:p>
        </w:tc>
        <w:tc>
          <w:tcPr>
            <w:tcW w:w="1171" w:type="dxa"/>
          </w:tcPr>
          <w:p w14:paraId="16451E78" w14:textId="5A59EB37" w:rsidR="00921174" w:rsidRPr="00510642"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0.71</w:t>
            </w:r>
          </w:p>
        </w:tc>
        <w:tc>
          <w:tcPr>
            <w:tcW w:w="1551" w:type="dxa"/>
          </w:tcPr>
          <w:p w14:paraId="74AEA866" w14:textId="1DF56DAB" w:rsidR="00921174" w:rsidRPr="00510642"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0.89</w:t>
            </w:r>
          </w:p>
        </w:tc>
        <w:tc>
          <w:tcPr>
            <w:tcW w:w="1574" w:type="dxa"/>
          </w:tcPr>
          <w:p w14:paraId="3F80EA8D" w14:textId="77777777" w:rsidR="00921174"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0.79</w:t>
            </w:r>
          </w:p>
          <w:tbl>
            <w:tblPr>
              <w:tblStyle w:val="TableGrid"/>
              <w:tblW w:w="0" w:type="auto"/>
              <w:tblLook w:val="04A0" w:firstRow="1" w:lastRow="0" w:firstColumn="1" w:lastColumn="0" w:noHBand="0" w:noVBand="1"/>
            </w:tblPr>
            <w:tblGrid>
              <w:gridCol w:w="459"/>
              <w:gridCol w:w="642"/>
            </w:tblGrid>
            <w:tr w:rsidR="00510642" w14:paraId="061F544F" w14:textId="77777777" w:rsidTr="00096BC5">
              <w:tc>
                <w:tcPr>
                  <w:tcW w:w="459" w:type="dxa"/>
                </w:tcPr>
                <w:p w14:paraId="4FB2EE13" w14:textId="77777777"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0</w:t>
                  </w:r>
                </w:p>
              </w:tc>
              <w:tc>
                <w:tcPr>
                  <w:tcW w:w="460" w:type="dxa"/>
                </w:tcPr>
                <w:p w14:paraId="1E643A5A" w14:textId="4C5D921C"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0.66</w:t>
                  </w:r>
                </w:p>
              </w:tc>
            </w:tr>
            <w:tr w:rsidR="00510642" w14:paraId="18E3B79B" w14:textId="77777777" w:rsidTr="00096BC5">
              <w:tc>
                <w:tcPr>
                  <w:tcW w:w="459" w:type="dxa"/>
                </w:tcPr>
                <w:p w14:paraId="7AF2045B" w14:textId="77777777"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1</w:t>
                  </w:r>
                </w:p>
              </w:tc>
              <w:tc>
                <w:tcPr>
                  <w:tcW w:w="460" w:type="dxa"/>
                </w:tcPr>
                <w:p w14:paraId="319E16F6" w14:textId="1E0F5C1B"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0.91</w:t>
                  </w:r>
                </w:p>
              </w:tc>
            </w:tr>
          </w:tbl>
          <w:p w14:paraId="6B7F43D8" w14:textId="6A464C26" w:rsidR="00510642" w:rsidRPr="00510642" w:rsidRDefault="00510642" w:rsidP="00096BC5">
            <w:pPr>
              <w:spacing w:after="240"/>
              <w:rPr>
                <w:rFonts w:eastAsia="Times New Roman" w:cstheme="minorHAnsi"/>
                <w:color w:val="24292E"/>
                <w:sz w:val="24"/>
                <w:szCs w:val="24"/>
              </w:rPr>
            </w:pPr>
          </w:p>
        </w:tc>
        <w:tc>
          <w:tcPr>
            <w:tcW w:w="1529" w:type="dxa"/>
          </w:tcPr>
          <w:p w14:paraId="0C5A99CD" w14:textId="0C3BF37C" w:rsidR="00921174" w:rsidRPr="00510642"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0.71</w:t>
            </w:r>
          </w:p>
        </w:tc>
      </w:tr>
      <w:tr w:rsidR="00921174" w:rsidRPr="00510642" w14:paraId="75EEF276" w14:textId="77777777" w:rsidTr="00096BC5">
        <w:trPr>
          <w:jc w:val="center"/>
        </w:trPr>
        <w:tc>
          <w:tcPr>
            <w:tcW w:w="822" w:type="dxa"/>
          </w:tcPr>
          <w:p w14:paraId="2A322D77"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3.</w:t>
            </w:r>
          </w:p>
        </w:tc>
        <w:tc>
          <w:tcPr>
            <w:tcW w:w="2061" w:type="dxa"/>
          </w:tcPr>
          <w:p w14:paraId="6207066B"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Decision Tree</w:t>
            </w:r>
          </w:p>
        </w:tc>
        <w:tc>
          <w:tcPr>
            <w:tcW w:w="1143" w:type="dxa"/>
          </w:tcPr>
          <w:p w14:paraId="428E2F0E" w14:textId="5A170ABC" w:rsidR="00921174" w:rsidRPr="00510642"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0.85</w:t>
            </w:r>
          </w:p>
        </w:tc>
        <w:tc>
          <w:tcPr>
            <w:tcW w:w="1145" w:type="dxa"/>
          </w:tcPr>
          <w:p w14:paraId="2F29E29E" w14:textId="77777777" w:rsidR="00921174"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0.69</w:t>
            </w:r>
          </w:p>
          <w:tbl>
            <w:tblPr>
              <w:tblStyle w:val="TableGrid"/>
              <w:tblW w:w="0" w:type="auto"/>
              <w:tblLook w:val="04A0" w:firstRow="1" w:lastRow="0" w:firstColumn="1" w:lastColumn="0" w:noHBand="0" w:noVBand="1"/>
            </w:tblPr>
            <w:tblGrid>
              <w:gridCol w:w="338"/>
              <w:gridCol w:w="642"/>
            </w:tblGrid>
            <w:tr w:rsidR="00510642" w14:paraId="66E035D8" w14:textId="77777777" w:rsidTr="00096BC5">
              <w:tc>
                <w:tcPr>
                  <w:tcW w:w="459" w:type="dxa"/>
                </w:tcPr>
                <w:p w14:paraId="74E783B6" w14:textId="77777777"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0</w:t>
                  </w:r>
                </w:p>
              </w:tc>
              <w:tc>
                <w:tcPr>
                  <w:tcW w:w="460" w:type="dxa"/>
                </w:tcPr>
                <w:p w14:paraId="70B4E5C9" w14:textId="0C8650B2"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0.45</w:t>
                  </w:r>
                </w:p>
              </w:tc>
            </w:tr>
            <w:tr w:rsidR="00510642" w14:paraId="478E773B" w14:textId="77777777" w:rsidTr="00096BC5">
              <w:tc>
                <w:tcPr>
                  <w:tcW w:w="459" w:type="dxa"/>
                </w:tcPr>
                <w:p w14:paraId="427E99FA" w14:textId="77777777"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1</w:t>
                  </w:r>
                </w:p>
              </w:tc>
              <w:tc>
                <w:tcPr>
                  <w:tcW w:w="460" w:type="dxa"/>
                </w:tcPr>
                <w:p w14:paraId="0DE5E4FD" w14:textId="1F0CF8F4"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0.92</w:t>
                  </w:r>
                </w:p>
              </w:tc>
            </w:tr>
          </w:tbl>
          <w:p w14:paraId="63B01369" w14:textId="3712CA34" w:rsidR="00510642" w:rsidRPr="00510642" w:rsidRDefault="00510642" w:rsidP="00096BC5">
            <w:pPr>
              <w:spacing w:after="240"/>
              <w:rPr>
                <w:rFonts w:eastAsia="Times New Roman" w:cstheme="minorHAnsi"/>
                <w:color w:val="24292E"/>
                <w:sz w:val="24"/>
                <w:szCs w:val="24"/>
              </w:rPr>
            </w:pPr>
          </w:p>
        </w:tc>
        <w:tc>
          <w:tcPr>
            <w:tcW w:w="1171" w:type="dxa"/>
          </w:tcPr>
          <w:p w14:paraId="74E58F7D" w14:textId="112E3601" w:rsidR="00921174" w:rsidRPr="00510642" w:rsidRDefault="00510642" w:rsidP="00096BC5">
            <w:pPr>
              <w:spacing w:after="240"/>
              <w:rPr>
                <w:rFonts w:eastAsia="Times New Roman" w:cstheme="minorHAnsi"/>
                <w:color w:val="24292E"/>
                <w:sz w:val="24"/>
                <w:szCs w:val="24"/>
              </w:rPr>
            </w:pPr>
            <w:r>
              <w:rPr>
                <w:rFonts w:eastAsia="Times New Roman" w:cstheme="minorHAnsi"/>
                <w:color w:val="24292E"/>
                <w:sz w:val="24"/>
                <w:szCs w:val="24"/>
              </w:rPr>
              <w:t>0.69</w:t>
            </w:r>
          </w:p>
        </w:tc>
        <w:tc>
          <w:tcPr>
            <w:tcW w:w="1551" w:type="dxa"/>
          </w:tcPr>
          <w:p w14:paraId="25BEA147" w14:textId="7EDE7A46" w:rsidR="00921174" w:rsidRPr="00510642" w:rsidRDefault="00370FDF" w:rsidP="00096BC5">
            <w:pPr>
              <w:spacing w:after="240"/>
              <w:rPr>
                <w:rFonts w:eastAsia="Times New Roman" w:cstheme="minorHAnsi"/>
                <w:color w:val="24292E"/>
                <w:sz w:val="24"/>
                <w:szCs w:val="24"/>
              </w:rPr>
            </w:pPr>
            <w:r>
              <w:rPr>
                <w:rFonts w:eastAsia="Times New Roman" w:cstheme="minorHAnsi"/>
                <w:color w:val="24292E"/>
                <w:sz w:val="24"/>
                <w:szCs w:val="24"/>
              </w:rPr>
              <w:t>0.90</w:t>
            </w:r>
          </w:p>
        </w:tc>
        <w:tc>
          <w:tcPr>
            <w:tcW w:w="1574" w:type="dxa"/>
          </w:tcPr>
          <w:p w14:paraId="73077FC9" w14:textId="0E7A7449" w:rsidR="00921174" w:rsidRDefault="00370FDF" w:rsidP="00096BC5">
            <w:pPr>
              <w:spacing w:after="240"/>
              <w:rPr>
                <w:rFonts w:eastAsia="Times New Roman" w:cstheme="minorHAnsi"/>
                <w:color w:val="24292E"/>
                <w:sz w:val="24"/>
                <w:szCs w:val="24"/>
              </w:rPr>
            </w:pPr>
            <w:r>
              <w:rPr>
                <w:rFonts w:eastAsia="Times New Roman" w:cstheme="minorHAnsi"/>
                <w:color w:val="24292E"/>
                <w:sz w:val="24"/>
                <w:szCs w:val="24"/>
              </w:rPr>
              <w:t>0.73</w:t>
            </w:r>
          </w:p>
          <w:tbl>
            <w:tblPr>
              <w:tblStyle w:val="TableGrid"/>
              <w:tblW w:w="0" w:type="auto"/>
              <w:tblLook w:val="04A0" w:firstRow="1" w:lastRow="0" w:firstColumn="1" w:lastColumn="0" w:noHBand="0" w:noVBand="1"/>
            </w:tblPr>
            <w:tblGrid>
              <w:gridCol w:w="459"/>
              <w:gridCol w:w="642"/>
            </w:tblGrid>
            <w:tr w:rsidR="00510642" w14:paraId="1D615DA7" w14:textId="77777777" w:rsidTr="00096BC5">
              <w:tc>
                <w:tcPr>
                  <w:tcW w:w="459" w:type="dxa"/>
                </w:tcPr>
                <w:p w14:paraId="01BE30FE" w14:textId="77777777"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0</w:t>
                  </w:r>
                </w:p>
              </w:tc>
              <w:tc>
                <w:tcPr>
                  <w:tcW w:w="460" w:type="dxa"/>
                </w:tcPr>
                <w:p w14:paraId="786A3432" w14:textId="3A8C2EFE" w:rsidR="00510642" w:rsidRDefault="00370FDF" w:rsidP="00510642">
                  <w:pPr>
                    <w:spacing w:after="240"/>
                    <w:rPr>
                      <w:rFonts w:eastAsia="Times New Roman" w:cstheme="minorHAnsi"/>
                      <w:color w:val="24292E"/>
                      <w:sz w:val="24"/>
                      <w:szCs w:val="24"/>
                    </w:rPr>
                  </w:pPr>
                  <w:r>
                    <w:rPr>
                      <w:rFonts w:eastAsia="Times New Roman" w:cstheme="minorHAnsi"/>
                      <w:color w:val="24292E"/>
                      <w:sz w:val="24"/>
                      <w:szCs w:val="24"/>
                    </w:rPr>
                    <w:t>0.76</w:t>
                  </w:r>
                </w:p>
              </w:tc>
            </w:tr>
            <w:tr w:rsidR="00510642" w14:paraId="565740FC" w14:textId="77777777" w:rsidTr="00096BC5">
              <w:tc>
                <w:tcPr>
                  <w:tcW w:w="459" w:type="dxa"/>
                </w:tcPr>
                <w:p w14:paraId="3B52810C" w14:textId="77777777"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1</w:t>
                  </w:r>
                </w:p>
              </w:tc>
              <w:tc>
                <w:tcPr>
                  <w:tcW w:w="460" w:type="dxa"/>
                </w:tcPr>
                <w:p w14:paraId="672D77BB" w14:textId="1E3D082B" w:rsidR="00510642" w:rsidRDefault="00370FDF" w:rsidP="00510642">
                  <w:pPr>
                    <w:spacing w:after="240"/>
                    <w:rPr>
                      <w:rFonts w:eastAsia="Times New Roman" w:cstheme="minorHAnsi"/>
                      <w:color w:val="24292E"/>
                      <w:sz w:val="24"/>
                      <w:szCs w:val="24"/>
                    </w:rPr>
                  </w:pPr>
                  <w:r>
                    <w:rPr>
                      <w:rFonts w:eastAsia="Times New Roman" w:cstheme="minorHAnsi"/>
                      <w:color w:val="24292E"/>
                      <w:sz w:val="24"/>
                      <w:szCs w:val="24"/>
                    </w:rPr>
                    <w:t>0.91</w:t>
                  </w:r>
                </w:p>
              </w:tc>
            </w:tr>
          </w:tbl>
          <w:p w14:paraId="1D3DE5CE" w14:textId="77777777" w:rsidR="00510642" w:rsidRPr="00510642" w:rsidRDefault="00510642" w:rsidP="00096BC5">
            <w:pPr>
              <w:spacing w:after="240"/>
              <w:rPr>
                <w:rFonts w:eastAsia="Times New Roman" w:cstheme="minorHAnsi"/>
                <w:color w:val="24292E"/>
                <w:sz w:val="24"/>
                <w:szCs w:val="24"/>
              </w:rPr>
            </w:pPr>
          </w:p>
        </w:tc>
        <w:tc>
          <w:tcPr>
            <w:tcW w:w="1529" w:type="dxa"/>
          </w:tcPr>
          <w:p w14:paraId="6AA5CE79"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0.77</w:t>
            </w:r>
          </w:p>
        </w:tc>
      </w:tr>
      <w:tr w:rsidR="00921174" w:rsidRPr="00510642" w14:paraId="7C9F1E6F" w14:textId="77777777" w:rsidTr="00096BC5">
        <w:trPr>
          <w:jc w:val="center"/>
        </w:trPr>
        <w:tc>
          <w:tcPr>
            <w:tcW w:w="822" w:type="dxa"/>
          </w:tcPr>
          <w:p w14:paraId="6AD89865"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4.</w:t>
            </w:r>
          </w:p>
        </w:tc>
        <w:tc>
          <w:tcPr>
            <w:tcW w:w="2061" w:type="dxa"/>
          </w:tcPr>
          <w:p w14:paraId="125B3A87"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Random Forest</w:t>
            </w:r>
          </w:p>
        </w:tc>
        <w:tc>
          <w:tcPr>
            <w:tcW w:w="1143" w:type="dxa"/>
          </w:tcPr>
          <w:p w14:paraId="50E10CCE"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w:t>
            </w:r>
          </w:p>
        </w:tc>
        <w:tc>
          <w:tcPr>
            <w:tcW w:w="1145" w:type="dxa"/>
          </w:tcPr>
          <w:p w14:paraId="64B52AC7"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w:t>
            </w:r>
          </w:p>
        </w:tc>
        <w:tc>
          <w:tcPr>
            <w:tcW w:w="1171" w:type="dxa"/>
          </w:tcPr>
          <w:p w14:paraId="1536FC5F"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w:t>
            </w:r>
          </w:p>
        </w:tc>
        <w:tc>
          <w:tcPr>
            <w:tcW w:w="1551" w:type="dxa"/>
          </w:tcPr>
          <w:p w14:paraId="797C8773" w14:textId="15DB7685" w:rsidR="00921174" w:rsidRPr="00510642" w:rsidRDefault="001B16D1" w:rsidP="00096BC5">
            <w:pPr>
              <w:spacing w:after="240"/>
              <w:rPr>
                <w:rFonts w:eastAsia="Times New Roman" w:cstheme="minorHAnsi"/>
                <w:color w:val="24292E"/>
                <w:sz w:val="24"/>
                <w:szCs w:val="24"/>
              </w:rPr>
            </w:pPr>
            <w:r>
              <w:rPr>
                <w:rFonts w:eastAsia="Times New Roman" w:cstheme="minorHAnsi"/>
                <w:color w:val="24292E"/>
                <w:sz w:val="24"/>
                <w:szCs w:val="24"/>
              </w:rPr>
              <w:t>0.90</w:t>
            </w:r>
          </w:p>
        </w:tc>
        <w:tc>
          <w:tcPr>
            <w:tcW w:w="1574" w:type="dxa"/>
          </w:tcPr>
          <w:p w14:paraId="6C64EDA5" w14:textId="62E062A1" w:rsidR="00921174" w:rsidRDefault="001B16D1" w:rsidP="00096BC5">
            <w:pPr>
              <w:spacing w:after="240"/>
              <w:rPr>
                <w:rFonts w:eastAsia="Times New Roman" w:cstheme="minorHAnsi"/>
                <w:color w:val="24292E"/>
                <w:sz w:val="24"/>
                <w:szCs w:val="24"/>
              </w:rPr>
            </w:pPr>
            <w:r>
              <w:rPr>
                <w:rFonts w:eastAsia="Times New Roman" w:cstheme="minorHAnsi"/>
                <w:color w:val="24292E"/>
                <w:sz w:val="24"/>
                <w:szCs w:val="24"/>
              </w:rPr>
              <w:t>0.85</w:t>
            </w:r>
          </w:p>
          <w:tbl>
            <w:tblPr>
              <w:tblStyle w:val="TableGrid"/>
              <w:tblW w:w="0" w:type="auto"/>
              <w:tblLook w:val="04A0" w:firstRow="1" w:lastRow="0" w:firstColumn="1" w:lastColumn="0" w:noHBand="0" w:noVBand="1"/>
            </w:tblPr>
            <w:tblGrid>
              <w:gridCol w:w="459"/>
              <w:gridCol w:w="642"/>
            </w:tblGrid>
            <w:tr w:rsidR="00510642" w14:paraId="2966C27B" w14:textId="77777777" w:rsidTr="00096BC5">
              <w:tc>
                <w:tcPr>
                  <w:tcW w:w="459" w:type="dxa"/>
                </w:tcPr>
                <w:p w14:paraId="76FDB492" w14:textId="77777777"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0</w:t>
                  </w:r>
                </w:p>
              </w:tc>
              <w:tc>
                <w:tcPr>
                  <w:tcW w:w="460" w:type="dxa"/>
                </w:tcPr>
                <w:p w14:paraId="7E0538F3" w14:textId="239F8852" w:rsidR="00510642" w:rsidRDefault="001B16D1" w:rsidP="00510642">
                  <w:pPr>
                    <w:spacing w:after="240"/>
                    <w:rPr>
                      <w:rFonts w:eastAsia="Times New Roman" w:cstheme="minorHAnsi"/>
                      <w:color w:val="24292E"/>
                      <w:sz w:val="24"/>
                      <w:szCs w:val="24"/>
                    </w:rPr>
                  </w:pPr>
                  <w:r>
                    <w:rPr>
                      <w:rFonts w:eastAsia="Times New Roman" w:cstheme="minorHAnsi"/>
                      <w:color w:val="24292E"/>
                      <w:sz w:val="24"/>
                      <w:szCs w:val="24"/>
                    </w:rPr>
                    <w:t>0.79</w:t>
                  </w:r>
                </w:p>
              </w:tc>
            </w:tr>
            <w:tr w:rsidR="00510642" w14:paraId="6AC689E4" w14:textId="77777777" w:rsidTr="00096BC5">
              <w:tc>
                <w:tcPr>
                  <w:tcW w:w="459" w:type="dxa"/>
                </w:tcPr>
                <w:p w14:paraId="663FBA6E" w14:textId="77777777"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1</w:t>
                  </w:r>
                </w:p>
              </w:tc>
              <w:tc>
                <w:tcPr>
                  <w:tcW w:w="460" w:type="dxa"/>
                </w:tcPr>
                <w:p w14:paraId="35DFEE52" w14:textId="378DCEB9" w:rsidR="00510642" w:rsidRDefault="001B16D1" w:rsidP="00510642">
                  <w:pPr>
                    <w:spacing w:after="240"/>
                    <w:rPr>
                      <w:rFonts w:eastAsia="Times New Roman" w:cstheme="minorHAnsi"/>
                      <w:color w:val="24292E"/>
                      <w:sz w:val="24"/>
                      <w:szCs w:val="24"/>
                    </w:rPr>
                  </w:pPr>
                  <w:r>
                    <w:rPr>
                      <w:rFonts w:eastAsia="Times New Roman" w:cstheme="minorHAnsi"/>
                      <w:color w:val="24292E"/>
                      <w:sz w:val="24"/>
                      <w:szCs w:val="24"/>
                    </w:rPr>
                    <w:t>0.91</w:t>
                  </w:r>
                </w:p>
              </w:tc>
            </w:tr>
          </w:tbl>
          <w:p w14:paraId="396536CC" w14:textId="77777777" w:rsidR="00510642" w:rsidRPr="00510642" w:rsidRDefault="00510642" w:rsidP="00096BC5">
            <w:pPr>
              <w:spacing w:after="240"/>
              <w:rPr>
                <w:rFonts w:eastAsia="Times New Roman" w:cstheme="minorHAnsi"/>
                <w:color w:val="24292E"/>
                <w:sz w:val="24"/>
                <w:szCs w:val="24"/>
              </w:rPr>
            </w:pPr>
          </w:p>
        </w:tc>
        <w:tc>
          <w:tcPr>
            <w:tcW w:w="1529" w:type="dxa"/>
          </w:tcPr>
          <w:p w14:paraId="7AF3F8DD" w14:textId="480EFB1E" w:rsidR="00921174" w:rsidRPr="00510642" w:rsidRDefault="001B16D1" w:rsidP="00096BC5">
            <w:pPr>
              <w:spacing w:after="240"/>
              <w:rPr>
                <w:rFonts w:eastAsia="Times New Roman" w:cstheme="minorHAnsi"/>
                <w:color w:val="24292E"/>
                <w:sz w:val="24"/>
                <w:szCs w:val="24"/>
              </w:rPr>
            </w:pPr>
            <w:r>
              <w:rPr>
                <w:rFonts w:eastAsia="Times New Roman" w:cstheme="minorHAnsi"/>
                <w:color w:val="24292E"/>
                <w:sz w:val="24"/>
                <w:szCs w:val="24"/>
              </w:rPr>
              <w:t>0.73</w:t>
            </w:r>
          </w:p>
        </w:tc>
      </w:tr>
      <w:tr w:rsidR="00921174" w:rsidRPr="00510642" w14:paraId="1A97FBC8" w14:textId="77777777" w:rsidTr="00096BC5">
        <w:trPr>
          <w:jc w:val="center"/>
        </w:trPr>
        <w:tc>
          <w:tcPr>
            <w:tcW w:w="822" w:type="dxa"/>
          </w:tcPr>
          <w:p w14:paraId="7F5F74BE"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5.</w:t>
            </w:r>
          </w:p>
        </w:tc>
        <w:tc>
          <w:tcPr>
            <w:tcW w:w="2061" w:type="dxa"/>
          </w:tcPr>
          <w:p w14:paraId="0C0E96EF"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XG Boost</w:t>
            </w:r>
          </w:p>
        </w:tc>
        <w:tc>
          <w:tcPr>
            <w:tcW w:w="1143" w:type="dxa"/>
          </w:tcPr>
          <w:p w14:paraId="26C116AF"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w:t>
            </w:r>
          </w:p>
        </w:tc>
        <w:tc>
          <w:tcPr>
            <w:tcW w:w="1145" w:type="dxa"/>
          </w:tcPr>
          <w:p w14:paraId="588FF277"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w:t>
            </w:r>
          </w:p>
        </w:tc>
        <w:tc>
          <w:tcPr>
            <w:tcW w:w="1171" w:type="dxa"/>
          </w:tcPr>
          <w:p w14:paraId="2555B698"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w:t>
            </w:r>
          </w:p>
        </w:tc>
        <w:tc>
          <w:tcPr>
            <w:tcW w:w="1551" w:type="dxa"/>
          </w:tcPr>
          <w:p w14:paraId="644AA641"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0.83</w:t>
            </w:r>
          </w:p>
        </w:tc>
        <w:tc>
          <w:tcPr>
            <w:tcW w:w="1574" w:type="dxa"/>
          </w:tcPr>
          <w:p w14:paraId="5DA4E251" w14:textId="77777777" w:rsidR="00921174"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0.85</w:t>
            </w:r>
          </w:p>
          <w:tbl>
            <w:tblPr>
              <w:tblStyle w:val="TableGrid"/>
              <w:tblW w:w="0" w:type="auto"/>
              <w:tblLook w:val="04A0" w:firstRow="1" w:lastRow="0" w:firstColumn="1" w:lastColumn="0" w:noHBand="0" w:noVBand="1"/>
            </w:tblPr>
            <w:tblGrid>
              <w:gridCol w:w="459"/>
              <w:gridCol w:w="460"/>
            </w:tblGrid>
            <w:tr w:rsidR="00510642" w14:paraId="60F6D6A6" w14:textId="77777777" w:rsidTr="00096BC5">
              <w:tc>
                <w:tcPr>
                  <w:tcW w:w="459" w:type="dxa"/>
                </w:tcPr>
                <w:p w14:paraId="198B2C3F" w14:textId="77777777"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0</w:t>
                  </w:r>
                </w:p>
              </w:tc>
              <w:tc>
                <w:tcPr>
                  <w:tcW w:w="460" w:type="dxa"/>
                </w:tcPr>
                <w:p w14:paraId="0B2D392B" w14:textId="77777777" w:rsidR="00510642" w:rsidRDefault="00510642" w:rsidP="00510642">
                  <w:pPr>
                    <w:spacing w:after="240"/>
                    <w:rPr>
                      <w:rFonts w:eastAsia="Times New Roman" w:cstheme="minorHAnsi"/>
                      <w:color w:val="24292E"/>
                      <w:sz w:val="24"/>
                      <w:szCs w:val="24"/>
                    </w:rPr>
                  </w:pPr>
                </w:p>
              </w:tc>
            </w:tr>
            <w:tr w:rsidR="00510642" w14:paraId="6C479CD5" w14:textId="77777777" w:rsidTr="00096BC5">
              <w:tc>
                <w:tcPr>
                  <w:tcW w:w="459" w:type="dxa"/>
                </w:tcPr>
                <w:p w14:paraId="789588B3" w14:textId="77777777" w:rsidR="00510642" w:rsidRDefault="00510642" w:rsidP="00510642">
                  <w:pPr>
                    <w:spacing w:after="240"/>
                    <w:rPr>
                      <w:rFonts w:eastAsia="Times New Roman" w:cstheme="minorHAnsi"/>
                      <w:color w:val="24292E"/>
                      <w:sz w:val="24"/>
                      <w:szCs w:val="24"/>
                    </w:rPr>
                  </w:pPr>
                  <w:r>
                    <w:rPr>
                      <w:rFonts w:eastAsia="Times New Roman" w:cstheme="minorHAnsi"/>
                      <w:color w:val="24292E"/>
                      <w:sz w:val="24"/>
                      <w:szCs w:val="24"/>
                    </w:rPr>
                    <w:t>1</w:t>
                  </w:r>
                </w:p>
              </w:tc>
              <w:tc>
                <w:tcPr>
                  <w:tcW w:w="460" w:type="dxa"/>
                </w:tcPr>
                <w:p w14:paraId="1BAA3889" w14:textId="77777777" w:rsidR="00510642" w:rsidRDefault="00510642" w:rsidP="00510642">
                  <w:pPr>
                    <w:spacing w:after="240"/>
                    <w:rPr>
                      <w:rFonts w:eastAsia="Times New Roman" w:cstheme="minorHAnsi"/>
                      <w:color w:val="24292E"/>
                      <w:sz w:val="24"/>
                      <w:szCs w:val="24"/>
                    </w:rPr>
                  </w:pPr>
                </w:p>
              </w:tc>
            </w:tr>
          </w:tbl>
          <w:p w14:paraId="1ED8FEEE" w14:textId="77777777" w:rsidR="00510642" w:rsidRPr="00510642" w:rsidRDefault="00510642" w:rsidP="00096BC5">
            <w:pPr>
              <w:spacing w:after="240"/>
              <w:rPr>
                <w:rFonts w:eastAsia="Times New Roman" w:cstheme="minorHAnsi"/>
                <w:color w:val="24292E"/>
                <w:sz w:val="24"/>
                <w:szCs w:val="24"/>
              </w:rPr>
            </w:pPr>
          </w:p>
        </w:tc>
        <w:tc>
          <w:tcPr>
            <w:tcW w:w="1529" w:type="dxa"/>
          </w:tcPr>
          <w:p w14:paraId="05B8B8D8" w14:textId="77777777" w:rsidR="00921174" w:rsidRPr="00510642" w:rsidRDefault="00921174" w:rsidP="00096BC5">
            <w:pPr>
              <w:spacing w:after="240"/>
              <w:rPr>
                <w:rFonts w:eastAsia="Times New Roman" w:cstheme="minorHAnsi"/>
                <w:color w:val="24292E"/>
                <w:sz w:val="24"/>
                <w:szCs w:val="24"/>
              </w:rPr>
            </w:pPr>
            <w:r w:rsidRPr="00510642">
              <w:rPr>
                <w:rFonts w:eastAsia="Times New Roman" w:cstheme="minorHAnsi"/>
                <w:color w:val="24292E"/>
                <w:sz w:val="24"/>
                <w:szCs w:val="24"/>
              </w:rPr>
              <w:t>0.77</w:t>
            </w:r>
          </w:p>
        </w:tc>
      </w:tr>
    </w:tbl>
    <w:p w14:paraId="4DE88F52" w14:textId="77777777" w:rsidR="00921174" w:rsidRPr="00510642" w:rsidRDefault="00921174" w:rsidP="00921174">
      <w:pPr>
        <w:rPr>
          <w:sz w:val="24"/>
          <w:szCs w:val="24"/>
        </w:rPr>
      </w:pPr>
    </w:p>
    <w:p w14:paraId="0296A595" w14:textId="020B76CE" w:rsidR="00EE1CBA" w:rsidRDefault="00510642" w:rsidP="00EE1CBA">
      <w:pPr>
        <w:rPr>
          <w:b/>
          <w:sz w:val="24"/>
          <w:szCs w:val="24"/>
        </w:rPr>
      </w:pPr>
      <w:r w:rsidRPr="002F758A">
        <w:rPr>
          <w:b/>
          <w:sz w:val="24"/>
          <w:szCs w:val="24"/>
        </w:rPr>
        <w:t>ROC AUC CURVE</w:t>
      </w:r>
      <w:r w:rsidR="002F758A">
        <w:rPr>
          <w:b/>
          <w:sz w:val="24"/>
          <w:szCs w:val="24"/>
        </w:rPr>
        <w:t xml:space="preserve"> for Model Evaluation</w:t>
      </w:r>
    </w:p>
    <w:p w14:paraId="0CD97F9A" w14:textId="2725A88A" w:rsidR="002F758A" w:rsidRDefault="0015166D" w:rsidP="00EE1CBA">
      <w:pPr>
        <w:rPr>
          <w:b/>
          <w:sz w:val="24"/>
          <w:szCs w:val="24"/>
        </w:rPr>
      </w:pPr>
      <w:r>
        <w:rPr>
          <w:b/>
          <w:noProof/>
          <w:sz w:val="24"/>
          <w:szCs w:val="24"/>
          <w:lang w:val="en-US"/>
        </w:rPr>
        <w:lastRenderedPageBreak/>
        <w:drawing>
          <wp:inline distT="0" distB="0" distL="0" distR="0" wp14:anchorId="6ABF772B" wp14:editId="46438291">
            <wp:extent cx="5485714" cy="36571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15.png"/>
                    <pic:cNvPicPr/>
                  </pic:nvPicPr>
                  <pic:blipFill>
                    <a:blip r:embed="rId10">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26F4E059" w14:textId="1EA6D692" w:rsidR="0015166D" w:rsidRPr="000D6B0C" w:rsidRDefault="0015166D" w:rsidP="00EE1CBA">
      <w:pPr>
        <w:rPr>
          <w:sz w:val="24"/>
          <w:szCs w:val="24"/>
        </w:rPr>
      </w:pPr>
      <w:r w:rsidRPr="000D6B0C">
        <w:rPr>
          <w:sz w:val="24"/>
          <w:szCs w:val="24"/>
        </w:rPr>
        <w:t>The area</w:t>
      </w:r>
      <w:r w:rsidR="000D6B0C">
        <w:rPr>
          <w:sz w:val="24"/>
          <w:szCs w:val="24"/>
        </w:rPr>
        <w:t xml:space="preserve"> under curve for XG Boost Classifier is maximum hence it is selected as the final model for prediction of micro credit defaulter.</w:t>
      </w:r>
    </w:p>
    <w:p w14:paraId="39C37DA5" w14:textId="34AA7727" w:rsidR="00785960" w:rsidRPr="00510642" w:rsidRDefault="00E95DDA" w:rsidP="002F758A">
      <w:pPr>
        <w:shd w:val="clear" w:color="auto" w:fill="FFFFFF"/>
        <w:spacing w:before="100" w:beforeAutospacing="1" w:after="100" w:afterAutospacing="1" w:line="240" w:lineRule="auto"/>
        <w:rPr>
          <w:b/>
          <w:sz w:val="24"/>
          <w:szCs w:val="24"/>
        </w:rPr>
      </w:pPr>
      <w:r w:rsidRPr="00510642">
        <w:rPr>
          <w:b/>
          <w:sz w:val="24"/>
          <w:szCs w:val="24"/>
        </w:rPr>
        <w:t>Conclusion</w:t>
      </w:r>
    </w:p>
    <w:p w14:paraId="48D367D2" w14:textId="3A4A7BF0" w:rsidR="002F758A" w:rsidRPr="00364894" w:rsidRDefault="002F758A" w:rsidP="002F758A">
      <w:pPr>
        <w:shd w:val="clear" w:color="auto" w:fill="FFFFFF"/>
        <w:spacing w:after="240" w:line="240" w:lineRule="auto"/>
        <w:rPr>
          <w:rFonts w:eastAsia="Times New Roman" w:cstheme="minorHAnsi"/>
          <w:color w:val="000000"/>
        </w:rPr>
      </w:pPr>
      <w:r w:rsidRPr="00CF4427">
        <w:rPr>
          <w:rFonts w:eastAsia="Times New Roman" w:cstheme="minorHAnsi"/>
          <w:color w:val="000000"/>
        </w:rPr>
        <w:t xml:space="preserve">We cleaned the data, performed EDA and successfully trained a model and tuned the hyper parameters to predict the response of a loan application based on the features and dataset available with us. The </w:t>
      </w:r>
      <w:r w:rsidR="000D6B0C">
        <w:rPr>
          <w:rFonts w:eastAsia="Times New Roman" w:cstheme="minorHAnsi"/>
          <w:color w:val="000000"/>
        </w:rPr>
        <w:t>XG Boost</w:t>
      </w:r>
      <w:r w:rsidRPr="00CF4427">
        <w:rPr>
          <w:rFonts w:eastAsia="Times New Roman" w:cstheme="minorHAnsi"/>
          <w:color w:val="000000"/>
        </w:rPr>
        <w:t xml:space="preserve"> Classifier proved to be the best </w:t>
      </w:r>
      <w:r>
        <w:rPr>
          <w:rFonts w:eastAsia="Times New Roman" w:cstheme="minorHAnsi"/>
          <w:color w:val="000000"/>
        </w:rPr>
        <w:t>model in</w:t>
      </w:r>
      <w:r w:rsidRPr="00CF4427">
        <w:rPr>
          <w:rFonts w:eastAsia="Times New Roman" w:cstheme="minorHAnsi"/>
          <w:color w:val="000000"/>
        </w:rPr>
        <w:t xml:space="preserve"> prediction due to its high precision and accuracy. I hope this has proven to be an informative topic.</w:t>
      </w:r>
    </w:p>
    <w:p w14:paraId="523E3C9B" w14:textId="77777777" w:rsidR="007C3A1B" w:rsidRPr="00A355AA" w:rsidRDefault="00A355AA" w:rsidP="00A355AA">
      <w:pPr>
        <w:numPr>
          <w:ilvl w:val="0"/>
          <w:numId w:val="16"/>
        </w:numPr>
        <w:rPr>
          <w:sz w:val="24"/>
          <w:szCs w:val="24"/>
          <w:lang w:val="en-US"/>
        </w:rPr>
      </w:pPr>
      <w:r w:rsidRPr="00A355AA">
        <w:rPr>
          <w:b/>
          <w:bCs/>
          <w:sz w:val="24"/>
          <w:szCs w:val="24"/>
        </w:rPr>
        <w:t>Accuracy – 0.90</w:t>
      </w:r>
    </w:p>
    <w:p w14:paraId="38A7E88A" w14:textId="77777777" w:rsidR="007C3A1B" w:rsidRPr="00A355AA" w:rsidRDefault="00A355AA" w:rsidP="00A355AA">
      <w:pPr>
        <w:numPr>
          <w:ilvl w:val="0"/>
          <w:numId w:val="16"/>
        </w:numPr>
        <w:rPr>
          <w:sz w:val="24"/>
          <w:szCs w:val="24"/>
          <w:lang w:val="en-US"/>
        </w:rPr>
      </w:pPr>
      <w:r w:rsidRPr="00A355AA">
        <w:rPr>
          <w:b/>
          <w:bCs/>
          <w:sz w:val="24"/>
          <w:szCs w:val="24"/>
        </w:rPr>
        <w:t>Precision (Defaulter) – 0.77</w:t>
      </w:r>
    </w:p>
    <w:p w14:paraId="1C90D4FF" w14:textId="77777777" w:rsidR="007C3A1B" w:rsidRPr="00A355AA" w:rsidRDefault="00A355AA" w:rsidP="00A355AA">
      <w:pPr>
        <w:numPr>
          <w:ilvl w:val="0"/>
          <w:numId w:val="16"/>
        </w:numPr>
        <w:rPr>
          <w:sz w:val="24"/>
          <w:szCs w:val="24"/>
          <w:lang w:val="en-US"/>
        </w:rPr>
      </w:pPr>
      <w:r w:rsidRPr="00A355AA">
        <w:rPr>
          <w:b/>
          <w:bCs/>
          <w:sz w:val="24"/>
          <w:szCs w:val="24"/>
        </w:rPr>
        <w:t>Overall Precision – 0.84</w:t>
      </w:r>
    </w:p>
    <w:p w14:paraId="7B47EC76" w14:textId="77777777" w:rsidR="007C3A1B" w:rsidRPr="00A355AA" w:rsidRDefault="00A355AA" w:rsidP="00A355AA">
      <w:pPr>
        <w:numPr>
          <w:ilvl w:val="0"/>
          <w:numId w:val="16"/>
        </w:numPr>
        <w:rPr>
          <w:sz w:val="24"/>
          <w:szCs w:val="24"/>
          <w:lang w:val="en-US"/>
        </w:rPr>
      </w:pPr>
      <w:r w:rsidRPr="00A355AA">
        <w:rPr>
          <w:b/>
          <w:bCs/>
          <w:sz w:val="24"/>
          <w:szCs w:val="24"/>
        </w:rPr>
        <w:t>Hyper Parameters – {</w:t>
      </w:r>
      <w:proofErr w:type="spellStart"/>
      <w:r w:rsidRPr="00A355AA">
        <w:rPr>
          <w:b/>
          <w:bCs/>
          <w:sz w:val="24"/>
          <w:szCs w:val="24"/>
        </w:rPr>
        <w:t>max_depth</w:t>
      </w:r>
      <w:proofErr w:type="spellEnd"/>
      <w:r w:rsidRPr="00A355AA">
        <w:rPr>
          <w:b/>
          <w:bCs/>
          <w:sz w:val="24"/>
          <w:szCs w:val="24"/>
        </w:rPr>
        <w:t xml:space="preserve">=10, </w:t>
      </w:r>
      <w:proofErr w:type="spellStart"/>
      <w:r w:rsidRPr="00A355AA">
        <w:rPr>
          <w:b/>
          <w:bCs/>
          <w:sz w:val="24"/>
          <w:szCs w:val="24"/>
        </w:rPr>
        <w:t>learning_rate</w:t>
      </w:r>
      <w:proofErr w:type="spellEnd"/>
      <w:r w:rsidRPr="00A355AA">
        <w:rPr>
          <w:b/>
          <w:bCs/>
          <w:sz w:val="24"/>
          <w:szCs w:val="24"/>
        </w:rPr>
        <w:t xml:space="preserve">=0.01, </w:t>
      </w:r>
      <w:proofErr w:type="spellStart"/>
      <w:r w:rsidRPr="00A355AA">
        <w:rPr>
          <w:b/>
          <w:bCs/>
          <w:sz w:val="24"/>
          <w:szCs w:val="24"/>
        </w:rPr>
        <w:t>n_estimators</w:t>
      </w:r>
      <w:proofErr w:type="spellEnd"/>
      <w:r w:rsidRPr="00A355AA">
        <w:rPr>
          <w:b/>
          <w:bCs/>
          <w:sz w:val="24"/>
          <w:szCs w:val="24"/>
        </w:rPr>
        <w:t xml:space="preserve">=1000, </w:t>
      </w:r>
      <w:proofErr w:type="spellStart"/>
      <w:r w:rsidRPr="00A355AA">
        <w:rPr>
          <w:b/>
          <w:bCs/>
          <w:sz w:val="24"/>
          <w:szCs w:val="24"/>
        </w:rPr>
        <w:t>colsample_bytree</w:t>
      </w:r>
      <w:proofErr w:type="spellEnd"/>
      <w:r w:rsidRPr="00A355AA">
        <w:rPr>
          <w:b/>
          <w:bCs/>
          <w:sz w:val="24"/>
          <w:szCs w:val="24"/>
        </w:rPr>
        <w:t>=0.7, scoring='</w:t>
      </w:r>
      <w:proofErr w:type="spellStart"/>
      <w:r w:rsidRPr="00A355AA">
        <w:rPr>
          <w:b/>
          <w:bCs/>
          <w:sz w:val="24"/>
          <w:szCs w:val="24"/>
        </w:rPr>
        <w:t>neg_mean_squared_error</w:t>
      </w:r>
      <w:proofErr w:type="spellEnd"/>
      <w:r w:rsidRPr="00A355AA">
        <w:rPr>
          <w:b/>
          <w:bCs/>
          <w:sz w:val="24"/>
          <w:szCs w:val="24"/>
        </w:rPr>
        <w:t>', verbose=1}</w:t>
      </w:r>
    </w:p>
    <w:p w14:paraId="1147630E" w14:textId="77777777" w:rsidR="007C3A1B" w:rsidRPr="00A355AA" w:rsidRDefault="00A355AA" w:rsidP="00A355AA">
      <w:pPr>
        <w:numPr>
          <w:ilvl w:val="0"/>
          <w:numId w:val="16"/>
        </w:numPr>
        <w:rPr>
          <w:sz w:val="24"/>
          <w:szCs w:val="24"/>
          <w:lang w:val="en-US"/>
        </w:rPr>
      </w:pPr>
      <w:r w:rsidRPr="00A355AA">
        <w:rPr>
          <w:b/>
          <w:bCs/>
          <w:sz w:val="24"/>
          <w:szCs w:val="24"/>
        </w:rPr>
        <w:t>AUC – 0.89</w:t>
      </w:r>
    </w:p>
    <w:p w14:paraId="7EF2CD4D" w14:textId="77777777" w:rsidR="002F6495" w:rsidRPr="00510642" w:rsidRDefault="002F6495" w:rsidP="00D40106">
      <w:pPr>
        <w:ind w:left="720"/>
        <w:rPr>
          <w:sz w:val="24"/>
          <w:szCs w:val="24"/>
        </w:rPr>
      </w:pPr>
    </w:p>
    <w:p w14:paraId="526FD40B" w14:textId="77777777" w:rsidR="001F2FC1" w:rsidRPr="00510642" w:rsidRDefault="001F2FC1" w:rsidP="00954CD7">
      <w:pPr>
        <w:jc w:val="center"/>
        <w:rPr>
          <w:sz w:val="24"/>
          <w:szCs w:val="24"/>
        </w:rPr>
      </w:pPr>
    </w:p>
    <w:sectPr w:rsidR="001F2FC1" w:rsidRPr="005106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10376"/>
    <w:multiLevelType w:val="hybridMultilevel"/>
    <w:tmpl w:val="FEBE5B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686DD2"/>
    <w:multiLevelType w:val="hybridMultilevel"/>
    <w:tmpl w:val="D2440E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277512"/>
    <w:multiLevelType w:val="hybridMultilevel"/>
    <w:tmpl w:val="F732E01C"/>
    <w:lvl w:ilvl="0" w:tplc="475CEF2E">
      <w:start w:val="1"/>
      <w:numFmt w:val="bullet"/>
      <w:lvlText w:val="•"/>
      <w:lvlJc w:val="left"/>
      <w:pPr>
        <w:tabs>
          <w:tab w:val="num" w:pos="720"/>
        </w:tabs>
        <w:ind w:left="720" w:hanging="360"/>
      </w:pPr>
      <w:rPr>
        <w:rFonts w:ascii="Arial" w:hAnsi="Arial" w:hint="default"/>
      </w:rPr>
    </w:lvl>
    <w:lvl w:ilvl="1" w:tplc="62A0F968" w:tentative="1">
      <w:start w:val="1"/>
      <w:numFmt w:val="bullet"/>
      <w:lvlText w:val="•"/>
      <w:lvlJc w:val="left"/>
      <w:pPr>
        <w:tabs>
          <w:tab w:val="num" w:pos="1440"/>
        </w:tabs>
        <w:ind w:left="1440" w:hanging="360"/>
      </w:pPr>
      <w:rPr>
        <w:rFonts w:ascii="Arial" w:hAnsi="Arial" w:hint="default"/>
      </w:rPr>
    </w:lvl>
    <w:lvl w:ilvl="2" w:tplc="94E46CD6" w:tentative="1">
      <w:start w:val="1"/>
      <w:numFmt w:val="bullet"/>
      <w:lvlText w:val="•"/>
      <w:lvlJc w:val="left"/>
      <w:pPr>
        <w:tabs>
          <w:tab w:val="num" w:pos="2160"/>
        </w:tabs>
        <w:ind w:left="2160" w:hanging="360"/>
      </w:pPr>
      <w:rPr>
        <w:rFonts w:ascii="Arial" w:hAnsi="Arial" w:hint="default"/>
      </w:rPr>
    </w:lvl>
    <w:lvl w:ilvl="3" w:tplc="A9AEE412" w:tentative="1">
      <w:start w:val="1"/>
      <w:numFmt w:val="bullet"/>
      <w:lvlText w:val="•"/>
      <w:lvlJc w:val="left"/>
      <w:pPr>
        <w:tabs>
          <w:tab w:val="num" w:pos="2880"/>
        </w:tabs>
        <w:ind w:left="2880" w:hanging="360"/>
      </w:pPr>
      <w:rPr>
        <w:rFonts w:ascii="Arial" w:hAnsi="Arial" w:hint="default"/>
      </w:rPr>
    </w:lvl>
    <w:lvl w:ilvl="4" w:tplc="0BE6F9D6" w:tentative="1">
      <w:start w:val="1"/>
      <w:numFmt w:val="bullet"/>
      <w:lvlText w:val="•"/>
      <w:lvlJc w:val="left"/>
      <w:pPr>
        <w:tabs>
          <w:tab w:val="num" w:pos="3600"/>
        </w:tabs>
        <w:ind w:left="3600" w:hanging="360"/>
      </w:pPr>
      <w:rPr>
        <w:rFonts w:ascii="Arial" w:hAnsi="Arial" w:hint="default"/>
      </w:rPr>
    </w:lvl>
    <w:lvl w:ilvl="5" w:tplc="0BCCD8C6" w:tentative="1">
      <w:start w:val="1"/>
      <w:numFmt w:val="bullet"/>
      <w:lvlText w:val="•"/>
      <w:lvlJc w:val="left"/>
      <w:pPr>
        <w:tabs>
          <w:tab w:val="num" w:pos="4320"/>
        </w:tabs>
        <w:ind w:left="4320" w:hanging="360"/>
      </w:pPr>
      <w:rPr>
        <w:rFonts w:ascii="Arial" w:hAnsi="Arial" w:hint="default"/>
      </w:rPr>
    </w:lvl>
    <w:lvl w:ilvl="6" w:tplc="C8167E72" w:tentative="1">
      <w:start w:val="1"/>
      <w:numFmt w:val="bullet"/>
      <w:lvlText w:val="•"/>
      <w:lvlJc w:val="left"/>
      <w:pPr>
        <w:tabs>
          <w:tab w:val="num" w:pos="5040"/>
        </w:tabs>
        <w:ind w:left="5040" w:hanging="360"/>
      </w:pPr>
      <w:rPr>
        <w:rFonts w:ascii="Arial" w:hAnsi="Arial" w:hint="default"/>
      </w:rPr>
    </w:lvl>
    <w:lvl w:ilvl="7" w:tplc="7102FAB4" w:tentative="1">
      <w:start w:val="1"/>
      <w:numFmt w:val="bullet"/>
      <w:lvlText w:val="•"/>
      <w:lvlJc w:val="left"/>
      <w:pPr>
        <w:tabs>
          <w:tab w:val="num" w:pos="5760"/>
        </w:tabs>
        <w:ind w:left="5760" w:hanging="360"/>
      </w:pPr>
      <w:rPr>
        <w:rFonts w:ascii="Arial" w:hAnsi="Arial" w:hint="default"/>
      </w:rPr>
    </w:lvl>
    <w:lvl w:ilvl="8" w:tplc="7404270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BC2F66"/>
    <w:multiLevelType w:val="multilevel"/>
    <w:tmpl w:val="2B2EF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7D20F1"/>
    <w:multiLevelType w:val="hybridMultilevel"/>
    <w:tmpl w:val="E0829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012EAA"/>
    <w:multiLevelType w:val="multilevel"/>
    <w:tmpl w:val="C7629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514B13"/>
    <w:multiLevelType w:val="hybridMultilevel"/>
    <w:tmpl w:val="D6946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42225"/>
    <w:multiLevelType w:val="multilevel"/>
    <w:tmpl w:val="25E06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F956C7"/>
    <w:multiLevelType w:val="hybridMultilevel"/>
    <w:tmpl w:val="865C0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2A0966"/>
    <w:multiLevelType w:val="hybridMultilevel"/>
    <w:tmpl w:val="91F25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F4782E"/>
    <w:multiLevelType w:val="hybridMultilevel"/>
    <w:tmpl w:val="C34A9C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F0B59B6"/>
    <w:multiLevelType w:val="hybridMultilevel"/>
    <w:tmpl w:val="6B227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657B21"/>
    <w:multiLevelType w:val="hybridMultilevel"/>
    <w:tmpl w:val="5DA85AE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76323829"/>
    <w:multiLevelType w:val="multilevel"/>
    <w:tmpl w:val="8934F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603A2A"/>
    <w:multiLevelType w:val="hybridMultilevel"/>
    <w:tmpl w:val="2AAA3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C24331"/>
    <w:multiLevelType w:val="hybridMultilevel"/>
    <w:tmpl w:val="D1BA5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7"/>
  </w:num>
  <w:num w:numId="4">
    <w:abstractNumId w:val="4"/>
  </w:num>
  <w:num w:numId="5">
    <w:abstractNumId w:val="10"/>
  </w:num>
  <w:num w:numId="6">
    <w:abstractNumId w:val="5"/>
  </w:num>
  <w:num w:numId="7">
    <w:abstractNumId w:val="13"/>
  </w:num>
  <w:num w:numId="8">
    <w:abstractNumId w:val="3"/>
  </w:num>
  <w:num w:numId="9">
    <w:abstractNumId w:val="1"/>
  </w:num>
  <w:num w:numId="10">
    <w:abstractNumId w:val="14"/>
  </w:num>
  <w:num w:numId="11">
    <w:abstractNumId w:val="11"/>
  </w:num>
  <w:num w:numId="12">
    <w:abstractNumId w:val="15"/>
  </w:num>
  <w:num w:numId="13">
    <w:abstractNumId w:val="8"/>
  </w:num>
  <w:num w:numId="14">
    <w:abstractNumId w:val="9"/>
  </w:num>
  <w:num w:numId="15">
    <w:abstractNumId w:val="6"/>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3404"/>
    <w:rsid w:val="00013862"/>
    <w:rsid w:val="00022FF5"/>
    <w:rsid w:val="00036F56"/>
    <w:rsid w:val="00076111"/>
    <w:rsid w:val="000D6A00"/>
    <w:rsid w:val="000D6B0C"/>
    <w:rsid w:val="0015166D"/>
    <w:rsid w:val="00165BCC"/>
    <w:rsid w:val="0018065E"/>
    <w:rsid w:val="001B16D1"/>
    <w:rsid w:val="001C423B"/>
    <w:rsid w:val="001D1B08"/>
    <w:rsid w:val="001F2FC1"/>
    <w:rsid w:val="00211BEF"/>
    <w:rsid w:val="002A1310"/>
    <w:rsid w:val="002A5F51"/>
    <w:rsid w:val="002D32CF"/>
    <w:rsid w:val="002E4A2B"/>
    <w:rsid w:val="002F6495"/>
    <w:rsid w:val="002F758A"/>
    <w:rsid w:val="00370FDF"/>
    <w:rsid w:val="0038030C"/>
    <w:rsid w:val="00385AF5"/>
    <w:rsid w:val="003C1E3F"/>
    <w:rsid w:val="00452291"/>
    <w:rsid w:val="004567DF"/>
    <w:rsid w:val="00483DEA"/>
    <w:rsid w:val="004901E8"/>
    <w:rsid w:val="004F754D"/>
    <w:rsid w:val="00510642"/>
    <w:rsid w:val="00520165"/>
    <w:rsid w:val="00575914"/>
    <w:rsid w:val="00587B46"/>
    <w:rsid w:val="005A3AFE"/>
    <w:rsid w:val="005B09AA"/>
    <w:rsid w:val="005C44DC"/>
    <w:rsid w:val="005D66F8"/>
    <w:rsid w:val="006422B8"/>
    <w:rsid w:val="00660E45"/>
    <w:rsid w:val="0067177B"/>
    <w:rsid w:val="00687B8E"/>
    <w:rsid w:val="006C42D9"/>
    <w:rsid w:val="00702137"/>
    <w:rsid w:val="0070216A"/>
    <w:rsid w:val="00715C5B"/>
    <w:rsid w:val="00747E69"/>
    <w:rsid w:val="00766C58"/>
    <w:rsid w:val="00785960"/>
    <w:rsid w:val="007B19BD"/>
    <w:rsid w:val="007C3A1B"/>
    <w:rsid w:val="00833262"/>
    <w:rsid w:val="008602E3"/>
    <w:rsid w:val="00860B41"/>
    <w:rsid w:val="00914B71"/>
    <w:rsid w:val="00921174"/>
    <w:rsid w:val="00954CD7"/>
    <w:rsid w:val="009F6DDE"/>
    <w:rsid w:val="00A355AA"/>
    <w:rsid w:val="00B14AB2"/>
    <w:rsid w:val="00B37A9D"/>
    <w:rsid w:val="00B650F1"/>
    <w:rsid w:val="00B664F5"/>
    <w:rsid w:val="00BA168F"/>
    <w:rsid w:val="00BB043F"/>
    <w:rsid w:val="00BC798B"/>
    <w:rsid w:val="00BE4576"/>
    <w:rsid w:val="00C11587"/>
    <w:rsid w:val="00C27021"/>
    <w:rsid w:val="00C44418"/>
    <w:rsid w:val="00C9736D"/>
    <w:rsid w:val="00CD3811"/>
    <w:rsid w:val="00D21F24"/>
    <w:rsid w:val="00D40106"/>
    <w:rsid w:val="00D65D96"/>
    <w:rsid w:val="00D97997"/>
    <w:rsid w:val="00DE5453"/>
    <w:rsid w:val="00DE713D"/>
    <w:rsid w:val="00E0599D"/>
    <w:rsid w:val="00E85EC0"/>
    <w:rsid w:val="00E95DDA"/>
    <w:rsid w:val="00EE1CBA"/>
    <w:rsid w:val="00F42D93"/>
    <w:rsid w:val="00F72F91"/>
    <w:rsid w:val="00F90931"/>
    <w:rsid w:val="00FA0962"/>
    <w:rsid w:val="00FC6C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semiHidden/>
    <w:unhideWhenUsed/>
    <w:rsid w:val="00D97997"/>
    <w:rPr>
      <w:color w:val="0000FF"/>
      <w:u w:val="single"/>
    </w:rPr>
  </w:style>
  <w:style w:type="paragraph" w:styleId="NormalWeb">
    <w:name w:val="Normal (Web)"/>
    <w:basedOn w:val="Normal"/>
    <w:uiPriority w:val="99"/>
    <w:unhideWhenUsed/>
    <w:rsid w:val="00003404"/>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92117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144862">
      <w:bodyDiv w:val="1"/>
      <w:marLeft w:val="0"/>
      <w:marRight w:val="0"/>
      <w:marTop w:val="0"/>
      <w:marBottom w:val="0"/>
      <w:divBdr>
        <w:top w:val="none" w:sz="0" w:space="0" w:color="auto"/>
        <w:left w:val="none" w:sz="0" w:space="0" w:color="auto"/>
        <w:bottom w:val="none" w:sz="0" w:space="0" w:color="auto"/>
        <w:right w:val="none" w:sz="0" w:space="0" w:color="auto"/>
      </w:divBdr>
    </w:div>
    <w:div w:id="224997946">
      <w:bodyDiv w:val="1"/>
      <w:marLeft w:val="0"/>
      <w:marRight w:val="0"/>
      <w:marTop w:val="0"/>
      <w:marBottom w:val="0"/>
      <w:divBdr>
        <w:top w:val="none" w:sz="0" w:space="0" w:color="auto"/>
        <w:left w:val="none" w:sz="0" w:space="0" w:color="auto"/>
        <w:bottom w:val="none" w:sz="0" w:space="0" w:color="auto"/>
        <w:right w:val="none" w:sz="0" w:space="0" w:color="auto"/>
      </w:divBdr>
    </w:div>
    <w:div w:id="249701221">
      <w:bodyDiv w:val="1"/>
      <w:marLeft w:val="0"/>
      <w:marRight w:val="0"/>
      <w:marTop w:val="0"/>
      <w:marBottom w:val="0"/>
      <w:divBdr>
        <w:top w:val="none" w:sz="0" w:space="0" w:color="auto"/>
        <w:left w:val="none" w:sz="0" w:space="0" w:color="auto"/>
        <w:bottom w:val="none" w:sz="0" w:space="0" w:color="auto"/>
        <w:right w:val="none" w:sz="0" w:space="0" w:color="auto"/>
      </w:divBdr>
    </w:div>
    <w:div w:id="337773652">
      <w:bodyDiv w:val="1"/>
      <w:marLeft w:val="0"/>
      <w:marRight w:val="0"/>
      <w:marTop w:val="0"/>
      <w:marBottom w:val="0"/>
      <w:divBdr>
        <w:top w:val="none" w:sz="0" w:space="0" w:color="auto"/>
        <w:left w:val="none" w:sz="0" w:space="0" w:color="auto"/>
        <w:bottom w:val="none" w:sz="0" w:space="0" w:color="auto"/>
        <w:right w:val="none" w:sz="0" w:space="0" w:color="auto"/>
      </w:divBdr>
    </w:div>
    <w:div w:id="562908872">
      <w:bodyDiv w:val="1"/>
      <w:marLeft w:val="0"/>
      <w:marRight w:val="0"/>
      <w:marTop w:val="0"/>
      <w:marBottom w:val="0"/>
      <w:divBdr>
        <w:top w:val="none" w:sz="0" w:space="0" w:color="auto"/>
        <w:left w:val="none" w:sz="0" w:space="0" w:color="auto"/>
        <w:bottom w:val="none" w:sz="0" w:space="0" w:color="auto"/>
        <w:right w:val="none" w:sz="0" w:space="0" w:color="auto"/>
      </w:divBdr>
    </w:div>
    <w:div w:id="810561220">
      <w:bodyDiv w:val="1"/>
      <w:marLeft w:val="0"/>
      <w:marRight w:val="0"/>
      <w:marTop w:val="0"/>
      <w:marBottom w:val="0"/>
      <w:divBdr>
        <w:top w:val="none" w:sz="0" w:space="0" w:color="auto"/>
        <w:left w:val="none" w:sz="0" w:space="0" w:color="auto"/>
        <w:bottom w:val="none" w:sz="0" w:space="0" w:color="auto"/>
        <w:right w:val="none" w:sz="0" w:space="0" w:color="auto"/>
      </w:divBdr>
    </w:div>
    <w:div w:id="853958980">
      <w:bodyDiv w:val="1"/>
      <w:marLeft w:val="0"/>
      <w:marRight w:val="0"/>
      <w:marTop w:val="0"/>
      <w:marBottom w:val="0"/>
      <w:divBdr>
        <w:top w:val="none" w:sz="0" w:space="0" w:color="auto"/>
        <w:left w:val="none" w:sz="0" w:space="0" w:color="auto"/>
        <w:bottom w:val="none" w:sz="0" w:space="0" w:color="auto"/>
        <w:right w:val="none" w:sz="0" w:space="0" w:color="auto"/>
      </w:divBdr>
    </w:div>
    <w:div w:id="874737125">
      <w:bodyDiv w:val="1"/>
      <w:marLeft w:val="0"/>
      <w:marRight w:val="0"/>
      <w:marTop w:val="0"/>
      <w:marBottom w:val="0"/>
      <w:divBdr>
        <w:top w:val="none" w:sz="0" w:space="0" w:color="auto"/>
        <w:left w:val="none" w:sz="0" w:space="0" w:color="auto"/>
        <w:bottom w:val="none" w:sz="0" w:space="0" w:color="auto"/>
        <w:right w:val="none" w:sz="0" w:space="0" w:color="auto"/>
      </w:divBdr>
    </w:div>
    <w:div w:id="989477514">
      <w:bodyDiv w:val="1"/>
      <w:marLeft w:val="0"/>
      <w:marRight w:val="0"/>
      <w:marTop w:val="0"/>
      <w:marBottom w:val="0"/>
      <w:divBdr>
        <w:top w:val="none" w:sz="0" w:space="0" w:color="auto"/>
        <w:left w:val="none" w:sz="0" w:space="0" w:color="auto"/>
        <w:bottom w:val="none" w:sz="0" w:space="0" w:color="auto"/>
        <w:right w:val="none" w:sz="0" w:space="0" w:color="auto"/>
      </w:divBdr>
    </w:div>
    <w:div w:id="1030960743">
      <w:bodyDiv w:val="1"/>
      <w:marLeft w:val="0"/>
      <w:marRight w:val="0"/>
      <w:marTop w:val="0"/>
      <w:marBottom w:val="0"/>
      <w:divBdr>
        <w:top w:val="none" w:sz="0" w:space="0" w:color="auto"/>
        <w:left w:val="none" w:sz="0" w:space="0" w:color="auto"/>
        <w:bottom w:val="none" w:sz="0" w:space="0" w:color="auto"/>
        <w:right w:val="none" w:sz="0" w:space="0" w:color="auto"/>
      </w:divBdr>
    </w:div>
    <w:div w:id="1092891158">
      <w:bodyDiv w:val="1"/>
      <w:marLeft w:val="0"/>
      <w:marRight w:val="0"/>
      <w:marTop w:val="0"/>
      <w:marBottom w:val="0"/>
      <w:divBdr>
        <w:top w:val="none" w:sz="0" w:space="0" w:color="auto"/>
        <w:left w:val="none" w:sz="0" w:space="0" w:color="auto"/>
        <w:bottom w:val="none" w:sz="0" w:space="0" w:color="auto"/>
        <w:right w:val="none" w:sz="0" w:space="0" w:color="auto"/>
      </w:divBdr>
      <w:divsChild>
        <w:div w:id="2025553578">
          <w:marLeft w:val="446"/>
          <w:marRight w:val="0"/>
          <w:marTop w:val="0"/>
          <w:marBottom w:val="0"/>
          <w:divBdr>
            <w:top w:val="none" w:sz="0" w:space="0" w:color="auto"/>
            <w:left w:val="none" w:sz="0" w:space="0" w:color="auto"/>
            <w:bottom w:val="none" w:sz="0" w:space="0" w:color="auto"/>
            <w:right w:val="none" w:sz="0" w:space="0" w:color="auto"/>
          </w:divBdr>
        </w:div>
        <w:div w:id="107359786">
          <w:marLeft w:val="446"/>
          <w:marRight w:val="0"/>
          <w:marTop w:val="0"/>
          <w:marBottom w:val="0"/>
          <w:divBdr>
            <w:top w:val="none" w:sz="0" w:space="0" w:color="auto"/>
            <w:left w:val="none" w:sz="0" w:space="0" w:color="auto"/>
            <w:bottom w:val="none" w:sz="0" w:space="0" w:color="auto"/>
            <w:right w:val="none" w:sz="0" w:space="0" w:color="auto"/>
          </w:divBdr>
        </w:div>
        <w:div w:id="639195439">
          <w:marLeft w:val="446"/>
          <w:marRight w:val="0"/>
          <w:marTop w:val="0"/>
          <w:marBottom w:val="0"/>
          <w:divBdr>
            <w:top w:val="none" w:sz="0" w:space="0" w:color="auto"/>
            <w:left w:val="none" w:sz="0" w:space="0" w:color="auto"/>
            <w:bottom w:val="none" w:sz="0" w:space="0" w:color="auto"/>
            <w:right w:val="none" w:sz="0" w:space="0" w:color="auto"/>
          </w:divBdr>
        </w:div>
        <w:div w:id="1828788311">
          <w:marLeft w:val="446"/>
          <w:marRight w:val="0"/>
          <w:marTop w:val="0"/>
          <w:marBottom w:val="0"/>
          <w:divBdr>
            <w:top w:val="none" w:sz="0" w:space="0" w:color="auto"/>
            <w:left w:val="none" w:sz="0" w:space="0" w:color="auto"/>
            <w:bottom w:val="none" w:sz="0" w:space="0" w:color="auto"/>
            <w:right w:val="none" w:sz="0" w:space="0" w:color="auto"/>
          </w:divBdr>
        </w:div>
        <w:div w:id="2083603502">
          <w:marLeft w:val="446"/>
          <w:marRight w:val="0"/>
          <w:marTop w:val="0"/>
          <w:marBottom w:val="0"/>
          <w:divBdr>
            <w:top w:val="none" w:sz="0" w:space="0" w:color="auto"/>
            <w:left w:val="none" w:sz="0" w:space="0" w:color="auto"/>
            <w:bottom w:val="none" w:sz="0" w:space="0" w:color="auto"/>
            <w:right w:val="none" w:sz="0" w:space="0" w:color="auto"/>
          </w:divBdr>
        </w:div>
      </w:divsChild>
    </w:div>
    <w:div w:id="1179195537">
      <w:bodyDiv w:val="1"/>
      <w:marLeft w:val="0"/>
      <w:marRight w:val="0"/>
      <w:marTop w:val="0"/>
      <w:marBottom w:val="0"/>
      <w:divBdr>
        <w:top w:val="none" w:sz="0" w:space="0" w:color="auto"/>
        <w:left w:val="none" w:sz="0" w:space="0" w:color="auto"/>
        <w:bottom w:val="none" w:sz="0" w:space="0" w:color="auto"/>
        <w:right w:val="none" w:sz="0" w:space="0" w:color="auto"/>
      </w:divBdr>
    </w:div>
    <w:div w:id="1226720548">
      <w:bodyDiv w:val="1"/>
      <w:marLeft w:val="0"/>
      <w:marRight w:val="0"/>
      <w:marTop w:val="0"/>
      <w:marBottom w:val="0"/>
      <w:divBdr>
        <w:top w:val="none" w:sz="0" w:space="0" w:color="auto"/>
        <w:left w:val="none" w:sz="0" w:space="0" w:color="auto"/>
        <w:bottom w:val="none" w:sz="0" w:space="0" w:color="auto"/>
        <w:right w:val="none" w:sz="0" w:space="0" w:color="auto"/>
      </w:divBdr>
    </w:div>
    <w:div w:id="1661692061">
      <w:bodyDiv w:val="1"/>
      <w:marLeft w:val="0"/>
      <w:marRight w:val="0"/>
      <w:marTop w:val="0"/>
      <w:marBottom w:val="0"/>
      <w:divBdr>
        <w:top w:val="none" w:sz="0" w:space="0" w:color="auto"/>
        <w:left w:val="none" w:sz="0" w:space="0" w:color="auto"/>
        <w:bottom w:val="none" w:sz="0" w:space="0" w:color="auto"/>
        <w:right w:val="none" w:sz="0" w:space="0" w:color="auto"/>
      </w:divBdr>
    </w:div>
    <w:div w:id="178298802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BDA86-35D1-4243-A84B-5495ABCCC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12</Pages>
  <Words>1723</Words>
  <Characters>9827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Microsoft account</cp:lastModifiedBy>
  <cp:revision>58</cp:revision>
  <dcterms:created xsi:type="dcterms:W3CDTF">2020-09-07T13:34:00Z</dcterms:created>
  <dcterms:modified xsi:type="dcterms:W3CDTF">2021-09-04T17:49:00Z</dcterms:modified>
</cp:coreProperties>
</file>