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5C6" w:rsidRPr="008F75C6" w:rsidRDefault="008F75C6" w:rsidP="008F75C6">
      <w:pPr>
        <w:rPr>
          <w:b/>
          <w:bCs/>
        </w:rPr>
      </w:pPr>
      <w:r w:rsidRPr="008F75C6">
        <w:rPr>
          <w:b/>
          <w:bCs/>
        </w:rPr>
        <w:t>1. Skema Pembiayaan Bank A:</w:t>
      </w:r>
    </w:p>
    <w:p w:rsidR="008F75C6" w:rsidRDefault="008F75C6" w:rsidP="008F75C6">
      <w:r>
        <w:t xml:space="preserve">   - Total biaya pembelian mesin pital: Rp. 350.000.000</w:t>
      </w:r>
    </w:p>
    <w:p w:rsidR="008F75C6" w:rsidRDefault="008F75C6" w:rsidP="008F75C6">
      <w:r>
        <w:t xml:space="preserve">   - Angsuran tahunan: Rp. 60.000.000</w:t>
      </w:r>
    </w:p>
    <w:p w:rsidR="008F75C6" w:rsidRDefault="008F75C6" w:rsidP="008F75C6">
      <w:r>
        <w:t xml:space="preserve">   - MARR: 10%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1: Menghitung arus kas tahunan setelah diskon</w:t>
      </w:r>
    </w:p>
    <w:p w:rsidR="008F75C6" w:rsidRDefault="008F75C6" w:rsidP="008F75C6">
      <w:r>
        <w:t xml:space="preserve">   - Tahun 1: -Rp. 350.000.000</w:t>
      </w:r>
    </w:p>
    <w:p w:rsidR="008F75C6" w:rsidRDefault="008F75C6" w:rsidP="008F75C6">
      <w:r>
        <w:t xml:space="preserve">   - Tahun 2: Rp. 100.000.000 - Rp. 40.000.000 = Rp. 60.000.000 (arus kas tahunan setelah diskon)</w:t>
      </w:r>
    </w:p>
    <w:p w:rsidR="008F75C6" w:rsidRDefault="008F75C6" w:rsidP="008F75C6">
      <w:r>
        <w:t xml:space="preserve">   - Tahun 3-10: Arus kas tahunan setelah diskon tetap Rp. 60.000.000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2: Menghitung accumulated discounted cash flow (ACF)</w:t>
      </w:r>
    </w:p>
    <w:p w:rsidR="008F75C6" w:rsidRDefault="008F75C6" w:rsidP="008F75C6">
      <w:r>
        <w:t xml:space="preserve">   - Tahun 1: -Rp. 350.000.000 (tidak ada diskon)</w:t>
      </w:r>
    </w:p>
    <w:p w:rsidR="008F75C6" w:rsidRDefault="008F75C6" w:rsidP="008F75C6">
      <w:r>
        <w:t xml:space="preserve">   - Tahun 2: Rp. 60.000.000 / (1 + 0.1) = Rp. 54.545.455</w:t>
      </w:r>
    </w:p>
    <w:p w:rsidR="008F75C6" w:rsidRDefault="008F75C6" w:rsidP="008F75C6">
      <w:r>
        <w:t xml:space="preserve">   - Tahun 3-10: Rp. 60.000.000 / (1 + 0.1)^2 = Rp. 49.586.777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3: Mencari tahun ke-10 dengan nilai positif pertama dalam ACF</w:t>
      </w:r>
    </w:p>
    <w:p w:rsidR="008F75C6" w:rsidRDefault="008F75C6" w:rsidP="008F75C6">
      <w:r>
        <w:t xml:space="preserve">   - Pada tahun ke-10, ACF adalah -Rp. 138.240.527</w:t>
      </w:r>
    </w:p>
    <w:p w:rsidR="008F75C6" w:rsidRDefault="008F75C6" w:rsidP="008F75C6">
      <w:r>
        <w:t xml:space="preserve">   - Pada tahun ke-11, ACF adalah -Rp. 138.240.527 + Rp. 49.586.777 = -Rp. 88.653.750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4: Menghitung discontinued payback ratio</w:t>
      </w:r>
    </w:p>
    <w:p w:rsidR="008F75C6" w:rsidRDefault="008F75C6" w:rsidP="008F75C6">
      <w:r>
        <w:t xml:space="preserve">   - Dalam tahun ke-10, masih ada defisit -Rp. 88.653.750</w:t>
      </w:r>
    </w:p>
    <w:p w:rsidR="008F75C6" w:rsidRDefault="008F75C6" w:rsidP="008F75C6">
      <w:r>
        <w:t xml:space="preserve">   - Periode yang diperlukan untuk mengatasi defisit adalah (10 - 1) + (Rp. 88.653.750 / Rp.</w:t>
      </w:r>
      <w:r>
        <w:br/>
      </w:r>
      <w:r>
        <w:t>60.000.000) = 9.48 tahun</w:t>
      </w:r>
    </w:p>
    <w:p w:rsidR="008F75C6" w:rsidRDefault="008F75C6" w:rsidP="008F75C6">
      <w:r>
        <w:t xml:space="preserve">   - Discontinued payback ratio adalah 9 tahun 5 bulan</w:t>
      </w:r>
    </w:p>
    <w:p w:rsidR="008F75C6" w:rsidRDefault="008F75C6" w:rsidP="008F75C6"/>
    <w:p w:rsidR="008F75C6" w:rsidRDefault="008F75C6" w:rsidP="008F75C6"/>
    <w:p w:rsidR="008F75C6" w:rsidRDefault="008F75C6" w:rsidP="008F75C6"/>
    <w:p w:rsidR="008F75C6" w:rsidRDefault="008F75C6" w:rsidP="008F75C6"/>
    <w:p w:rsidR="008F75C6" w:rsidRDefault="008F75C6" w:rsidP="008F75C6"/>
    <w:p w:rsidR="008F75C6" w:rsidRDefault="008F75C6" w:rsidP="008F75C6"/>
    <w:p w:rsidR="008F75C6" w:rsidRDefault="008F75C6" w:rsidP="008F75C6"/>
    <w:p w:rsidR="008F75C6" w:rsidRPr="008F75C6" w:rsidRDefault="008F75C6" w:rsidP="008F75C6">
      <w:pPr>
        <w:rPr>
          <w:b/>
          <w:bCs/>
        </w:rPr>
      </w:pPr>
      <w:r w:rsidRPr="008F75C6">
        <w:rPr>
          <w:b/>
          <w:bCs/>
        </w:rPr>
        <w:lastRenderedPageBreak/>
        <w:t>2. Skema Pembiayaan Bank B:</w:t>
      </w:r>
    </w:p>
    <w:p w:rsidR="008F75C6" w:rsidRDefault="008F75C6" w:rsidP="008F75C6">
      <w:r>
        <w:t xml:space="preserve">   - Total biaya pembelian mesin pital: Rp. 350.000.000</w:t>
      </w:r>
    </w:p>
    <w:p w:rsidR="008F75C6" w:rsidRDefault="008F75C6" w:rsidP="008F75C6">
      <w:r>
        <w:t xml:space="preserve">   - Angsuran tahunan: Rp. 94.000.000</w:t>
      </w:r>
    </w:p>
    <w:p w:rsidR="008F75C6" w:rsidRDefault="008F75C6" w:rsidP="008F75C6">
      <w:r>
        <w:t xml:space="preserve">   - MARR: 10%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1: Menghitung arus kas tahunan setelah diskon</w:t>
      </w:r>
    </w:p>
    <w:p w:rsidR="008F75C6" w:rsidRDefault="008F75C6" w:rsidP="008F75C6">
      <w:r>
        <w:t xml:space="preserve">   - Tahun 1: -Rp. 350.000.000</w:t>
      </w:r>
    </w:p>
    <w:p w:rsidR="008F75C6" w:rsidRDefault="008F75C6" w:rsidP="008F75C6">
      <w:r>
        <w:t xml:space="preserve">   - Tahun 2-5: Rp. 100.000.000 - Rp. 40.000.000 = Rp. 60.000.000 (arus kas tahunan setelah diskon)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2: Menghitung accumulated discounted cash flow (ACF)</w:t>
      </w:r>
    </w:p>
    <w:p w:rsidR="008F75C6" w:rsidRDefault="008F75C6" w:rsidP="008F75C6">
      <w:r>
        <w:t xml:space="preserve">   - Tahun 1: -Rp. 350.000.000 (tidak ada diskon)</w:t>
      </w:r>
    </w:p>
    <w:p w:rsidR="008F75C6" w:rsidRDefault="008F75C6" w:rsidP="008F75C6">
      <w:r>
        <w:t xml:space="preserve">   - Tahun 2-5: Rp. 60.000.000 / (1 + 0.1)^(tahun ke-2) = Rp. 54.545.455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3: Mencari tahun ke-5 dengan nilai positif pertama dalam ACF</w:t>
      </w:r>
    </w:p>
    <w:p w:rsidR="008F75C6" w:rsidRDefault="008F75C6" w:rsidP="008F75C6">
      <w:r>
        <w:t xml:space="preserve">   - Pada tahun ke</w:t>
      </w:r>
    </w:p>
    <w:p w:rsidR="008F75C6" w:rsidRDefault="008F75C6" w:rsidP="008F75C6"/>
    <w:p w:rsidR="008F75C6" w:rsidRDefault="008F75C6" w:rsidP="008F75C6">
      <w:r>
        <w:t>-5, ACF adalah -Rp. 132.231.405</w:t>
      </w:r>
    </w:p>
    <w:p w:rsidR="008F75C6" w:rsidRDefault="008F75C6" w:rsidP="008F75C6">
      <w:r>
        <w:t xml:space="preserve">   - Pada tahun ke-6, ACF adalah -Rp. 132.231.405 + Rp. 54.545.455 = -Rp. 77.685.950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>
        <w:rPr>
          <w:lang w:val="en-US"/>
        </w:rPr>
        <w:t>Tahap</w:t>
      </w:r>
      <w:proofErr w:type="spellEnd"/>
      <w:r>
        <w:t xml:space="preserve"> 4: Menghitung discontinued payback ratio</w:t>
      </w:r>
    </w:p>
    <w:p w:rsidR="008F75C6" w:rsidRDefault="008F75C6" w:rsidP="008F75C6">
      <w:r>
        <w:t xml:space="preserve">   - Dalam tahun ke-5, masih ada defisit -Rp. 77.685.950</w:t>
      </w:r>
    </w:p>
    <w:p w:rsidR="008F75C6" w:rsidRDefault="008F75C6" w:rsidP="008F75C6">
      <w:r>
        <w:t xml:space="preserve">   - Periode yang diperlukan untuk mengatasi defisit adalah (5 - 1) + (Rp. 77.685.950 / Rp. 60.000.000) = 4.46 tahun</w:t>
      </w:r>
    </w:p>
    <w:p w:rsidR="008F75C6" w:rsidRDefault="008F75C6" w:rsidP="008F75C6">
      <w:r>
        <w:t xml:space="preserve">   - Discontinued payback ratio adalah 4 tahun 5 bulan</w:t>
      </w:r>
    </w:p>
    <w:p w:rsidR="008F75C6" w:rsidRDefault="008F75C6" w:rsidP="008F75C6"/>
    <w:p w:rsidR="008F75C6" w:rsidRPr="008F75C6" w:rsidRDefault="008F75C6" w:rsidP="008F75C6">
      <w:pPr>
        <w:rPr>
          <w:b/>
          <w:bCs/>
        </w:rPr>
      </w:pPr>
      <w:r w:rsidRPr="008F75C6">
        <w:rPr>
          <w:b/>
          <w:bCs/>
        </w:rPr>
        <w:t>3. Skema Pembiayaan Bank C:</w:t>
      </w:r>
    </w:p>
    <w:p w:rsidR="008F75C6" w:rsidRDefault="008F75C6" w:rsidP="008F75C6">
      <w:r>
        <w:t xml:space="preserve">   - Total biaya pembelian mesin pital: Rp. 350.000.000</w:t>
      </w:r>
    </w:p>
    <w:p w:rsidR="008F75C6" w:rsidRDefault="008F75C6" w:rsidP="008F75C6">
      <w:r>
        <w:t xml:space="preserve">   - Angsuran tahunan: Dalam tahun 1 = Rp. 42.000.000, dalam tahun 2 = Rp. 42.000.000, dalam tahun 3 = Rp. 18.000.000, dalam tahun 4 = Rp. 18.000.000, dalam tahun 5 = Rp. 6.000.000</w:t>
      </w:r>
    </w:p>
    <w:p w:rsidR="008F75C6" w:rsidRDefault="008F75C6" w:rsidP="008F75C6">
      <w:r>
        <w:t xml:space="preserve">   - MARR: 10%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 w:rsidR="00F27AF6">
        <w:rPr>
          <w:lang w:val="en-US"/>
        </w:rPr>
        <w:t>Tahap</w:t>
      </w:r>
      <w:proofErr w:type="spellEnd"/>
      <w:r w:rsidR="00F27AF6">
        <w:t xml:space="preserve"> </w:t>
      </w:r>
      <w:r>
        <w:t>1: Menghitung arus kas tahunan setelah diskon</w:t>
      </w:r>
    </w:p>
    <w:p w:rsidR="008F75C6" w:rsidRDefault="008F75C6" w:rsidP="008F75C6">
      <w:r>
        <w:lastRenderedPageBreak/>
        <w:t xml:space="preserve">   - Tahun 1: -Rp. 350.000.000 + Rp. 42.000.000 = -Rp. 308.000.000</w:t>
      </w:r>
    </w:p>
    <w:p w:rsidR="008F75C6" w:rsidRDefault="008F75C6" w:rsidP="008F75C6">
      <w:r>
        <w:t xml:space="preserve">   - Tahun 2: Rp. 100.000.000 - Rp. 40.000.000 + Rp. 42.000.000 = Rp. 102.000.000 (arus kas tahunan setelah diskon)</w:t>
      </w:r>
    </w:p>
    <w:p w:rsidR="008F75C6" w:rsidRDefault="008F75C6" w:rsidP="008F75C6">
      <w:r>
        <w:t xml:space="preserve">   - Tahun 3: Rp. 100.000.000 - Rp. 40.000.000 + Rp. 18.000.000 = Rp. 78.000.000 (arus kas tahunan setelah diskon)</w:t>
      </w:r>
    </w:p>
    <w:p w:rsidR="008F75C6" w:rsidRDefault="008F75C6" w:rsidP="008F75C6">
      <w:r>
        <w:t xml:space="preserve">   - Tahun 4: Rp. 100.000.000 - Rp. 40.000.000 + Rp. 18.000.000 = Rp. 78.000.000 (arus kas tahunan setelah diskon)</w:t>
      </w:r>
    </w:p>
    <w:p w:rsidR="008F75C6" w:rsidRDefault="008F75C6" w:rsidP="008F75C6">
      <w:r>
        <w:t xml:space="preserve">   - Tahun 5: Rp. 100.000.000 - Rp. 40.000.000 + Rp. 6.000.000 = Rp. 66.000.000 (arus kas tahunan setelah diskon)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 w:rsidR="002C7B13">
        <w:rPr>
          <w:lang w:val="en-US"/>
        </w:rPr>
        <w:t>Tahap</w:t>
      </w:r>
      <w:proofErr w:type="spellEnd"/>
      <w:r w:rsidR="002C7B13">
        <w:t xml:space="preserve"> </w:t>
      </w:r>
      <w:r>
        <w:t>2: Menghitung accumulated discounted cash flow (ACF)</w:t>
      </w:r>
    </w:p>
    <w:p w:rsidR="008F75C6" w:rsidRDefault="008F75C6" w:rsidP="008F75C6">
      <w:r>
        <w:t xml:space="preserve">   - Tahun 1: -Rp. 308.000.000 (tidak ada diskon)</w:t>
      </w:r>
    </w:p>
    <w:p w:rsidR="008F75C6" w:rsidRDefault="008F75C6" w:rsidP="008F75C6">
      <w:r>
        <w:t xml:space="preserve">   - Tahun 2: Rp. 102.000.000 / (1 + 0.1) = Rp. 92.727.273</w:t>
      </w:r>
    </w:p>
    <w:p w:rsidR="008F75C6" w:rsidRDefault="008F75C6" w:rsidP="008F75C6">
      <w:r>
        <w:t xml:space="preserve">   - Tahun 3: Rp. 78.000.000 / (1 + 0.1)^2 = Rp. 63.636.364</w:t>
      </w:r>
    </w:p>
    <w:p w:rsidR="008F75C6" w:rsidRDefault="008F75C6" w:rsidP="008F75C6">
      <w:r>
        <w:t xml:space="preserve">   - Tahun 4: Rp. 78.000.000 / (1 + 0.1)^3 = Rp. 57.851.240</w:t>
      </w:r>
    </w:p>
    <w:p w:rsidR="008F75C6" w:rsidRDefault="008F75C6" w:rsidP="008F75C6">
      <w:r>
        <w:t xml:space="preserve">   - Tahun 5: Rp. 66.000.000 / (1 + 0.1)^4 = Rp. 46.770.239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</w:t>
      </w:r>
      <w:proofErr w:type="spellStart"/>
      <w:r w:rsidR="002C7B13">
        <w:rPr>
          <w:lang w:val="en-US"/>
        </w:rPr>
        <w:t>Tahap</w:t>
      </w:r>
      <w:proofErr w:type="spellEnd"/>
      <w:r w:rsidR="002C7B13">
        <w:t xml:space="preserve"> </w:t>
      </w:r>
      <w:r>
        <w:t>3: Mencari tahun ke-5 dengan nilai positif pertama dalam ACF</w:t>
      </w:r>
    </w:p>
    <w:p w:rsidR="008F75C6" w:rsidRDefault="008F75C6" w:rsidP="008F75C6">
      <w:r>
        <w:t xml:space="preserve">   - Pada tahun ke-5, ACF adalah -Rp. 46.770.239</w:t>
      </w:r>
    </w:p>
    <w:p w:rsidR="008F75C6" w:rsidRDefault="008F75C6" w:rsidP="008F75C6">
      <w:r>
        <w:t xml:space="preserve">   - Pada tahun ke-6, ACF adalah -Rp. 46.770.239 + Rp. 66.000.000 = Rp. 19.229.761</w:t>
      </w:r>
    </w:p>
    <w:p w:rsidR="008F75C6" w:rsidRDefault="008F75C6" w:rsidP="008F75C6">
      <w:r>
        <w:t xml:space="preserve">   </w:t>
      </w:r>
    </w:p>
    <w:p w:rsidR="008F75C6" w:rsidRDefault="008F75C6" w:rsidP="008F75C6">
      <w:r>
        <w:t xml:space="preserve">   Langkah 4: Menghitung discontinued payback ratio</w:t>
      </w:r>
    </w:p>
    <w:p w:rsidR="008F75C6" w:rsidRDefault="008F75C6" w:rsidP="008F75C6">
      <w:r>
        <w:t xml:space="preserve">   - Dalam tahun ke-5, masih ada defisit -Rp. 19.229.761</w:t>
      </w:r>
    </w:p>
    <w:p w:rsidR="008F75C6" w:rsidRDefault="008F75C6" w:rsidP="008F75C6">
      <w:r>
        <w:t xml:space="preserve">   - Periode yang diperlukan untuk mengatasi defisit adalah (5 - 1) + (Rp. 19.229.761 / Rp. 66.000.000)</w:t>
      </w:r>
      <w:r w:rsidR="002C7B13">
        <w:rPr>
          <w:lang w:val="en-US"/>
        </w:rPr>
        <w:t xml:space="preserve"> </w:t>
      </w:r>
      <w:r>
        <w:t>= 4.29 tahun</w:t>
      </w:r>
    </w:p>
    <w:p w:rsidR="008F75C6" w:rsidRDefault="008F75C6" w:rsidP="008F75C6">
      <w:r>
        <w:t xml:space="preserve">   - Discontinued payback ratio adalah 4 tahun 3 bulan</w:t>
      </w:r>
    </w:p>
    <w:p w:rsidR="008F75C6" w:rsidRDefault="008F75C6" w:rsidP="008F75C6"/>
    <w:p w:rsidR="003C46EB" w:rsidRPr="008F75C6" w:rsidRDefault="008F75C6" w:rsidP="008F75C6">
      <w:r>
        <w:t>Dengan menggunakan metode Discontinued Payback Ratio, dapat disimpulkan bahwa dari tiga skema pembiayaan yang ditinjau, skema pembiayaan dari Bank B memiliki discontinued payback ratio terpendek, yaitu 4 tahun 5 bulan. Oleh karena itu, skema pembiayaan dari Bank B lebih layak dipilih daripada skema pembiayaan dari Bank A dan Bank C.</w:t>
      </w:r>
    </w:p>
    <w:sectPr w:rsidR="003C46EB" w:rsidRPr="008F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7"/>
    <w:rsid w:val="00005857"/>
    <w:rsid w:val="0008278F"/>
    <w:rsid w:val="000F2AD5"/>
    <w:rsid w:val="002C7B13"/>
    <w:rsid w:val="003C46EB"/>
    <w:rsid w:val="008F75C6"/>
    <w:rsid w:val="00DE4574"/>
    <w:rsid w:val="00F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BB97"/>
  <w15:chartTrackingRefBased/>
  <w15:docId w15:val="{D794C797-A314-4B9C-AB58-55B1D3EE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 sembiring</dc:creator>
  <cp:keywords/>
  <dc:description/>
  <cp:lastModifiedBy>dewa sembiring</cp:lastModifiedBy>
  <cp:revision>5</cp:revision>
  <dcterms:created xsi:type="dcterms:W3CDTF">2023-06-04T23:56:00Z</dcterms:created>
  <dcterms:modified xsi:type="dcterms:W3CDTF">2023-06-05T02:49:00Z</dcterms:modified>
</cp:coreProperties>
</file>