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Vážená komisia Ministerstva kultúry SR,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hlásim sa na pozíciu Referent správy registratúry. V HR oddelení CivicApps som dohliadal na kompletný proces digitalizácie uchádzačskej dokumentácie a viedol komunikáciu s príspevkovými organizáciami rezortu kultúry. Spoľahlivo viem zabezpečiť, aby každý spis spĺňal zákonné aj interné náležitosti a aby bola zachovaná transparentnosť výberových konaní.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Ponúkam: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detailnú znalosť zákona o archívoch a registratúrach a skúsenosti s implementáciou smerníc MK SR,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schopnosť pripravovať kontrolné mechanizmy (checklisty, reporty) pre personalistov a komisie,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zručnosť viesť komunikáciu s uchádzačmi tak, aby mali včasné a jasné informácie.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 zvyknutý spolupracovať s právnikmi, IT oddelením aj registratúrou. V prípade prijatia dokážem rýchlo zaviesť jednotné šablóny dokumentov, nastaviť reporting pre vedenie a prispieť k digitalizácii procesov ministerstva.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Ďakujem za zváženie mojej kandidatúry.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 pozdravom,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Uchádzač 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