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Životopis – Uchádzač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Referent pre používateľský výskum digitálnych služieb, Ministerstvo investícií, regionálneho rozvoja a informatizácie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Profesijný profil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UX/UI špecialistka, ktorá spája výskum, dizajn a komunikáciu so zástupcami verejnosti. V štátnych projektoch sa venujem znižovaniu administratívnej záťaže občanov, mapovaniu používateľských potrieb a tvorbe prístupných formulárov podľa WCAG 2.1. Dokážem koordinovať testovanie služieb rezortov a prekladať legislatívne texty do zrozumiteľného jazyka.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Pracovné skúsenosti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2021 – 2024 | Senior UX dizajnérka, CivicLab (projekty pre MIRRI SR a ÚPVII)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Viedla som výskum pri modernizácii portálu Slovensko.sk (denníky, hĺbkové rozhovory, A/B testy).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Navrhla som knižnicu komponentov kompatibilnú s Tailwind CSS, ktorá sa využíva v štátnych projektoch.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Zastrešila som tréningy kontaktného centra k novým digitálnym službám.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2017 – 2021 | UX researcher, UXFriends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Moderovala som fokusové skupiny s občanmi a úradníkmi pri zmenách online formulárov.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Vytvorila som journey mapy a servisné scenáre, ktoré znížili počet eskalácií o 35 %.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2015 – 2017 | Referentka zákazníckej podpory, eGov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Odpovedala som na otázky používateľov, vytvárala databázu najčastejších podnetov a spolupracovala 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Hlavné úspechy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Zvýšenie dokončenia online žiadostí o 23 % vďaka zrozumiteľným mikrotextom.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Zavedenie usability benchmarku (task success rate, SUS skóre) pre portál Slovensko.sk.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Spolupráca s právnikmi pri úprave jazykových formulácií na ľahko pochopiteľné texty.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Vzdelanie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2012 – 2017 | Vysoká škola výtvarných umení, Vizualna komunikácia (Mgr. art.)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Diplomová práca: Dizajn prístupných formulárov pre verejnú správu.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Zručnosti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UX výskum, moderovanie rozhovorov, usability testing, heuristické hodnotenie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Nástroje: Figma, FigJam, Optimal Workshop, Hotjar, Miro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Znalosť WCAG 2.1, GDPR, zákona o službách zamestnanosti, user-centered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Jazyky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Slovenčina (rodný jazyk)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Angličtina (C1) – profesionálna komunikácia v medzinárodných projektoch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Dobrovoľníctvo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Mentorka programu "Digitálne zručnosti pre ženy" (2019 – súčasnosť)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