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24A8" w14:textId="77777777" w:rsidR="0007579E" w:rsidRPr="005C6150" w:rsidRDefault="0007579E" w:rsidP="005C61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32"/>
          <w:szCs w:val="32"/>
        </w:rPr>
      </w:pPr>
      <w:r w:rsidRPr="005C6150">
        <w:rPr>
          <w:rFonts w:ascii="Times New Roman" w:hAnsi="Times New Roman" w:cs="Times New Roman"/>
          <w:b/>
          <w:caps/>
          <w:sz w:val="32"/>
          <w:szCs w:val="32"/>
        </w:rPr>
        <w:t>Návrh otázok</w:t>
      </w:r>
    </w:p>
    <w:p w14:paraId="58430C7C" w14:textId="77777777" w:rsidR="0007579E" w:rsidRPr="005C6150" w:rsidRDefault="0007579E" w:rsidP="005C61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32"/>
          <w:szCs w:val="32"/>
        </w:rPr>
      </w:pPr>
      <w:r w:rsidRPr="005C6150">
        <w:rPr>
          <w:rFonts w:ascii="Times New Roman" w:hAnsi="Times New Roman" w:cs="Times New Roman"/>
          <w:b/>
          <w:caps/>
          <w:sz w:val="32"/>
          <w:szCs w:val="32"/>
        </w:rPr>
        <w:t>V</w:t>
      </w:r>
      <w:r w:rsidR="005C6150" w:rsidRPr="005C6150">
        <w:rPr>
          <w:rFonts w:ascii="Times New Roman" w:hAnsi="Times New Roman" w:cs="Times New Roman"/>
          <w:b/>
          <w:caps/>
          <w:sz w:val="32"/>
          <w:szCs w:val="32"/>
        </w:rPr>
        <w:t> </w:t>
      </w:r>
      <w:r w:rsidRPr="005C6150">
        <w:rPr>
          <w:rFonts w:ascii="Times New Roman" w:hAnsi="Times New Roman" w:cs="Times New Roman"/>
          <w:b/>
          <w:caps/>
          <w:sz w:val="32"/>
          <w:szCs w:val="32"/>
        </w:rPr>
        <w:t>š</w:t>
      </w:r>
      <w:r w:rsidR="005C6150" w:rsidRPr="005C6150">
        <w:rPr>
          <w:rFonts w:ascii="Times New Roman" w:hAnsi="Times New Roman" w:cs="Times New Roman"/>
          <w:b/>
          <w:caps/>
          <w:sz w:val="32"/>
          <w:szCs w:val="32"/>
        </w:rPr>
        <w:t xml:space="preserve"> </w:t>
      </w:r>
      <w:r w:rsidRPr="005C6150">
        <w:rPr>
          <w:rFonts w:ascii="Times New Roman" w:hAnsi="Times New Roman" w:cs="Times New Roman"/>
          <w:b/>
          <w:caps/>
          <w:sz w:val="32"/>
          <w:szCs w:val="32"/>
        </w:rPr>
        <w:t>e</w:t>
      </w:r>
      <w:r w:rsidR="005C6150" w:rsidRPr="005C6150">
        <w:rPr>
          <w:rFonts w:ascii="Times New Roman" w:hAnsi="Times New Roman" w:cs="Times New Roman"/>
          <w:b/>
          <w:caps/>
          <w:sz w:val="32"/>
          <w:szCs w:val="32"/>
        </w:rPr>
        <w:t xml:space="preserve"> </w:t>
      </w:r>
      <w:r w:rsidRPr="005C6150">
        <w:rPr>
          <w:rFonts w:ascii="Times New Roman" w:hAnsi="Times New Roman" w:cs="Times New Roman"/>
          <w:b/>
          <w:caps/>
          <w:sz w:val="32"/>
          <w:szCs w:val="32"/>
        </w:rPr>
        <w:t>o</w:t>
      </w:r>
      <w:r w:rsidR="005C6150" w:rsidRPr="005C6150">
        <w:rPr>
          <w:rFonts w:ascii="Times New Roman" w:hAnsi="Times New Roman" w:cs="Times New Roman"/>
          <w:b/>
          <w:caps/>
          <w:sz w:val="32"/>
          <w:szCs w:val="32"/>
        </w:rPr>
        <w:t> </w:t>
      </w:r>
      <w:r w:rsidRPr="005C6150">
        <w:rPr>
          <w:rFonts w:ascii="Times New Roman" w:hAnsi="Times New Roman" w:cs="Times New Roman"/>
          <w:b/>
          <w:caps/>
          <w:sz w:val="32"/>
          <w:szCs w:val="32"/>
        </w:rPr>
        <w:t>b</w:t>
      </w:r>
      <w:r w:rsidR="005C6150" w:rsidRPr="005C6150">
        <w:rPr>
          <w:rFonts w:ascii="Times New Roman" w:hAnsi="Times New Roman" w:cs="Times New Roman"/>
          <w:b/>
          <w:caps/>
          <w:sz w:val="32"/>
          <w:szCs w:val="32"/>
        </w:rPr>
        <w:t xml:space="preserve"> </w:t>
      </w:r>
      <w:r w:rsidRPr="005C6150">
        <w:rPr>
          <w:rFonts w:ascii="Times New Roman" w:hAnsi="Times New Roman" w:cs="Times New Roman"/>
          <w:b/>
          <w:caps/>
          <w:sz w:val="32"/>
          <w:szCs w:val="32"/>
        </w:rPr>
        <w:t>e</w:t>
      </w:r>
      <w:r w:rsidR="005C6150" w:rsidRPr="005C6150">
        <w:rPr>
          <w:rFonts w:ascii="Times New Roman" w:hAnsi="Times New Roman" w:cs="Times New Roman"/>
          <w:b/>
          <w:caps/>
          <w:sz w:val="32"/>
          <w:szCs w:val="32"/>
        </w:rPr>
        <w:t xml:space="preserve"> </w:t>
      </w:r>
      <w:r w:rsidRPr="005C6150">
        <w:rPr>
          <w:rFonts w:ascii="Times New Roman" w:hAnsi="Times New Roman" w:cs="Times New Roman"/>
          <w:b/>
          <w:caps/>
          <w:sz w:val="32"/>
          <w:szCs w:val="32"/>
        </w:rPr>
        <w:t>c</w:t>
      </w:r>
      <w:r w:rsidR="005C6150" w:rsidRPr="005C6150">
        <w:rPr>
          <w:rFonts w:ascii="Times New Roman" w:hAnsi="Times New Roman" w:cs="Times New Roman"/>
          <w:b/>
          <w:caps/>
          <w:sz w:val="32"/>
          <w:szCs w:val="32"/>
        </w:rPr>
        <w:t xml:space="preserve"> </w:t>
      </w:r>
      <w:r w:rsidRPr="005C6150">
        <w:rPr>
          <w:rFonts w:ascii="Times New Roman" w:hAnsi="Times New Roman" w:cs="Times New Roman"/>
          <w:b/>
          <w:caps/>
          <w:sz w:val="32"/>
          <w:szCs w:val="32"/>
        </w:rPr>
        <w:t>n</w:t>
      </w:r>
      <w:r w:rsidR="005C6150" w:rsidRPr="005C6150">
        <w:rPr>
          <w:rFonts w:ascii="Times New Roman" w:hAnsi="Times New Roman" w:cs="Times New Roman"/>
          <w:b/>
          <w:caps/>
          <w:sz w:val="32"/>
          <w:szCs w:val="32"/>
        </w:rPr>
        <w:t xml:space="preserve"> </w:t>
      </w:r>
      <w:r w:rsidRPr="005C6150">
        <w:rPr>
          <w:rFonts w:ascii="Times New Roman" w:hAnsi="Times New Roman" w:cs="Times New Roman"/>
          <w:b/>
          <w:caps/>
          <w:sz w:val="32"/>
          <w:szCs w:val="32"/>
        </w:rPr>
        <w:t xml:space="preserve">ý </w:t>
      </w:r>
      <w:r w:rsidR="005C6150" w:rsidRPr="005C6150">
        <w:rPr>
          <w:rFonts w:ascii="Times New Roman" w:hAnsi="Times New Roman" w:cs="Times New Roman"/>
          <w:b/>
          <w:caps/>
          <w:sz w:val="32"/>
          <w:szCs w:val="32"/>
        </w:rPr>
        <w:t xml:space="preserve">   </w:t>
      </w:r>
      <w:r w:rsidRPr="005C6150">
        <w:rPr>
          <w:rFonts w:ascii="Times New Roman" w:hAnsi="Times New Roman" w:cs="Times New Roman"/>
          <w:b/>
          <w:caps/>
          <w:sz w:val="32"/>
          <w:szCs w:val="32"/>
        </w:rPr>
        <w:t>t</w:t>
      </w:r>
      <w:r w:rsidR="005C6150" w:rsidRPr="005C6150">
        <w:rPr>
          <w:rFonts w:ascii="Times New Roman" w:hAnsi="Times New Roman" w:cs="Times New Roman"/>
          <w:b/>
          <w:caps/>
          <w:sz w:val="32"/>
          <w:szCs w:val="32"/>
        </w:rPr>
        <w:t xml:space="preserve"> </w:t>
      </w:r>
      <w:r w:rsidRPr="005C6150">
        <w:rPr>
          <w:rFonts w:ascii="Times New Roman" w:hAnsi="Times New Roman" w:cs="Times New Roman"/>
          <w:b/>
          <w:caps/>
          <w:sz w:val="32"/>
          <w:szCs w:val="32"/>
        </w:rPr>
        <w:t>e</w:t>
      </w:r>
      <w:r w:rsidR="005C6150" w:rsidRPr="005C6150">
        <w:rPr>
          <w:rFonts w:ascii="Times New Roman" w:hAnsi="Times New Roman" w:cs="Times New Roman"/>
          <w:b/>
          <w:caps/>
          <w:sz w:val="32"/>
          <w:szCs w:val="32"/>
        </w:rPr>
        <w:t xml:space="preserve"> </w:t>
      </w:r>
      <w:r w:rsidRPr="005C6150">
        <w:rPr>
          <w:rFonts w:ascii="Times New Roman" w:hAnsi="Times New Roman" w:cs="Times New Roman"/>
          <w:b/>
          <w:caps/>
          <w:sz w:val="32"/>
          <w:szCs w:val="32"/>
        </w:rPr>
        <w:t>s</w:t>
      </w:r>
      <w:r w:rsidR="005C6150" w:rsidRPr="005C6150">
        <w:rPr>
          <w:rFonts w:ascii="Times New Roman" w:hAnsi="Times New Roman" w:cs="Times New Roman"/>
          <w:b/>
          <w:caps/>
          <w:sz w:val="32"/>
          <w:szCs w:val="32"/>
        </w:rPr>
        <w:t> </w:t>
      </w:r>
      <w:r w:rsidRPr="005C6150">
        <w:rPr>
          <w:rFonts w:ascii="Times New Roman" w:hAnsi="Times New Roman" w:cs="Times New Roman"/>
          <w:b/>
          <w:caps/>
          <w:sz w:val="32"/>
          <w:szCs w:val="32"/>
        </w:rPr>
        <w:t>t</w:t>
      </w:r>
      <w:r w:rsidR="005C6150" w:rsidRPr="005C6150">
        <w:rPr>
          <w:rFonts w:ascii="Times New Roman" w:hAnsi="Times New Roman" w:cs="Times New Roman"/>
          <w:b/>
          <w:caps/>
          <w:sz w:val="32"/>
          <w:szCs w:val="32"/>
        </w:rPr>
        <w:t xml:space="preserve"> </w:t>
      </w:r>
    </w:p>
    <w:p w14:paraId="1F42C784" w14:textId="77777777" w:rsidR="00304324" w:rsidRDefault="00304324" w:rsidP="005C61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3BDC9F" w14:textId="77777777" w:rsidR="00304324" w:rsidRPr="005C6150" w:rsidRDefault="00304324" w:rsidP="005C6150">
      <w:pPr>
        <w:pStyle w:val="Odsekzoznamu"/>
        <w:numPr>
          <w:ilvl w:val="0"/>
          <w:numId w:val="1"/>
        </w:numPr>
        <w:spacing w:after="0" w:line="360" w:lineRule="auto"/>
        <w:ind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Medzi štátne symboly Slovenskej republiky nepatrí</w:t>
      </w:r>
    </w:p>
    <w:p w14:paraId="618B99C0" w14:textId="77777777" w:rsidR="00304324" w:rsidRPr="005C6150" w:rsidRDefault="00304324" w:rsidP="005C6150">
      <w:pPr>
        <w:pStyle w:val="Odsekzoznamu"/>
        <w:numPr>
          <w:ilvl w:val="0"/>
          <w:numId w:val="2"/>
        </w:numPr>
        <w:spacing w:after="0" w:line="360" w:lineRule="auto"/>
        <w:ind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Štátna vlajka</w:t>
      </w:r>
    </w:p>
    <w:p w14:paraId="43963A5C" w14:textId="77777777" w:rsidR="00304324" w:rsidRPr="005C6150" w:rsidRDefault="00304324" w:rsidP="005C6150">
      <w:pPr>
        <w:pStyle w:val="Odsekzoznamu"/>
        <w:numPr>
          <w:ilvl w:val="0"/>
          <w:numId w:val="2"/>
        </w:numPr>
        <w:spacing w:after="0" w:line="360" w:lineRule="auto"/>
        <w:ind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Štátna zástava</w:t>
      </w:r>
    </w:p>
    <w:p w14:paraId="7549AC91" w14:textId="77777777" w:rsidR="00304324" w:rsidRPr="005C6150" w:rsidRDefault="00304324" w:rsidP="005C6150">
      <w:pPr>
        <w:pStyle w:val="Odsekzoznamu"/>
        <w:numPr>
          <w:ilvl w:val="0"/>
          <w:numId w:val="2"/>
        </w:numPr>
        <w:spacing w:after="0" w:line="360" w:lineRule="auto"/>
        <w:ind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Štátna pečať</w:t>
      </w:r>
    </w:p>
    <w:p w14:paraId="266E2C04" w14:textId="77777777" w:rsidR="00304324" w:rsidRPr="005C6150" w:rsidRDefault="00304324" w:rsidP="005C6150">
      <w:pPr>
        <w:pStyle w:val="Odsekzoznamu"/>
        <w:numPr>
          <w:ilvl w:val="0"/>
          <w:numId w:val="1"/>
        </w:numPr>
        <w:spacing w:before="120" w:after="0" w:line="360" w:lineRule="auto"/>
        <w:ind w:left="357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Medzi štátne symboly Slovenskej republiky patrí</w:t>
      </w:r>
    </w:p>
    <w:p w14:paraId="6B9B5A4F" w14:textId="77777777" w:rsidR="00304324" w:rsidRPr="005C6150" w:rsidRDefault="00304324" w:rsidP="005C6150">
      <w:pPr>
        <w:pStyle w:val="Odsekzoznamu"/>
        <w:numPr>
          <w:ilvl w:val="0"/>
          <w:numId w:val="3"/>
        </w:numPr>
        <w:spacing w:after="0" w:line="360" w:lineRule="auto"/>
        <w:ind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Štátny jazyk</w:t>
      </w:r>
    </w:p>
    <w:p w14:paraId="41E48621" w14:textId="77777777" w:rsidR="00304324" w:rsidRPr="005C6150" w:rsidRDefault="00304324" w:rsidP="005C6150">
      <w:pPr>
        <w:pStyle w:val="Odsekzoznamu"/>
        <w:numPr>
          <w:ilvl w:val="0"/>
          <w:numId w:val="3"/>
        </w:numPr>
        <w:spacing w:after="0" w:line="360" w:lineRule="auto"/>
        <w:ind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Štandarda prezidenta Slovenskej republiky</w:t>
      </w:r>
    </w:p>
    <w:p w14:paraId="76FA7C86" w14:textId="77777777" w:rsidR="00304324" w:rsidRPr="005C6150" w:rsidRDefault="00304324" w:rsidP="005C6150">
      <w:pPr>
        <w:pStyle w:val="Odsekzoznamu"/>
        <w:numPr>
          <w:ilvl w:val="0"/>
          <w:numId w:val="3"/>
        </w:numPr>
        <w:spacing w:after="0" w:line="360" w:lineRule="auto"/>
        <w:ind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Štátna hymna</w:t>
      </w:r>
    </w:p>
    <w:p w14:paraId="02880709" w14:textId="77777777" w:rsidR="00304324" w:rsidRPr="005C6150" w:rsidRDefault="00304324" w:rsidP="005C6150">
      <w:pPr>
        <w:pStyle w:val="Odsekzoznamu"/>
        <w:numPr>
          <w:ilvl w:val="0"/>
          <w:numId w:val="1"/>
        </w:numPr>
        <w:spacing w:before="120" w:after="0" w:line="360" w:lineRule="auto"/>
        <w:ind w:left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Štátny znak Slovenskej republiky tvorí</w:t>
      </w:r>
    </w:p>
    <w:p w14:paraId="37829C8B" w14:textId="77777777" w:rsidR="00304324" w:rsidRPr="005C6150" w:rsidRDefault="00304324" w:rsidP="005C6150">
      <w:pPr>
        <w:pStyle w:val="Odsekzoznamu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na červenom ranogotickom štíte dvojitý strieborný kríž vztýčený na strednom vyvýšenom vŕšku modrého trojvršia</w:t>
      </w:r>
    </w:p>
    <w:p w14:paraId="28BC43C9" w14:textId="77777777" w:rsidR="00304324" w:rsidRPr="005C6150" w:rsidRDefault="00304324" w:rsidP="005C6150">
      <w:pPr>
        <w:pStyle w:val="Odsekzoznamu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na červenom renesančnom štíte dvojitý modrý kríž vztýčený na strednom vyvýšenom vŕšku sivého trojvršia</w:t>
      </w:r>
    </w:p>
    <w:p w14:paraId="598144D8" w14:textId="77777777" w:rsidR="00304324" w:rsidRPr="005C6150" w:rsidRDefault="00304324" w:rsidP="005C6150">
      <w:pPr>
        <w:pStyle w:val="Odsekzoznamu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na modrom barokovom štíte dvojitý strieborný kríž vztýčený na strednom vyvýšenom vŕšku červeného trojvršia</w:t>
      </w:r>
    </w:p>
    <w:p w14:paraId="4F3AEF9B" w14:textId="77777777" w:rsidR="00304324" w:rsidRPr="005C6150" w:rsidRDefault="00304324" w:rsidP="005C6150">
      <w:pPr>
        <w:pStyle w:val="Odsekzoznamu"/>
        <w:numPr>
          <w:ilvl w:val="0"/>
          <w:numId w:val="1"/>
        </w:numPr>
        <w:spacing w:before="120" w:after="0" w:line="360" w:lineRule="auto"/>
        <w:ind w:left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Štátnu pečať Slovenskej republiky tvorí</w:t>
      </w:r>
    </w:p>
    <w:p w14:paraId="2306DEAF" w14:textId="77777777" w:rsidR="00304324" w:rsidRPr="005C6150" w:rsidRDefault="00304324" w:rsidP="005C6150">
      <w:pPr>
        <w:pStyle w:val="Odsekzoznamu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štátny znak Slovenskej republiky, okolo ktorého sú do kruhu rozmiestnené lipové listy ako symbol Slovenska a názov Slovensko</w:t>
      </w:r>
    </w:p>
    <w:p w14:paraId="59999D17" w14:textId="77777777" w:rsidR="00304324" w:rsidRPr="005C6150" w:rsidRDefault="00304324" w:rsidP="005C6150">
      <w:pPr>
        <w:pStyle w:val="Odsekzoznamu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štátny znak Slovenskej republiky, okolo ktorého je do kruhu umiestnený nápis Slovenská republika</w:t>
      </w:r>
    </w:p>
    <w:p w14:paraId="752C5A10" w14:textId="77777777" w:rsidR="00304324" w:rsidRPr="005C6150" w:rsidRDefault="00304324" w:rsidP="005C6150">
      <w:pPr>
        <w:pStyle w:val="Odsekzoznamu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 xml:space="preserve">štátny znak Slovenskej republiky, okolo ktorého je do kruhu umiestnených dvadsaťjeden </w:t>
      </w:r>
      <w:proofErr w:type="spellStart"/>
      <w:r w:rsidRPr="005C6150">
        <w:rPr>
          <w:rFonts w:ascii="Times New Roman" w:hAnsi="Times New Roman" w:cs="Times New Roman"/>
          <w:sz w:val="24"/>
          <w:szCs w:val="24"/>
        </w:rPr>
        <w:t>päťcípich</w:t>
      </w:r>
      <w:proofErr w:type="spellEnd"/>
      <w:r w:rsidRPr="005C6150">
        <w:rPr>
          <w:rFonts w:ascii="Times New Roman" w:hAnsi="Times New Roman" w:cs="Times New Roman"/>
          <w:sz w:val="24"/>
          <w:szCs w:val="24"/>
        </w:rPr>
        <w:t xml:space="preserve"> hviezd ako symbol integrácie Slovenskej republiky </w:t>
      </w:r>
      <w:r w:rsidR="008A083B">
        <w:rPr>
          <w:rFonts w:ascii="Times New Roman" w:hAnsi="Times New Roman" w:cs="Times New Roman"/>
          <w:sz w:val="24"/>
          <w:szCs w:val="24"/>
        </w:rPr>
        <w:br/>
      </w:r>
      <w:r w:rsidRPr="005C6150">
        <w:rPr>
          <w:rFonts w:ascii="Times New Roman" w:hAnsi="Times New Roman" w:cs="Times New Roman"/>
          <w:sz w:val="24"/>
          <w:szCs w:val="24"/>
        </w:rPr>
        <w:t>do Európskej únie</w:t>
      </w:r>
    </w:p>
    <w:p w14:paraId="4188086E" w14:textId="77777777" w:rsidR="00304324" w:rsidRPr="005C6150" w:rsidRDefault="00304324" w:rsidP="005C6150">
      <w:pPr>
        <w:pStyle w:val="Odsekzoznamu"/>
        <w:numPr>
          <w:ilvl w:val="0"/>
          <w:numId w:val="1"/>
        </w:numPr>
        <w:spacing w:before="120" w:after="0" w:line="360" w:lineRule="auto"/>
        <w:ind w:left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Základné práva a slobody sú</w:t>
      </w:r>
    </w:p>
    <w:p w14:paraId="1AB83E1A" w14:textId="77777777" w:rsidR="00304324" w:rsidRPr="005C6150" w:rsidRDefault="00304324" w:rsidP="005C6150">
      <w:pPr>
        <w:pStyle w:val="Odsekzoznamu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 xml:space="preserve">neodňateľné, </w:t>
      </w:r>
      <w:proofErr w:type="spellStart"/>
      <w:r w:rsidRPr="005C6150">
        <w:rPr>
          <w:rFonts w:ascii="Times New Roman" w:hAnsi="Times New Roman" w:cs="Times New Roman"/>
          <w:sz w:val="24"/>
          <w:szCs w:val="24"/>
        </w:rPr>
        <w:t>nescudziteľné</w:t>
      </w:r>
      <w:proofErr w:type="spellEnd"/>
      <w:r w:rsidRPr="005C6150">
        <w:rPr>
          <w:rFonts w:ascii="Times New Roman" w:hAnsi="Times New Roman" w:cs="Times New Roman"/>
          <w:sz w:val="24"/>
          <w:szCs w:val="24"/>
        </w:rPr>
        <w:t>, nezrušiteľné a nemanipulovateľné</w:t>
      </w:r>
    </w:p>
    <w:p w14:paraId="293332A1" w14:textId="77777777" w:rsidR="00304324" w:rsidRPr="005C6150" w:rsidRDefault="00304324" w:rsidP="005C6150">
      <w:pPr>
        <w:pStyle w:val="Odsekzoznamu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nezrušiteľné, neodňateľné a neupravovateľné</w:t>
      </w:r>
    </w:p>
    <w:p w14:paraId="2C2A1365" w14:textId="77777777" w:rsidR="00304324" w:rsidRDefault="00304324" w:rsidP="005C6150">
      <w:pPr>
        <w:pStyle w:val="Odsekzoznamu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 xml:space="preserve">neodňateľné, </w:t>
      </w:r>
      <w:proofErr w:type="spellStart"/>
      <w:r w:rsidRPr="005C6150">
        <w:rPr>
          <w:rFonts w:ascii="Times New Roman" w:hAnsi="Times New Roman" w:cs="Times New Roman"/>
          <w:b/>
          <w:sz w:val="24"/>
          <w:szCs w:val="24"/>
        </w:rPr>
        <w:t>nescudziteľné</w:t>
      </w:r>
      <w:proofErr w:type="spellEnd"/>
      <w:r w:rsidRPr="005C6150">
        <w:rPr>
          <w:rFonts w:ascii="Times New Roman" w:hAnsi="Times New Roman" w:cs="Times New Roman"/>
          <w:b/>
          <w:sz w:val="24"/>
          <w:szCs w:val="24"/>
        </w:rPr>
        <w:t>, nepremlčateľné a</w:t>
      </w:r>
      <w:r w:rsidR="008A083B">
        <w:rPr>
          <w:rFonts w:ascii="Times New Roman" w:hAnsi="Times New Roman" w:cs="Times New Roman"/>
          <w:b/>
          <w:sz w:val="24"/>
          <w:szCs w:val="24"/>
        </w:rPr>
        <w:t> </w:t>
      </w:r>
      <w:r w:rsidRPr="005C6150">
        <w:rPr>
          <w:rFonts w:ascii="Times New Roman" w:hAnsi="Times New Roman" w:cs="Times New Roman"/>
          <w:b/>
          <w:sz w:val="24"/>
          <w:szCs w:val="24"/>
        </w:rPr>
        <w:t>nezrušiteľné</w:t>
      </w:r>
    </w:p>
    <w:p w14:paraId="6536D96A" w14:textId="77777777" w:rsidR="008A083B" w:rsidRDefault="008A083B" w:rsidP="008A083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3F9B8B" w14:textId="77777777" w:rsidR="008A083B" w:rsidRDefault="008A083B" w:rsidP="008A083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3EC36B" w14:textId="77777777" w:rsidR="008A083B" w:rsidRPr="008A083B" w:rsidRDefault="008A083B" w:rsidP="008A083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DBA1E2" w14:textId="77777777" w:rsidR="00304324" w:rsidRPr="005C6150" w:rsidRDefault="00304324" w:rsidP="005C6150">
      <w:pPr>
        <w:pStyle w:val="Odsekzoznamu"/>
        <w:numPr>
          <w:ilvl w:val="0"/>
          <w:numId w:val="1"/>
        </w:numPr>
        <w:spacing w:before="120" w:after="0" w:line="360" w:lineRule="auto"/>
        <w:ind w:left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Každý môže konať</w:t>
      </w:r>
    </w:p>
    <w:p w14:paraId="4DDE35EA" w14:textId="77777777" w:rsidR="00304324" w:rsidRPr="005C6150" w:rsidRDefault="00304324" w:rsidP="005C6150">
      <w:pPr>
        <w:pStyle w:val="Odsekzoznamu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čo nie je zákonom zakázané a nikoho nemožno nútiť, aby konal niečo, čo zákon neukladá</w:t>
      </w:r>
    </w:p>
    <w:p w14:paraId="60C7318A" w14:textId="77777777" w:rsidR="00304324" w:rsidRPr="005C6150" w:rsidRDefault="00304324" w:rsidP="005C6150">
      <w:pPr>
        <w:pStyle w:val="Odsekzoznamu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čo zákon povoľuje a konať niečo proti vôli osoby môže uložiť len súd v trestnom konaní</w:t>
      </w:r>
    </w:p>
    <w:p w14:paraId="54C46BAD" w14:textId="77777777" w:rsidR="00304324" w:rsidRPr="005C6150" w:rsidRDefault="00304324" w:rsidP="005C6150">
      <w:pPr>
        <w:pStyle w:val="Odsekzoznamu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čo nie je zákonom zakázané a nikomu nemožno ukladať povinnosti inak než rozhodnutím súdu</w:t>
      </w:r>
    </w:p>
    <w:p w14:paraId="0E639EF2" w14:textId="77777777" w:rsidR="00304324" w:rsidRPr="005C6150" w:rsidRDefault="00304324" w:rsidP="005C6150">
      <w:pPr>
        <w:pStyle w:val="Odsekzoznamu"/>
        <w:numPr>
          <w:ilvl w:val="0"/>
          <w:numId w:val="1"/>
        </w:numPr>
        <w:spacing w:before="120" w:after="0" w:line="360" w:lineRule="auto"/>
        <w:ind w:left="357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Vo vlastníctve Slovenskej republiky sú</w:t>
      </w:r>
    </w:p>
    <w:p w14:paraId="1ED56E40" w14:textId="77777777" w:rsidR="00304324" w:rsidRPr="005C6150" w:rsidRDefault="00304324" w:rsidP="005C6150">
      <w:pPr>
        <w:pStyle w:val="Odsekzoznamu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vodné nádrže, významné historické pamiatky, národné parky a podzemné ložiská nerastov</w:t>
      </w:r>
    </w:p>
    <w:p w14:paraId="7CF359E6" w14:textId="77777777" w:rsidR="00304324" w:rsidRPr="005C6150" w:rsidRDefault="00304324" w:rsidP="005C6150">
      <w:pPr>
        <w:pStyle w:val="Odsekzoznamu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nerastné bohatstvo, jaskyne, podzemné vody, prírodné liečivé zdroje a vodné toky</w:t>
      </w:r>
    </w:p>
    <w:p w14:paraId="1ECCC5CB" w14:textId="77777777" w:rsidR="00304324" w:rsidRPr="005C6150" w:rsidRDefault="00304324" w:rsidP="005C6150">
      <w:pPr>
        <w:pStyle w:val="Odsekzoznamu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vodohospodárske diela, energetické suroviny, hrady, zámky, jaskyne a podzemné pramene</w:t>
      </w:r>
    </w:p>
    <w:p w14:paraId="30CCAC54" w14:textId="77777777" w:rsidR="00304324" w:rsidRPr="005C6150" w:rsidRDefault="00304324" w:rsidP="005C6150">
      <w:pPr>
        <w:pStyle w:val="Odsekzoznamu"/>
        <w:numPr>
          <w:ilvl w:val="0"/>
          <w:numId w:val="1"/>
        </w:numPr>
        <w:spacing w:before="120" w:after="0" w:line="360" w:lineRule="auto"/>
        <w:ind w:left="357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Územie Slovenskej republiky je</w:t>
      </w:r>
    </w:p>
    <w:p w14:paraId="36FBD31B" w14:textId="77777777" w:rsidR="00304324" w:rsidRPr="005C6150" w:rsidRDefault="00304324" w:rsidP="005C6150">
      <w:pPr>
        <w:pStyle w:val="Odsekzoznamu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delené na autonómne kraje (vyššie územné celky)</w:t>
      </w:r>
    </w:p>
    <w:p w14:paraId="75DE7C4F" w14:textId="77777777" w:rsidR="00304324" w:rsidRPr="005C6150" w:rsidRDefault="00304324" w:rsidP="005C6150">
      <w:pPr>
        <w:pStyle w:val="Odsekzoznamu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jednotné a nedeliteľné</w:t>
      </w:r>
    </w:p>
    <w:p w14:paraId="7353EA2B" w14:textId="77777777" w:rsidR="00304324" w:rsidRPr="005C6150" w:rsidRDefault="00304324" w:rsidP="005C6150">
      <w:pPr>
        <w:pStyle w:val="Odsekzoznamu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unitárne a deliteľné na samosprávne celky</w:t>
      </w:r>
    </w:p>
    <w:p w14:paraId="754B5D0B" w14:textId="77777777" w:rsidR="00304324" w:rsidRPr="005C6150" w:rsidRDefault="00304324" w:rsidP="005C6150">
      <w:pPr>
        <w:pStyle w:val="Odsekzoznamu"/>
        <w:numPr>
          <w:ilvl w:val="0"/>
          <w:numId w:val="1"/>
        </w:numPr>
        <w:spacing w:before="120" w:after="0" w:line="360" w:lineRule="auto"/>
        <w:ind w:left="357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Štátne orgány môžu konať</w:t>
      </w:r>
    </w:p>
    <w:p w14:paraId="673D5EB6" w14:textId="77777777" w:rsidR="00304324" w:rsidRPr="005C6150" w:rsidRDefault="00304324" w:rsidP="005C6150">
      <w:pPr>
        <w:pStyle w:val="Odsekzoznamu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iba na základe ústavy, v jej medziach a v rozsahu a spôsobom, ktorý ustanoví zákon</w:t>
      </w:r>
    </w:p>
    <w:p w14:paraId="386765BA" w14:textId="77777777" w:rsidR="00AB5BD5" w:rsidRPr="005C6150" w:rsidRDefault="00AB5BD5" w:rsidP="005C6150">
      <w:pPr>
        <w:pStyle w:val="Odsekzoznamu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iba na základe zákona, v jeho medziach a spôsobom ustanoveným zákonom a ústavou</w:t>
      </w:r>
    </w:p>
    <w:p w14:paraId="71B662D7" w14:textId="77777777" w:rsidR="00AB5BD5" w:rsidRPr="005C6150" w:rsidRDefault="00AB5BD5" w:rsidP="005C6150">
      <w:pPr>
        <w:pStyle w:val="Odsekzoznamu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iba na základe ústavy a zákona, v ich medziach a v rozsahu a spôsobom, ktorý ustanovia všeobecne záväzné právne predpisy, vyhlášky a nariadenia</w:t>
      </w:r>
    </w:p>
    <w:p w14:paraId="7CFABCE0" w14:textId="77777777" w:rsidR="00AB5BD5" w:rsidRPr="005C6150" w:rsidRDefault="00AB5BD5" w:rsidP="005C6150">
      <w:pPr>
        <w:pStyle w:val="Odsekzoznamu"/>
        <w:numPr>
          <w:ilvl w:val="0"/>
          <w:numId w:val="1"/>
        </w:numPr>
        <w:spacing w:before="120" w:after="0" w:line="360" w:lineRule="auto"/>
        <w:ind w:left="357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Štátna moc pochádza</w:t>
      </w:r>
    </w:p>
    <w:p w14:paraId="3A2CD76F" w14:textId="77777777" w:rsidR="00AB5BD5" w:rsidRPr="005C6150" w:rsidRDefault="00AB5BD5" w:rsidP="005C6150">
      <w:pPr>
        <w:pStyle w:val="Odsekzoznamu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od parlamentu, vlády a prezidenta Slovenskej republiky</w:t>
      </w:r>
    </w:p>
    <w:p w14:paraId="6551931D" w14:textId="77777777" w:rsidR="000A0E22" w:rsidRPr="005C6150" w:rsidRDefault="000A0E22" w:rsidP="005C6150">
      <w:pPr>
        <w:pStyle w:val="Odsekzoznamu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od občanov, ktorí ju vykonávajú prostredníctvom svojich volených zástupcov alebo priamo</w:t>
      </w:r>
    </w:p>
    <w:p w14:paraId="0585BEEB" w14:textId="77777777" w:rsidR="000A0E22" w:rsidRPr="005C6150" w:rsidRDefault="000A0E22" w:rsidP="005C6150">
      <w:pPr>
        <w:pStyle w:val="Odsekzoznamu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lastRenderedPageBreak/>
        <w:t>od osôb s trvalým pobytom na území Slovenskej republiky, ktorí ju vykonávajú prostredníctvom volieb do orgánov samospráv a do Národnej rady Slovenskej republiky</w:t>
      </w:r>
    </w:p>
    <w:p w14:paraId="76F9E8C0" w14:textId="77777777" w:rsidR="000A0E22" w:rsidRPr="005C6150" w:rsidRDefault="000A0E22" w:rsidP="005C6150">
      <w:pPr>
        <w:pStyle w:val="Odsekzoznamu"/>
        <w:numPr>
          <w:ilvl w:val="0"/>
          <w:numId w:val="1"/>
        </w:numPr>
        <w:spacing w:before="120" w:after="0" w:line="360" w:lineRule="auto"/>
        <w:ind w:left="357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Národnosť</w:t>
      </w:r>
    </w:p>
    <w:p w14:paraId="6C631478" w14:textId="77777777" w:rsidR="000A0E22" w:rsidRPr="005C6150" w:rsidRDefault="000A0E22" w:rsidP="009F41A1">
      <w:pPr>
        <w:pStyle w:val="Odsekzoznamu"/>
        <w:numPr>
          <w:ilvl w:val="0"/>
          <w:numId w:val="4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sa určuje pri narodení podľa národnosti rodičov</w:t>
      </w:r>
    </w:p>
    <w:p w14:paraId="30153036" w14:textId="77777777" w:rsidR="000A0E22" w:rsidRPr="005C6150" w:rsidRDefault="000A0E22" w:rsidP="009F41A1">
      <w:pPr>
        <w:pStyle w:val="Odsekzoznamu"/>
        <w:numPr>
          <w:ilvl w:val="0"/>
          <w:numId w:val="4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je vecou slobodného rozhodnutia každého</w:t>
      </w:r>
    </w:p>
    <w:p w14:paraId="37E761C2" w14:textId="77777777" w:rsidR="000A0E22" w:rsidRPr="005C6150" w:rsidRDefault="000A0E22" w:rsidP="009F41A1">
      <w:pPr>
        <w:pStyle w:val="Odsekzoznamu"/>
        <w:numPr>
          <w:ilvl w:val="0"/>
          <w:numId w:val="4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sa odvíja od štátneho občianstva</w:t>
      </w:r>
    </w:p>
    <w:p w14:paraId="429E16A9" w14:textId="77777777" w:rsidR="000A0E22" w:rsidRPr="005C6150" w:rsidRDefault="000A0E22" w:rsidP="005C6150">
      <w:pPr>
        <w:pStyle w:val="Odsekzoznamu"/>
        <w:numPr>
          <w:ilvl w:val="0"/>
          <w:numId w:val="1"/>
        </w:numPr>
        <w:spacing w:before="120" w:after="0" w:line="360" w:lineRule="auto"/>
        <w:ind w:left="357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Spôsobilosť na práva</w:t>
      </w:r>
    </w:p>
    <w:p w14:paraId="45D81A4D" w14:textId="77777777" w:rsidR="000A0E22" w:rsidRPr="005C6150" w:rsidRDefault="000A0E22" w:rsidP="005C6150">
      <w:pPr>
        <w:pStyle w:val="Odsekzoznamu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má každý</w:t>
      </w:r>
    </w:p>
    <w:p w14:paraId="0E75CBB3" w14:textId="77777777" w:rsidR="000A0E22" w:rsidRPr="005C6150" w:rsidRDefault="000A0E22" w:rsidP="005C6150">
      <w:pPr>
        <w:pStyle w:val="Odsekzoznamu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nadobúda sa dovŕšením osemnásteho roku veku</w:t>
      </w:r>
    </w:p>
    <w:p w14:paraId="58144FB1" w14:textId="77777777" w:rsidR="000A0E22" w:rsidRPr="005C6150" w:rsidRDefault="000A0E22" w:rsidP="005C6150">
      <w:pPr>
        <w:pStyle w:val="Odsekzoznamu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nadobúda sa dovŕšením pätnásteho roku veku</w:t>
      </w:r>
    </w:p>
    <w:p w14:paraId="6AB69D49" w14:textId="77777777" w:rsidR="00DE4CB0" w:rsidRPr="005C6150" w:rsidRDefault="00DE4CB0" w:rsidP="005C6150">
      <w:pPr>
        <w:spacing w:after="0" w:line="360" w:lineRule="auto"/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</w:p>
    <w:p w14:paraId="7ABCFAB1" w14:textId="77777777" w:rsidR="000A0E22" w:rsidRPr="005C6150" w:rsidRDefault="000A0E22" w:rsidP="005C6150">
      <w:pPr>
        <w:pStyle w:val="Odsekzoznamu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Štátna služba podľa zákona č. 55/2017 Z. z. o štátnej službe a o zmene a doplnení niektorých zákonov je budovaná na princípoch</w:t>
      </w:r>
    </w:p>
    <w:p w14:paraId="3EEA5E33" w14:textId="77777777" w:rsidR="000A0E22" w:rsidRPr="005C6150" w:rsidRDefault="000A0E22" w:rsidP="005C6150">
      <w:pPr>
        <w:pStyle w:val="Odsekzoznamu"/>
        <w:numPr>
          <w:ilvl w:val="0"/>
          <w:numId w:val="1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transparentnosti, nezávislosti, beztrestnosti</w:t>
      </w:r>
    </w:p>
    <w:p w14:paraId="402C94C8" w14:textId="77777777" w:rsidR="000A0E22" w:rsidRPr="005C6150" w:rsidRDefault="000A0E22" w:rsidP="005C6150">
      <w:pPr>
        <w:pStyle w:val="Odsekzoznamu"/>
        <w:numPr>
          <w:ilvl w:val="0"/>
          <w:numId w:val="1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profesionality, politickej neutrality, efektivity, pružnosti, nestrannosti, etiky, ktoré vychádzajú zo základných princípov štátnej služby</w:t>
      </w:r>
    </w:p>
    <w:p w14:paraId="095496B9" w14:textId="77777777" w:rsidR="000A0E22" w:rsidRDefault="000A0E22" w:rsidP="005C6150">
      <w:pPr>
        <w:pStyle w:val="Odsekzoznamu"/>
        <w:numPr>
          <w:ilvl w:val="0"/>
          <w:numId w:val="1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profesionality, politickej neutrality, zákonnosti, transparentného zamestnávania, efektívneho riadenia, nestrannosti, transparentného a rovnakého odmeňovania, stability, rovnakého zaobchádzania</w:t>
      </w:r>
    </w:p>
    <w:p w14:paraId="45829DA2" w14:textId="77777777" w:rsidR="00F72D07" w:rsidRPr="005C6150" w:rsidRDefault="00F72D07" w:rsidP="00F72D07">
      <w:pPr>
        <w:pStyle w:val="Odsekzoznamu"/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26F76D" w14:textId="77777777" w:rsidR="000A0E22" w:rsidRPr="005C6150" w:rsidRDefault="000A0E22" w:rsidP="005C6150">
      <w:pPr>
        <w:pStyle w:val="Odsekzoznamu"/>
        <w:numPr>
          <w:ilvl w:val="0"/>
          <w:numId w:val="1"/>
        </w:numPr>
        <w:spacing w:before="120" w:after="0" w:line="360" w:lineRule="auto"/>
        <w:ind w:left="357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Osobný úrad podľa  zákona č. 55/2017 Z. z. o štátnej službe a o zmene a doplnení niektorých zákonov v znení neskorších predpisov je:</w:t>
      </w:r>
    </w:p>
    <w:p w14:paraId="2AEEB743" w14:textId="77777777" w:rsidR="000A0E22" w:rsidRPr="005C6150" w:rsidRDefault="000A0E22" w:rsidP="005C6150">
      <w:pPr>
        <w:pStyle w:val="Odsekzoznamu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samostatný útvar mimo služobného úradu, v ktorom štátny zamestnanec vykonáva štátnu</w:t>
      </w:r>
    </w:p>
    <w:p w14:paraId="22F954B1" w14:textId="77777777" w:rsidR="000A0E22" w:rsidRPr="005C6150" w:rsidRDefault="000A0E22" w:rsidP="005C6150">
      <w:pPr>
        <w:pStyle w:val="Odsekzoznamu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osobitný útvar služobného úradu, v ktorom štátny zamestnanec vykonáva štátnu službu</w:t>
      </w:r>
    </w:p>
    <w:p w14:paraId="5232CB7D" w14:textId="77777777" w:rsidR="000A0E22" w:rsidRDefault="000A0E22" w:rsidP="005C6150">
      <w:pPr>
        <w:pStyle w:val="Odsekzoznamu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organizačný útvar služobného úradu v priamej riadiacej pôsobnosti generálneho tajomníka služobného úradu</w:t>
      </w:r>
    </w:p>
    <w:p w14:paraId="004209C6" w14:textId="77777777" w:rsidR="00F72D07" w:rsidRPr="005C6150" w:rsidRDefault="00F72D07" w:rsidP="00F72D07">
      <w:pPr>
        <w:pStyle w:val="Odsekzoznamu"/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1B5554D" w14:textId="77777777" w:rsidR="000A0E22" w:rsidRPr="009F41A1" w:rsidRDefault="000A0E22" w:rsidP="005C6150">
      <w:pPr>
        <w:pStyle w:val="Odsekzoznamu"/>
        <w:numPr>
          <w:ilvl w:val="0"/>
          <w:numId w:val="1"/>
        </w:numPr>
        <w:spacing w:before="120" w:after="0" w:line="360" w:lineRule="auto"/>
        <w:ind w:left="357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41A1">
        <w:rPr>
          <w:rFonts w:ascii="Times New Roman" w:hAnsi="Times New Roman" w:cs="Times New Roman"/>
          <w:b/>
          <w:sz w:val="24"/>
          <w:szCs w:val="24"/>
          <w:highlight w:val="yellow"/>
        </w:rPr>
        <w:t>Štátna služba</w:t>
      </w:r>
      <w:r w:rsidRPr="009F41A1">
        <w:rPr>
          <w:rFonts w:ascii="Times New Roman" w:hAnsi="Times New Roman" w:cs="Times New Roman"/>
          <w:b/>
          <w:sz w:val="24"/>
          <w:szCs w:val="24"/>
        </w:rPr>
        <w:t xml:space="preserve"> sa podľa  zákona č. 55/2017 Z. z. o štátnej službe a o zmene a doplnení niektorých zákonov v znení neskorších predpisov vykonáva v:</w:t>
      </w:r>
    </w:p>
    <w:p w14:paraId="24962B1D" w14:textId="77777777" w:rsidR="000A0E22" w:rsidRPr="009F41A1" w:rsidRDefault="000A0E22" w:rsidP="005C6150">
      <w:pPr>
        <w:pStyle w:val="Odsekzoznamu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1A1">
        <w:rPr>
          <w:rFonts w:ascii="Times New Roman" w:hAnsi="Times New Roman" w:cs="Times New Roman"/>
          <w:bCs/>
          <w:sz w:val="24"/>
          <w:szCs w:val="24"/>
        </w:rPr>
        <w:t>dočasnej a stálej štátnej službe</w:t>
      </w:r>
    </w:p>
    <w:p w14:paraId="3000BD99" w14:textId="77777777" w:rsidR="000A0E22" w:rsidRPr="005C6150" w:rsidRDefault="000A0E22" w:rsidP="005C6150">
      <w:pPr>
        <w:pStyle w:val="Odsekzoznamu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lastRenderedPageBreak/>
        <w:t>prípravnej, dočasnej, stálej a nominovanej štátnej službe,</w:t>
      </w:r>
    </w:p>
    <w:p w14:paraId="27765AB2" w14:textId="77777777" w:rsidR="000A0E22" w:rsidRPr="009F41A1" w:rsidRDefault="000A0E22" w:rsidP="005C6150">
      <w:pPr>
        <w:pStyle w:val="Odsekzoznamu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41A1">
        <w:rPr>
          <w:rFonts w:ascii="Times New Roman" w:hAnsi="Times New Roman" w:cs="Times New Roman"/>
          <w:b/>
          <w:bCs/>
          <w:sz w:val="24"/>
          <w:szCs w:val="24"/>
        </w:rPr>
        <w:t>prípravnej, dočasnej a stálej štátnej službe.</w:t>
      </w:r>
    </w:p>
    <w:p w14:paraId="2AFBF3D2" w14:textId="63837F22" w:rsidR="00C60B5A" w:rsidRPr="00FC3165" w:rsidRDefault="00C60B5A" w:rsidP="00FC3165">
      <w:pPr>
        <w:pStyle w:val="Odsekzoznamu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41A1">
        <w:rPr>
          <w:rFonts w:ascii="Times New Roman" w:hAnsi="Times New Roman" w:cs="Times New Roman"/>
          <w:b/>
          <w:sz w:val="24"/>
          <w:szCs w:val="24"/>
          <w:highlight w:val="yellow"/>
        </w:rPr>
        <w:t>Štátna služba</w:t>
      </w:r>
      <w:r w:rsidRPr="00FC3165">
        <w:rPr>
          <w:rFonts w:ascii="Times New Roman" w:hAnsi="Times New Roman" w:cs="Times New Roman"/>
          <w:b/>
          <w:sz w:val="24"/>
          <w:szCs w:val="24"/>
        </w:rPr>
        <w:t xml:space="preserve"> sa podľa zákona č. 55/2017 Z. z o štátnej službe a o zmene a doplnení niektorých zákonov v znení neskorších predpisov vykonáva v štátnozamestnaneckom pomere k: </w:t>
      </w:r>
    </w:p>
    <w:p w14:paraId="1EC586C6" w14:textId="77777777" w:rsidR="00C60B5A" w:rsidRPr="009F41A1" w:rsidRDefault="00C60B5A" w:rsidP="005C6150">
      <w:pPr>
        <w:pStyle w:val="Odsekzoznamu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1A1">
        <w:rPr>
          <w:rFonts w:ascii="Times New Roman" w:hAnsi="Times New Roman" w:cs="Times New Roman"/>
          <w:bCs/>
          <w:sz w:val="24"/>
          <w:szCs w:val="24"/>
        </w:rPr>
        <w:t>štátu,</w:t>
      </w:r>
    </w:p>
    <w:p w14:paraId="1AD01859" w14:textId="77777777" w:rsidR="00C60B5A" w:rsidRPr="009F41A1" w:rsidRDefault="00C60B5A" w:rsidP="005C6150">
      <w:pPr>
        <w:pStyle w:val="Odsekzoznamu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41A1">
        <w:rPr>
          <w:rFonts w:ascii="Times New Roman" w:hAnsi="Times New Roman" w:cs="Times New Roman"/>
          <w:b/>
          <w:bCs/>
          <w:sz w:val="24"/>
          <w:szCs w:val="24"/>
        </w:rPr>
        <w:t>služobnému úradu,</w:t>
      </w:r>
    </w:p>
    <w:p w14:paraId="3C42CD92" w14:textId="77777777" w:rsidR="00C60B5A" w:rsidRPr="005C6150" w:rsidRDefault="00C60B5A" w:rsidP="005C6150">
      <w:pPr>
        <w:pStyle w:val="Odsekzoznamu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osobnému úradu.</w:t>
      </w:r>
    </w:p>
    <w:p w14:paraId="69D53F91" w14:textId="77777777" w:rsidR="00C60B5A" w:rsidRPr="005C6150" w:rsidRDefault="00C60B5A" w:rsidP="00FC3165">
      <w:pPr>
        <w:pStyle w:val="Odsekzoznamu"/>
        <w:numPr>
          <w:ilvl w:val="0"/>
          <w:numId w:val="1"/>
        </w:numPr>
        <w:spacing w:before="120" w:after="0" w:line="360" w:lineRule="auto"/>
        <w:ind w:left="357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 xml:space="preserve">Podľa zákona č. 55/2017 Z. z o štátnej službe a o zmene a doplnení niektorých zákonov v znení neskorších predpisov sa Zákonník práce na štátnozamestnanecké vzťahy: </w:t>
      </w:r>
    </w:p>
    <w:p w14:paraId="34F47C3C" w14:textId="77777777" w:rsidR="00C60B5A" w:rsidRPr="005C6150" w:rsidRDefault="00C60B5A" w:rsidP="005C6150">
      <w:pPr>
        <w:pStyle w:val="Odsekzoznamu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nevzťahuje,</w:t>
      </w:r>
    </w:p>
    <w:p w14:paraId="224EEC7B" w14:textId="77777777" w:rsidR="00C60B5A" w:rsidRPr="005C6150" w:rsidRDefault="00C60B5A" w:rsidP="005C6150">
      <w:pPr>
        <w:pStyle w:val="Odsekzoznamu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vzťahuje sa na všetky oblasti, ktoré zákon o štátnej službe neupravuje (subsidiárna pôsobnosť),</w:t>
      </w:r>
    </w:p>
    <w:p w14:paraId="48D2E6A0" w14:textId="77777777" w:rsidR="00C60B5A" w:rsidRPr="005C6150" w:rsidRDefault="00C60B5A" w:rsidP="005C6150">
      <w:pPr>
        <w:pStyle w:val="Odsekzoznamu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vzťahuje, len ak to ustanovuje zákon o štátnej službe.</w:t>
      </w:r>
    </w:p>
    <w:p w14:paraId="5DE66DF3" w14:textId="77777777" w:rsidR="00DE4CB0" w:rsidRDefault="00DE4CB0" w:rsidP="005C615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1D5A10" w14:textId="77777777" w:rsidR="00465509" w:rsidRPr="005C6150" w:rsidRDefault="00465509" w:rsidP="00FC3165">
      <w:pPr>
        <w:pStyle w:val="Odsekzoznamu"/>
        <w:numPr>
          <w:ilvl w:val="0"/>
          <w:numId w:val="1"/>
        </w:numPr>
        <w:spacing w:before="120" w:after="0" w:line="360" w:lineRule="auto"/>
        <w:ind w:left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V ktorom meste sa nachádza sídlo Európskej komisie?</w:t>
      </w:r>
    </w:p>
    <w:p w14:paraId="4D14F3D3" w14:textId="77777777" w:rsidR="00465509" w:rsidRPr="005C6150" w:rsidRDefault="00465509" w:rsidP="005C6150">
      <w:pPr>
        <w:pStyle w:val="Odsekzoznamu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Brusel</w:t>
      </w:r>
    </w:p>
    <w:p w14:paraId="37DAC197" w14:textId="77777777" w:rsidR="00465509" w:rsidRPr="005C6150" w:rsidRDefault="00465509" w:rsidP="005C6150">
      <w:pPr>
        <w:pStyle w:val="Odsekzoznamu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Štokholm</w:t>
      </w:r>
    </w:p>
    <w:p w14:paraId="5E4192D3" w14:textId="77777777" w:rsidR="00465509" w:rsidRPr="005C6150" w:rsidRDefault="00465509" w:rsidP="005C6150">
      <w:pPr>
        <w:pStyle w:val="Odsekzoznamu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Štrasburg</w:t>
      </w:r>
    </w:p>
    <w:p w14:paraId="14AA81BF" w14:textId="77777777" w:rsidR="00465509" w:rsidRPr="005C6150" w:rsidRDefault="00465509" w:rsidP="00FC3165">
      <w:pPr>
        <w:pStyle w:val="Odsekzoznamu"/>
        <w:numPr>
          <w:ilvl w:val="0"/>
          <w:numId w:val="1"/>
        </w:numPr>
        <w:spacing w:before="120" w:after="0" w:line="360" w:lineRule="auto"/>
        <w:ind w:left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Slovenská republika sa stala členom Európskej únie:</w:t>
      </w:r>
    </w:p>
    <w:p w14:paraId="6C402EBC" w14:textId="77777777" w:rsidR="00465509" w:rsidRPr="005C6150" w:rsidRDefault="00465509" w:rsidP="005C6150">
      <w:pPr>
        <w:pStyle w:val="Odsekzoznamu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1.4.2003</w:t>
      </w:r>
    </w:p>
    <w:p w14:paraId="754DE4E5" w14:textId="77777777" w:rsidR="00465509" w:rsidRPr="005C6150" w:rsidRDefault="00465509" w:rsidP="005C6150">
      <w:pPr>
        <w:pStyle w:val="Odsekzoznamu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1.1.2004</w:t>
      </w:r>
    </w:p>
    <w:p w14:paraId="4853161C" w14:textId="77777777" w:rsidR="00465509" w:rsidRPr="005C6150" w:rsidRDefault="00465509" w:rsidP="005C6150">
      <w:pPr>
        <w:pStyle w:val="Odsekzoznamu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1.5.2004</w:t>
      </w:r>
    </w:p>
    <w:p w14:paraId="3683FFD2" w14:textId="77777777" w:rsidR="00465509" w:rsidRPr="005C6150" w:rsidRDefault="00465509" w:rsidP="00FC3165">
      <w:pPr>
        <w:pStyle w:val="Odsekzoznamu"/>
        <w:numPr>
          <w:ilvl w:val="0"/>
          <w:numId w:val="1"/>
        </w:numPr>
        <w:spacing w:before="120" w:after="0" w:line="360" w:lineRule="auto"/>
        <w:ind w:left="357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Ako sa inak nazýva Zmluva o založení EÚ?</w:t>
      </w:r>
    </w:p>
    <w:p w14:paraId="00F9F85B" w14:textId="77777777" w:rsidR="00465509" w:rsidRPr="005C6150" w:rsidRDefault="00465509" w:rsidP="005C6150">
      <w:pPr>
        <w:pStyle w:val="Odsekzoznamu"/>
        <w:numPr>
          <w:ilvl w:val="0"/>
          <w:numId w:val="3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 xml:space="preserve"> Maastrichtská zmluva</w:t>
      </w:r>
    </w:p>
    <w:p w14:paraId="10B95F1A" w14:textId="77777777" w:rsidR="00465509" w:rsidRPr="005C6150" w:rsidRDefault="00465509" w:rsidP="005C6150">
      <w:pPr>
        <w:pStyle w:val="Odsekzoznamu"/>
        <w:numPr>
          <w:ilvl w:val="0"/>
          <w:numId w:val="3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 xml:space="preserve"> Amsterdamská zmluva</w:t>
      </w:r>
    </w:p>
    <w:p w14:paraId="32822A16" w14:textId="7C41C498" w:rsidR="00465509" w:rsidRDefault="00465509" w:rsidP="005C6150">
      <w:pPr>
        <w:pStyle w:val="Odsekzoznamu"/>
        <w:numPr>
          <w:ilvl w:val="0"/>
          <w:numId w:val="3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 xml:space="preserve"> Zmluva z</w:t>
      </w:r>
      <w:r w:rsidR="00FC316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5C6150">
        <w:rPr>
          <w:rFonts w:ascii="Times New Roman" w:hAnsi="Times New Roman" w:cs="Times New Roman"/>
          <w:sz w:val="24"/>
          <w:szCs w:val="24"/>
        </w:rPr>
        <w:t>Nice</w:t>
      </w:r>
      <w:proofErr w:type="spellEnd"/>
    </w:p>
    <w:p w14:paraId="091CAA5A" w14:textId="77777777" w:rsidR="00FC3165" w:rsidRDefault="00FC3165" w:rsidP="00FC31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C74CBE" w14:textId="2FA2214C" w:rsidR="00FC3165" w:rsidRPr="00FC3165" w:rsidRDefault="00FC3165" w:rsidP="00FC3165">
      <w:pPr>
        <w:pStyle w:val="Odsekzoznamu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165">
        <w:rPr>
          <w:rFonts w:ascii="Times New Roman" w:hAnsi="Times New Roman" w:cs="Times New Roman"/>
          <w:b/>
          <w:sz w:val="24"/>
          <w:szCs w:val="24"/>
        </w:rPr>
        <w:t>Ako sa nazývajú základné kritériá, ktoré musia kandidátske krajiny splniť ako predpoklad vstupu do Európskej únie</w:t>
      </w:r>
    </w:p>
    <w:p w14:paraId="37D7E3C6" w14:textId="77777777" w:rsidR="00FC3165" w:rsidRPr="005C6150" w:rsidRDefault="00FC3165" w:rsidP="00FC3165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a)</w:t>
      </w:r>
      <w:r w:rsidRPr="005C615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C6150">
        <w:rPr>
          <w:rFonts w:ascii="Times New Roman" w:hAnsi="Times New Roman" w:cs="Times New Roman"/>
          <w:sz w:val="24"/>
          <w:szCs w:val="24"/>
        </w:rPr>
        <w:t>Amsderdamské</w:t>
      </w:r>
      <w:proofErr w:type="spellEnd"/>
    </w:p>
    <w:p w14:paraId="7049F918" w14:textId="77777777" w:rsidR="00FC3165" w:rsidRPr="005C6150" w:rsidRDefault="00FC3165" w:rsidP="00FC3165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b)</w:t>
      </w:r>
      <w:r w:rsidRPr="005C6150">
        <w:rPr>
          <w:rFonts w:ascii="Times New Roman" w:hAnsi="Times New Roman" w:cs="Times New Roman"/>
          <w:b/>
          <w:sz w:val="24"/>
          <w:szCs w:val="24"/>
        </w:rPr>
        <w:tab/>
        <w:t>Kodanské</w:t>
      </w:r>
    </w:p>
    <w:p w14:paraId="60E60993" w14:textId="77777777" w:rsidR="00FC3165" w:rsidRPr="005C6150" w:rsidRDefault="00FC3165" w:rsidP="00FC3165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lastRenderedPageBreak/>
        <w:t>c)</w:t>
      </w:r>
      <w:r w:rsidRPr="005C615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C6150">
        <w:rPr>
          <w:rFonts w:ascii="Times New Roman" w:hAnsi="Times New Roman" w:cs="Times New Roman"/>
          <w:sz w:val="24"/>
          <w:szCs w:val="24"/>
        </w:rPr>
        <w:t>Maastrichské</w:t>
      </w:r>
      <w:proofErr w:type="spellEnd"/>
    </w:p>
    <w:p w14:paraId="1E44ADAB" w14:textId="77777777" w:rsidR="00FC3165" w:rsidRPr="00FC3165" w:rsidRDefault="00FC3165" w:rsidP="00FC31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867200" w14:textId="01358406" w:rsidR="00DB24BF" w:rsidRPr="00FC3165" w:rsidRDefault="00465509" w:rsidP="00FC3165">
      <w:pPr>
        <w:pStyle w:val="Odsekzoznamu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165">
        <w:rPr>
          <w:rFonts w:ascii="Times New Roman" w:hAnsi="Times New Roman" w:cs="Times New Roman"/>
          <w:b/>
          <w:sz w:val="24"/>
          <w:szCs w:val="24"/>
        </w:rPr>
        <w:t>Ako často sa konajú voľby do Európskeho parlamentu</w:t>
      </w:r>
    </w:p>
    <w:p w14:paraId="68D05585" w14:textId="77777777" w:rsidR="00465509" w:rsidRPr="005C6150" w:rsidRDefault="00465509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a)</w:t>
      </w:r>
      <w:r w:rsidRPr="005C6150">
        <w:rPr>
          <w:rFonts w:ascii="Times New Roman" w:hAnsi="Times New Roman" w:cs="Times New Roman"/>
          <w:sz w:val="24"/>
          <w:szCs w:val="24"/>
        </w:rPr>
        <w:tab/>
        <w:t>raz za 3 roky</w:t>
      </w:r>
    </w:p>
    <w:p w14:paraId="1B6DC242" w14:textId="77777777" w:rsidR="00465509" w:rsidRPr="005C6150" w:rsidRDefault="00465509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b)</w:t>
      </w:r>
      <w:r w:rsidRPr="005C6150">
        <w:rPr>
          <w:rFonts w:ascii="Times New Roman" w:hAnsi="Times New Roman" w:cs="Times New Roman"/>
          <w:sz w:val="24"/>
          <w:szCs w:val="24"/>
        </w:rPr>
        <w:tab/>
        <w:t>raz za 4 roky</w:t>
      </w:r>
    </w:p>
    <w:p w14:paraId="5CC229E1" w14:textId="77777777" w:rsidR="00465509" w:rsidRDefault="00465509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c)</w:t>
      </w:r>
      <w:r w:rsidRPr="005C6150">
        <w:rPr>
          <w:rFonts w:ascii="Times New Roman" w:hAnsi="Times New Roman" w:cs="Times New Roman"/>
          <w:b/>
          <w:sz w:val="24"/>
          <w:szCs w:val="24"/>
        </w:rPr>
        <w:tab/>
        <w:t>raz za 5 rokov</w:t>
      </w:r>
    </w:p>
    <w:p w14:paraId="06C0BBCC" w14:textId="77777777" w:rsidR="00F72D07" w:rsidRPr="005C6150" w:rsidRDefault="00F72D07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CD76A8" w14:textId="596EAA08" w:rsidR="00465509" w:rsidRPr="00FC3165" w:rsidRDefault="00465509" w:rsidP="00FC3165">
      <w:pPr>
        <w:pStyle w:val="Odsekzoznamu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165">
        <w:rPr>
          <w:rFonts w:ascii="Times New Roman" w:hAnsi="Times New Roman" w:cs="Times New Roman"/>
          <w:b/>
          <w:sz w:val="24"/>
          <w:szCs w:val="24"/>
        </w:rPr>
        <w:t>Kde sídli Európska centrálna banka?</w:t>
      </w:r>
    </w:p>
    <w:p w14:paraId="284DBD4F" w14:textId="77777777" w:rsidR="00465509" w:rsidRPr="005C6150" w:rsidRDefault="00465509" w:rsidP="005C6150">
      <w:pPr>
        <w:pStyle w:val="Odsekzoznamu"/>
        <w:numPr>
          <w:ilvl w:val="0"/>
          <w:numId w:val="3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v Bruseli</w:t>
      </w:r>
    </w:p>
    <w:p w14:paraId="496454F8" w14:textId="77777777" w:rsidR="00465509" w:rsidRPr="005C6150" w:rsidRDefault="00465509" w:rsidP="005C6150">
      <w:pPr>
        <w:pStyle w:val="Odsekzoznamu"/>
        <w:numPr>
          <w:ilvl w:val="0"/>
          <w:numId w:val="3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v Štrasburgu</w:t>
      </w:r>
    </w:p>
    <w:p w14:paraId="291C7CB2" w14:textId="77777777" w:rsidR="00465509" w:rsidRPr="005C6150" w:rsidRDefault="00465509" w:rsidP="005C6150">
      <w:pPr>
        <w:pStyle w:val="Odsekzoznamu"/>
        <w:numPr>
          <w:ilvl w:val="0"/>
          <w:numId w:val="3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vo Frankfurte</w:t>
      </w:r>
    </w:p>
    <w:p w14:paraId="26A5AEEE" w14:textId="77777777" w:rsidR="00DE4CB0" w:rsidRPr="005C6150" w:rsidRDefault="00DE4CB0" w:rsidP="005C615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349CDB" w14:textId="77777777" w:rsidR="00465509" w:rsidRPr="005C6150" w:rsidRDefault="00465509" w:rsidP="00FC3165">
      <w:pPr>
        <w:pStyle w:val="Odsekzoznamu"/>
        <w:numPr>
          <w:ilvl w:val="0"/>
          <w:numId w:val="1"/>
        </w:numPr>
        <w:spacing w:before="120" w:after="0" w:line="360" w:lineRule="auto"/>
        <w:ind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Podľa § 4 zákona č. 575/2001 Z. z. o organizácii činnosti vlády a organizácii ústrednej štátnej správy ministerstvo v znení neskorších predpisov riadi a za jeho činnosť zodpovedá:</w:t>
      </w:r>
    </w:p>
    <w:p w14:paraId="26724079" w14:textId="77777777" w:rsidR="00465509" w:rsidRPr="005C6150" w:rsidRDefault="00465509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a)</w:t>
      </w:r>
      <w:r w:rsidRPr="005C6150">
        <w:rPr>
          <w:rFonts w:ascii="Times New Roman" w:hAnsi="Times New Roman" w:cs="Times New Roman"/>
          <w:b/>
          <w:sz w:val="24"/>
          <w:szCs w:val="24"/>
        </w:rPr>
        <w:tab/>
        <w:t>minister</w:t>
      </w:r>
    </w:p>
    <w:p w14:paraId="08201D4E" w14:textId="77777777" w:rsidR="00465509" w:rsidRPr="005C6150" w:rsidRDefault="00465509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b)</w:t>
      </w:r>
      <w:r w:rsidRPr="005C6150">
        <w:rPr>
          <w:rFonts w:ascii="Times New Roman" w:hAnsi="Times New Roman" w:cs="Times New Roman"/>
          <w:sz w:val="24"/>
          <w:szCs w:val="24"/>
        </w:rPr>
        <w:tab/>
        <w:t>štátny tajomník</w:t>
      </w:r>
    </w:p>
    <w:p w14:paraId="5310E76A" w14:textId="77777777" w:rsidR="00465509" w:rsidRDefault="00465509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c)</w:t>
      </w:r>
      <w:r w:rsidRPr="005C6150">
        <w:rPr>
          <w:rFonts w:ascii="Times New Roman" w:hAnsi="Times New Roman" w:cs="Times New Roman"/>
          <w:sz w:val="24"/>
          <w:szCs w:val="24"/>
        </w:rPr>
        <w:tab/>
        <w:t>vedúci služobného úradu</w:t>
      </w:r>
    </w:p>
    <w:p w14:paraId="3F08E0A8" w14:textId="77777777" w:rsidR="00F72D07" w:rsidRPr="005C6150" w:rsidRDefault="00F72D07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A8AC28C" w14:textId="494511C2" w:rsidR="00465509" w:rsidRPr="00FC3165" w:rsidRDefault="00465509" w:rsidP="00FC3165">
      <w:pPr>
        <w:pStyle w:val="Odsekzoznamu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165">
        <w:rPr>
          <w:rFonts w:ascii="Times New Roman" w:hAnsi="Times New Roman" w:cs="Times New Roman"/>
          <w:b/>
          <w:sz w:val="24"/>
          <w:szCs w:val="24"/>
        </w:rPr>
        <w:t>Podľa zákona  č. 575/2001 Z. z. o organizácii činnosti vlády a organizácii ústrednej štátnej správy v znení neskorších predpisov organizačnú štruktúru ministerstva určuje:</w:t>
      </w:r>
    </w:p>
    <w:p w14:paraId="4856440F" w14:textId="77777777" w:rsidR="00465509" w:rsidRPr="005C6150" w:rsidRDefault="00465509" w:rsidP="005C6150">
      <w:pPr>
        <w:pStyle w:val="Odsekzoznamu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organizačný poriadok ministerstva</w:t>
      </w:r>
    </w:p>
    <w:p w14:paraId="307DCD11" w14:textId="77777777" w:rsidR="00465509" w:rsidRPr="005C6150" w:rsidRDefault="00465509" w:rsidP="005C6150">
      <w:pPr>
        <w:pStyle w:val="Odsekzoznamu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pracovný poriadok ministerstva</w:t>
      </w:r>
    </w:p>
    <w:p w14:paraId="6530C1F1" w14:textId="77777777" w:rsidR="00465509" w:rsidRDefault="00465509" w:rsidP="005C6150">
      <w:pPr>
        <w:pStyle w:val="Odsekzoznamu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podpisový poriadok ministerstva</w:t>
      </w:r>
    </w:p>
    <w:p w14:paraId="4606E408" w14:textId="77777777" w:rsidR="00F72D07" w:rsidRPr="005C6150" w:rsidRDefault="00F72D07" w:rsidP="00F72D07">
      <w:pPr>
        <w:pStyle w:val="Odsekzoznamu"/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A8D204E" w14:textId="4F82C1E6" w:rsidR="00465509" w:rsidRPr="00FC3165" w:rsidRDefault="00DE4CB0" w:rsidP="00FC3165">
      <w:pPr>
        <w:pStyle w:val="Odsekzoznamu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165">
        <w:rPr>
          <w:rFonts w:ascii="Times New Roman" w:hAnsi="Times New Roman" w:cs="Times New Roman"/>
          <w:b/>
          <w:sz w:val="24"/>
          <w:szCs w:val="24"/>
        </w:rPr>
        <w:t>Podľa zákona  č. 575/2001 Z. z. o organizácii činnosti vlády a organizácii ústrednej štátnej správy v znení neskorších predpisov je Štatistický úrad SR ústredným orgánom štátnej správy pre oblasť</w:t>
      </w:r>
    </w:p>
    <w:p w14:paraId="331D1D70" w14:textId="77777777" w:rsidR="00DE4CB0" w:rsidRPr="00A40594" w:rsidRDefault="00DE4CB0" w:rsidP="005C6150">
      <w:pPr>
        <w:pStyle w:val="Odsekzoznamu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40594">
        <w:rPr>
          <w:rFonts w:ascii="Times New Roman" w:hAnsi="Times New Roman" w:cs="Times New Roman"/>
          <w:sz w:val="24"/>
          <w:szCs w:val="24"/>
        </w:rPr>
        <w:t>verejného obstarávania</w:t>
      </w:r>
    </w:p>
    <w:p w14:paraId="7EFF2800" w14:textId="77777777" w:rsidR="00DE4CB0" w:rsidRPr="005C6150" w:rsidRDefault="00DE4CB0" w:rsidP="005C6150">
      <w:pPr>
        <w:pStyle w:val="Odsekzoznamu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na ochranu hospodárskej súťaže</w:t>
      </w:r>
    </w:p>
    <w:p w14:paraId="1DAE91CC" w14:textId="77777777" w:rsidR="00DE4CB0" w:rsidRDefault="00DE4CB0" w:rsidP="005C6150">
      <w:pPr>
        <w:pStyle w:val="Odsekzoznamu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594">
        <w:rPr>
          <w:rFonts w:ascii="Times New Roman" w:hAnsi="Times New Roman" w:cs="Times New Roman"/>
          <w:b/>
          <w:sz w:val="24"/>
          <w:szCs w:val="24"/>
        </w:rPr>
        <w:t>štátnej štatistiky</w:t>
      </w:r>
    </w:p>
    <w:p w14:paraId="33080E37" w14:textId="77777777" w:rsidR="00F72D07" w:rsidRPr="00A40594" w:rsidRDefault="00F72D07" w:rsidP="00F72D07">
      <w:pPr>
        <w:pStyle w:val="Odsekzoznamu"/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D66C95" w14:textId="77777777" w:rsidR="00DE4CB0" w:rsidRPr="005C6150" w:rsidRDefault="00DE4CB0" w:rsidP="00FC3165">
      <w:pPr>
        <w:pStyle w:val="Odsekzoznamu"/>
        <w:numPr>
          <w:ilvl w:val="0"/>
          <w:numId w:val="1"/>
        </w:numPr>
        <w:spacing w:before="120" w:after="0" w:line="360" w:lineRule="auto"/>
        <w:ind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lastRenderedPageBreak/>
        <w:t>Návrhy zákonov a všeobecne záväzných právnych predpisov pripravujú</w:t>
      </w:r>
    </w:p>
    <w:p w14:paraId="0510888B" w14:textId="77777777" w:rsidR="00DE4CB0" w:rsidRPr="005C6150" w:rsidRDefault="00DE4CB0" w:rsidP="005C6150">
      <w:pPr>
        <w:pStyle w:val="Odsekzoznamu"/>
        <w:numPr>
          <w:ilvl w:val="0"/>
          <w:numId w:val="4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ministerstvá a ostatné ústredné orgány štátnej správy</w:t>
      </w:r>
    </w:p>
    <w:p w14:paraId="6652EC00" w14:textId="77777777" w:rsidR="00DE4CB0" w:rsidRPr="005C6150" w:rsidRDefault="00DE4CB0" w:rsidP="005C6150">
      <w:pPr>
        <w:pStyle w:val="Odsekzoznamu"/>
        <w:numPr>
          <w:ilvl w:val="0"/>
          <w:numId w:val="4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vláda SR</w:t>
      </w:r>
    </w:p>
    <w:p w14:paraId="16349BFC" w14:textId="77777777" w:rsidR="00DE4CB0" w:rsidRPr="005C6150" w:rsidRDefault="00DE4CB0" w:rsidP="005C6150">
      <w:pPr>
        <w:pStyle w:val="Odsekzoznamu"/>
        <w:numPr>
          <w:ilvl w:val="0"/>
          <w:numId w:val="4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parlament</w:t>
      </w:r>
    </w:p>
    <w:p w14:paraId="7B50E02B" w14:textId="77777777" w:rsidR="00DE4CB0" w:rsidRPr="005C6150" w:rsidRDefault="00DE4CB0" w:rsidP="00FC3165">
      <w:pPr>
        <w:pStyle w:val="Odsekzoznamu"/>
        <w:numPr>
          <w:ilvl w:val="0"/>
          <w:numId w:val="1"/>
        </w:numPr>
        <w:spacing w:before="120" w:after="0" w:line="360" w:lineRule="auto"/>
        <w:ind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Ústredným organom štátnej správy pre finančnú kontrolu a vnútorný audit je</w:t>
      </w:r>
    </w:p>
    <w:p w14:paraId="68B4D8B7" w14:textId="77777777" w:rsidR="00DE4CB0" w:rsidRPr="005C6150" w:rsidRDefault="00DE4CB0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a)</w:t>
      </w:r>
      <w:r w:rsidRPr="005C6150">
        <w:rPr>
          <w:rFonts w:ascii="Times New Roman" w:hAnsi="Times New Roman" w:cs="Times New Roman"/>
          <w:sz w:val="24"/>
          <w:szCs w:val="24"/>
        </w:rPr>
        <w:tab/>
        <w:t>Úrad vlády SR</w:t>
      </w:r>
    </w:p>
    <w:p w14:paraId="7CEAD17F" w14:textId="77777777" w:rsidR="00DE4CB0" w:rsidRPr="005C6150" w:rsidRDefault="00DE4CB0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b)</w:t>
      </w:r>
      <w:r w:rsidRPr="005C6150">
        <w:rPr>
          <w:rFonts w:ascii="Times New Roman" w:hAnsi="Times New Roman" w:cs="Times New Roman"/>
          <w:sz w:val="24"/>
          <w:szCs w:val="24"/>
        </w:rPr>
        <w:tab/>
        <w:t>Najvyšší kontrolný úrad</w:t>
      </w:r>
    </w:p>
    <w:p w14:paraId="5774005A" w14:textId="77777777" w:rsidR="00DE4CB0" w:rsidRDefault="00DE4CB0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>c)</w:t>
      </w:r>
      <w:r w:rsidRPr="005C6150">
        <w:rPr>
          <w:rFonts w:ascii="Times New Roman" w:hAnsi="Times New Roman" w:cs="Times New Roman"/>
          <w:b/>
          <w:sz w:val="24"/>
          <w:szCs w:val="24"/>
        </w:rPr>
        <w:tab/>
        <w:t>Ministerstvo financií SR</w:t>
      </w:r>
    </w:p>
    <w:p w14:paraId="1D73A694" w14:textId="77777777" w:rsidR="00FC3165" w:rsidRPr="00FC3165" w:rsidRDefault="00FC3165" w:rsidP="00FC316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E3408E" w14:textId="685BC3AE" w:rsidR="009F41A1" w:rsidRPr="009F41A1" w:rsidRDefault="009F41A1" w:rsidP="009F41A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42DA">
        <w:rPr>
          <w:rFonts w:ascii="Times New Roman" w:hAnsi="Times New Roman" w:cs="Times New Roman"/>
          <w:b/>
          <w:sz w:val="24"/>
          <w:szCs w:val="24"/>
          <w:highlight w:val="yellow"/>
        </w:rPr>
        <w:t>29. Ktoré z</w:t>
      </w:r>
      <w:r w:rsidRPr="009F41A1">
        <w:rPr>
          <w:rFonts w:ascii="Times New Roman" w:hAnsi="Times New Roman" w:cs="Times New Roman"/>
          <w:b/>
          <w:sz w:val="24"/>
          <w:szCs w:val="24"/>
        </w:rPr>
        <w:t xml:space="preserve"> nasledujúcich tvrdení výslovne vyplýva zo zákona č. 575/2001 Z. z. o organizácii činnosti vlády?</w:t>
      </w:r>
    </w:p>
    <w:p w14:paraId="1130385E" w14:textId="77777777" w:rsidR="009F41A1" w:rsidRPr="009F41A1" w:rsidRDefault="009F41A1" w:rsidP="009F41A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1A1">
        <w:rPr>
          <w:rFonts w:ascii="Times New Roman" w:hAnsi="Times New Roman" w:cs="Times New Roman"/>
          <w:bCs/>
          <w:sz w:val="24"/>
          <w:szCs w:val="24"/>
        </w:rPr>
        <w:t>a) Vláda využíva poznatky vedeckých a výskumných inštitúcií pri tvorbe legislatívy.</w:t>
      </w:r>
    </w:p>
    <w:p w14:paraId="01EF2B25" w14:textId="77777777" w:rsidR="009F41A1" w:rsidRPr="009F41A1" w:rsidRDefault="009F41A1" w:rsidP="009F41A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41A1">
        <w:rPr>
          <w:rFonts w:ascii="Times New Roman" w:hAnsi="Times New Roman" w:cs="Times New Roman"/>
          <w:b/>
          <w:sz w:val="24"/>
          <w:szCs w:val="24"/>
        </w:rPr>
        <w:t>b) Vláda prerokúva s odborovými orgánmi a organizáciami zamestnávateľov návrhy závažných opatrení týkajúcich sa životnej úrovne obyvateľstva.</w:t>
      </w:r>
    </w:p>
    <w:p w14:paraId="56D7EE5D" w14:textId="4F56D85F" w:rsidR="00FC3165" w:rsidRDefault="009F41A1" w:rsidP="009F41A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1A1">
        <w:rPr>
          <w:rFonts w:ascii="Times New Roman" w:hAnsi="Times New Roman" w:cs="Times New Roman"/>
          <w:bCs/>
          <w:sz w:val="24"/>
          <w:szCs w:val="24"/>
        </w:rPr>
        <w:t>c) Vláda schvaľuje štatúty ministerstiev, ktoré určujú ich vnútornú organizačnú štruktúru.</w:t>
      </w:r>
    </w:p>
    <w:p w14:paraId="09565199" w14:textId="77777777" w:rsidR="00F72D07" w:rsidRPr="009F41A1" w:rsidRDefault="00F72D07" w:rsidP="009F41A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3FE1488" w14:textId="54BD574A" w:rsidR="00797CB2" w:rsidRPr="00F72D07" w:rsidRDefault="00797CB2" w:rsidP="00F72D07">
      <w:pPr>
        <w:pStyle w:val="Odsekzoznamu"/>
        <w:numPr>
          <w:ilvl w:val="0"/>
          <w:numId w:val="50"/>
        </w:numPr>
        <w:spacing w:before="120"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2D07">
        <w:rPr>
          <w:rFonts w:ascii="Times New Roman" w:hAnsi="Times New Roman" w:cs="Times New Roman"/>
          <w:b/>
          <w:sz w:val="24"/>
          <w:szCs w:val="24"/>
        </w:rPr>
        <w:t xml:space="preserve">Úrad podpredsedu vlády Slovenskej republiky pre investície a informatizáciu je ústredným orgánom štátnej správy </w:t>
      </w:r>
    </w:p>
    <w:p w14:paraId="75668A42" w14:textId="77777777" w:rsidR="00797CB2" w:rsidRPr="005C6150" w:rsidRDefault="00797CB2" w:rsidP="00F72D07">
      <w:pPr>
        <w:pStyle w:val="Odsekzoznamu"/>
        <w:numPr>
          <w:ilvl w:val="0"/>
          <w:numId w:val="46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150">
        <w:rPr>
          <w:rFonts w:ascii="Times New Roman" w:hAnsi="Times New Roman" w:cs="Times New Roman"/>
          <w:b/>
          <w:sz w:val="24"/>
          <w:szCs w:val="24"/>
        </w:rPr>
        <w:t xml:space="preserve">pre riadenie, koordináciu a dohľad nad využívaním finančných prostriedkov </w:t>
      </w:r>
      <w:r w:rsidR="000C35C8">
        <w:rPr>
          <w:rFonts w:ascii="Times New Roman" w:hAnsi="Times New Roman" w:cs="Times New Roman"/>
          <w:b/>
          <w:sz w:val="24"/>
          <w:szCs w:val="24"/>
        </w:rPr>
        <w:br/>
      </w:r>
      <w:r w:rsidRPr="005C6150">
        <w:rPr>
          <w:rFonts w:ascii="Times New Roman" w:hAnsi="Times New Roman" w:cs="Times New Roman"/>
          <w:b/>
          <w:sz w:val="24"/>
          <w:szCs w:val="24"/>
        </w:rPr>
        <w:t>z fondov Európskej únie</w:t>
      </w:r>
    </w:p>
    <w:p w14:paraId="79D2FE15" w14:textId="77777777" w:rsidR="00797CB2" w:rsidRPr="005C6150" w:rsidRDefault="00797CB2" w:rsidP="00F72D07">
      <w:pPr>
        <w:pStyle w:val="Odsekzoznamu"/>
        <w:numPr>
          <w:ilvl w:val="0"/>
          <w:numId w:val="46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 xml:space="preserve">na ochranu utajovaných skutočností, šifrovú službu, kybernetickú bezpečnosť </w:t>
      </w:r>
      <w:r w:rsidR="000C35C8">
        <w:rPr>
          <w:rFonts w:ascii="Times New Roman" w:hAnsi="Times New Roman" w:cs="Times New Roman"/>
          <w:sz w:val="24"/>
          <w:szCs w:val="24"/>
        </w:rPr>
        <w:br/>
      </w:r>
      <w:r w:rsidRPr="005C6150">
        <w:rPr>
          <w:rFonts w:ascii="Times New Roman" w:hAnsi="Times New Roman" w:cs="Times New Roman"/>
          <w:sz w:val="24"/>
          <w:szCs w:val="24"/>
        </w:rPr>
        <w:t>a dôveryhodné služby a informatizáciu spoločnosti</w:t>
      </w:r>
    </w:p>
    <w:p w14:paraId="2E6A726D" w14:textId="77777777" w:rsidR="00797CB2" w:rsidRPr="005C6150" w:rsidRDefault="00797CB2" w:rsidP="00F72D07">
      <w:pPr>
        <w:pStyle w:val="Odsekzoznamu"/>
        <w:numPr>
          <w:ilvl w:val="0"/>
          <w:numId w:val="46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6150">
        <w:rPr>
          <w:rFonts w:ascii="Times New Roman" w:hAnsi="Times New Roman" w:cs="Times New Roman"/>
          <w:sz w:val="24"/>
          <w:szCs w:val="24"/>
        </w:rPr>
        <w:t>pre investície a informatizáciu, kontrolu plnenia úloh súvisiacich s výkonom štátnej správy a pre kontrolu vybavovania petícií a sťažností</w:t>
      </w:r>
    </w:p>
    <w:p w14:paraId="44B490BF" w14:textId="77777777" w:rsidR="00797CB2" w:rsidRPr="005C6150" w:rsidRDefault="00797CB2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E21BE5C" w14:textId="77777777" w:rsidR="00797CB2" w:rsidRPr="005C6150" w:rsidRDefault="00797CB2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F90BA7E" w14:textId="77777777" w:rsidR="00797CB2" w:rsidRPr="00797CB2" w:rsidRDefault="00797CB2" w:rsidP="005C6150">
      <w:pPr>
        <w:pStyle w:val="Odsekzoznamu"/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797CB2" w:rsidRPr="00797CB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3C547" w14:textId="77777777" w:rsidR="006F6E2D" w:rsidRDefault="006F6E2D" w:rsidP="005C6150">
      <w:pPr>
        <w:spacing w:after="0" w:line="240" w:lineRule="auto"/>
      </w:pPr>
      <w:r>
        <w:separator/>
      </w:r>
    </w:p>
  </w:endnote>
  <w:endnote w:type="continuationSeparator" w:id="0">
    <w:p w14:paraId="6774C1D9" w14:textId="77777777" w:rsidR="006F6E2D" w:rsidRDefault="006F6E2D" w:rsidP="005C6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1234228"/>
      <w:docPartObj>
        <w:docPartGallery w:val="Page Numbers (Bottom of Page)"/>
        <w:docPartUnique/>
      </w:docPartObj>
    </w:sdtPr>
    <w:sdtContent>
      <w:p w14:paraId="379CF4A7" w14:textId="77777777" w:rsidR="005C6150" w:rsidRDefault="005C6150">
        <w:pPr>
          <w:pStyle w:val="Pt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4A34">
          <w:rPr>
            <w:noProof/>
          </w:rPr>
          <w:t>9</w:t>
        </w:r>
        <w:r>
          <w:fldChar w:fldCharType="end"/>
        </w:r>
      </w:p>
    </w:sdtContent>
  </w:sdt>
  <w:p w14:paraId="1B6287CE" w14:textId="77777777" w:rsidR="005C6150" w:rsidRDefault="005C6150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4D47E" w14:textId="77777777" w:rsidR="006F6E2D" w:rsidRDefault="006F6E2D" w:rsidP="005C6150">
      <w:pPr>
        <w:spacing w:after="0" w:line="240" w:lineRule="auto"/>
      </w:pPr>
      <w:r>
        <w:separator/>
      </w:r>
    </w:p>
  </w:footnote>
  <w:footnote w:type="continuationSeparator" w:id="0">
    <w:p w14:paraId="7DFCF6AD" w14:textId="77777777" w:rsidR="006F6E2D" w:rsidRDefault="006F6E2D" w:rsidP="005C61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7B2"/>
    <w:multiLevelType w:val="hybridMultilevel"/>
    <w:tmpl w:val="CE86AACA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1E0527"/>
    <w:multiLevelType w:val="hybridMultilevel"/>
    <w:tmpl w:val="A6266C6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63980"/>
    <w:multiLevelType w:val="hybridMultilevel"/>
    <w:tmpl w:val="3BA6B7E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4C4426"/>
    <w:multiLevelType w:val="hybridMultilevel"/>
    <w:tmpl w:val="5E2A094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80011"/>
    <w:multiLevelType w:val="hybridMultilevel"/>
    <w:tmpl w:val="5250321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16CD2"/>
    <w:multiLevelType w:val="hybridMultilevel"/>
    <w:tmpl w:val="F8846CA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91451"/>
    <w:multiLevelType w:val="hybridMultilevel"/>
    <w:tmpl w:val="56624D1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43116"/>
    <w:multiLevelType w:val="hybridMultilevel"/>
    <w:tmpl w:val="85DCAE0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17F2B"/>
    <w:multiLevelType w:val="hybridMultilevel"/>
    <w:tmpl w:val="F0127EE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9A6013"/>
    <w:multiLevelType w:val="hybridMultilevel"/>
    <w:tmpl w:val="FB0EF39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65C51"/>
    <w:multiLevelType w:val="hybridMultilevel"/>
    <w:tmpl w:val="9C14432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CC1AD7"/>
    <w:multiLevelType w:val="hybridMultilevel"/>
    <w:tmpl w:val="B19ADC9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6E6A35"/>
    <w:multiLevelType w:val="hybridMultilevel"/>
    <w:tmpl w:val="077A12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C331BA"/>
    <w:multiLevelType w:val="hybridMultilevel"/>
    <w:tmpl w:val="C35E8520"/>
    <w:lvl w:ilvl="0" w:tplc="C76296B2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72F73"/>
    <w:multiLevelType w:val="hybridMultilevel"/>
    <w:tmpl w:val="2326D680"/>
    <w:lvl w:ilvl="0" w:tplc="C80AE33C">
      <w:start w:val="4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6967C2"/>
    <w:multiLevelType w:val="hybridMultilevel"/>
    <w:tmpl w:val="A5482EFC"/>
    <w:lvl w:ilvl="0" w:tplc="01649870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DE2482"/>
    <w:multiLevelType w:val="hybridMultilevel"/>
    <w:tmpl w:val="9B86D41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181853"/>
    <w:multiLevelType w:val="hybridMultilevel"/>
    <w:tmpl w:val="993E8CE4"/>
    <w:lvl w:ilvl="0" w:tplc="041B0017">
      <w:start w:val="1"/>
      <w:numFmt w:val="lowerLetter"/>
      <w:lvlText w:val="%1)"/>
      <w:lvlJc w:val="left"/>
      <w:pPr>
        <w:ind w:left="1080" w:hanging="360"/>
      </w:p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9437EA"/>
    <w:multiLevelType w:val="hybridMultilevel"/>
    <w:tmpl w:val="A81246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2B7E80"/>
    <w:multiLevelType w:val="hybridMultilevel"/>
    <w:tmpl w:val="6CC2A7D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3E22C1"/>
    <w:multiLevelType w:val="hybridMultilevel"/>
    <w:tmpl w:val="F7DA1152"/>
    <w:lvl w:ilvl="0" w:tplc="C006611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F43C06"/>
    <w:multiLevelType w:val="hybridMultilevel"/>
    <w:tmpl w:val="F61E7D1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76572"/>
    <w:multiLevelType w:val="hybridMultilevel"/>
    <w:tmpl w:val="3160A30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CB2ADC"/>
    <w:multiLevelType w:val="hybridMultilevel"/>
    <w:tmpl w:val="7DF0C8A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D87D5F"/>
    <w:multiLevelType w:val="hybridMultilevel"/>
    <w:tmpl w:val="E41226C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B1580A"/>
    <w:multiLevelType w:val="hybridMultilevel"/>
    <w:tmpl w:val="94DC326A"/>
    <w:lvl w:ilvl="0" w:tplc="DC38D882">
      <w:start w:val="3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600377E"/>
    <w:multiLevelType w:val="hybridMultilevel"/>
    <w:tmpl w:val="54523CA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66786D"/>
    <w:multiLevelType w:val="hybridMultilevel"/>
    <w:tmpl w:val="9CAA9C32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8A64EAE"/>
    <w:multiLevelType w:val="hybridMultilevel"/>
    <w:tmpl w:val="46F23F32"/>
    <w:lvl w:ilvl="0" w:tplc="4000CC76">
      <w:start w:val="4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A892640"/>
    <w:multiLevelType w:val="hybridMultilevel"/>
    <w:tmpl w:val="103AE48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0A3870"/>
    <w:multiLevelType w:val="hybridMultilevel"/>
    <w:tmpl w:val="089EF8D2"/>
    <w:lvl w:ilvl="0" w:tplc="0C964F46">
      <w:start w:val="3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92645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C55BB9"/>
    <w:multiLevelType w:val="hybridMultilevel"/>
    <w:tmpl w:val="43AEE856"/>
    <w:lvl w:ilvl="0" w:tplc="041B0017">
      <w:start w:val="1"/>
      <w:numFmt w:val="lowerLetter"/>
      <w:lvlText w:val="%1)"/>
      <w:lvlJc w:val="left"/>
      <w:pPr>
        <w:ind w:left="1080" w:hanging="360"/>
      </w:p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22E05B7"/>
    <w:multiLevelType w:val="hybridMultilevel"/>
    <w:tmpl w:val="FA06761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9809FA"/>
    <w:multiLevelType w:val="hybridMultilevel"/>
    <w:tmpl w:val="BD62E9D2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B94834"/>
    <w:multiLevelType w:val="hybridMultilevel"/>
    <w:tmpl w:val="FCBA3632"/>
    <w:lvl w:ilvl="0" w:tplc="FB7A0444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0A3B73"/>
    <w:multiLevelType w:val="hybridMultilevel"/>
    <w:tmpl w:val="D3E0B1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CD76D92"/>
    <w:multiLevelType w:val="hybridMultilevel"/>
    <w:tmpl w:val="89D8BE0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B77356"/>
    <w:multiLevelType w:val="hybridMultilevel"/>
    <w:tmpl w:val="105A8B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CD50F8"/>
    <w:multiLevelType w:val="hybridMultilevel"/>
    <w:tmpl w:val="F6AA721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261BA1"/>
    <w:multiLevelType w:val="hybridMultilevel"/>
    <w:tmpl w:val="6ADAB214"/>
    <w:lvl w:ilvl="0" w:tplc="882C83B6">
      <w:start w:val="3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9413646"/>
    <w:multiLevelType w:val="hybridMultilevel"/>
    <w:tmpl w:val="9B72101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465F26"/>
    <w:multiLevelType w:val="hybridMultilevel"/>
    <w:tmpl w:val="18B65D6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F236C9B"/>
    <w:multiLevelType w:val="hybridMultilevel"/>
    <w:tmpl w:val="C3A6330C"/>
    <w:lvl w:ilvl="0" w:tplc="8EA4B50A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46D4E27"/>
    <w:multiLevelType w:val="hybridMultilevel"/>
    <w:tmpl w:val="F7423C16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54E05BC"/>
    <w:multiLevelType w:val="hybridMultilevel"/>
    <w:tmpl w:val="5A586B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9A0413"/>
    <w:multiLevelType w:val="hybridMultilevel"/>
    <w:tmpl w:val="D8C22A2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8F05D51"/>
    <w:multiLevelType w:val="hybridMultilevel"/>
    <w:tmpl w:val="70E46AA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A167FE2"/>
    <w:multiLevelType w:val="hybridMultilevel"/>
    <w:tmpl w:val="94B2DF24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B8F64DA"/>
    <w:multiLevelType w:val="hybridMultilevel"/>
    <w:tmpl w:val="CA802752"/>
    <w:lvl w:ilvl="0" w:tplc="DB8E5ED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C48244C"/>
    <w:multiLevelType w:val="hybridMultilevel"/>
    <w:tmpl w:val="5BAA0AFA"/>
    <w:lvl w:ilvl="0" w:tplc="2CAE87AC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639374">
    <w:abstractNumId w:val="48"/>
  </w:num>
  <w:num w:numId="2" w16cid:durableId="1747727133">
    <w:abstractNumId w:val="33"/>
  </w:num>
  <w:num w:numId="3" w16cid:durableId="1917085252">
    <w:abstractNumId w:val="27"/>
  </w:num>
  <w:num w:numId="4" w16cid:durableId="1230968191">
    <w:abstractNumId w:val="2"/>
  </w:num>
  <w:num w:numId="5" w16cid:durableId="1386371058">
    <w:abstractNumId w:val="0"/>
  </w:num>
  <w:num w:numId="6" w16cid:durableId="2120639830">
    <w:abstractNumId w:val="45"/>
  </w:num>
  <w:num w:numId="7" w16cid:durableId="353044267">
    <w:abstractNumId w:val="11"/>
  </w:num>
  <w:num w:numId="8" w16cid:durableId="1615015619">
    <w:abstractNumId w:val="46"/>
  </w:num>
  <w:num w:numId="9" w16cid:durableId="1290479008">
    <w:abstractNumId w:val="43"/>
  </w:num>
  <w:num w:numId="10" w16cid:durableId="1754204730">
    <w:abstractNumId w:val="47"/>
  </w:num>
  <w:num w:numId="11" w16cid:durableId="1484084089">
    <w:abstractNumId w:val="8"/>
  </w:num>
  <w:num w:numId="12" w16cid:durableId="2145153617">
    <w:abstractNumId w:val="41"/>
  </w:num>
  <w:num w:numId="13" w16cid:durableId="1179077804">
    <w:abstractNumId w:val="23"/>
  </w:num>
  <w:num w:numId="14" w16cid:durableId="827867865">
    <w:abstractNumId w:val="12"/>
  </w:num>
  <w:num w:numId="15" w16cid:durableId="1593974734">
    <w:abstractNumId w:val="29"/>
  </w:num>
  <w:num w:numId="16" w16cid:durableId="426773859">
    <w:abstractNumId w:val="9"/>
  </w:num>
  <w:num w:numId="17" w16cid:durableId="954871200">
    <w:abstractNumId w:val="13"/>
  </w:num>
  <w:num w:numId="18" w16cid:durableId="1592927769">
    <w:abstractNumId w:val="42"/>
  </w:num>
  <w:num w:numId="19" w16cid:durableId="1279028376">
    <w:abstractNumId w:val="22"/>
  </w:num>
  <w:num w:numId="20" w16cid:durableId="2121803266">
    <w:abstractNumId w:val="4"/>
  </w:num>
  <w:num w:numId="21" w16cid:durableId="708067174">
    <w:abstractNumId w:val="10"/>
  </w:num>
  <w:num w:numId="22" w16cid:durableId="984429220">
    <w:abstractNumId w:val="3"/>
  </w:num>
  <w:num w:numId="23" w16cid:durableId="1189638481">
    <w:abstractNumId w:val="1"/>
  </w:num>
  <w:num w:numId="24" w16cid:durableId="883903314">
    <w:abstractNumId w:val="36"/>
  </w:num>
  <w:num w:numId="25" w16cid:durableId="1706175487">
    <w:abstractNumId w:val="24"/>
  </w:num>
  <w:num w:numId="26" w16cid:durableId="1658419558">
    <w:abstractNumId w:val="5"/>
  </w:num>
  <w:num w:numId="27" w16cid:durableId="558588958">
    <w:abstractNumId w:val="40"/>
  </w:num>
  <w:num w:numId="28" w16cid:durableId="771628440">
    <w:abstractNumId w:val="19"/>
  </w:num>
  <w:num w:numId="29" w16cid:durableId="1326739519">
    <w:abstractNumId w:val="37"/>
  </w:num>
  <w:num w:numId="30" w16cid:durableId="1391420665">
    <w:abstractNumId w:val="18"/>
  </w:num>
  <w:num w:numId="31" w16cid:durableId="442924786">
    <w:abstractNumId w:val="44"/>
  </w:num>
  <w:num w:numId="32" w16cid:durableId="1218053380">
    <w:abstractNumId w:val="16"/>
  </w:num>
  <w:num w:numId="33" w16cid:durableId="1517496582">
    <w:abstractNumId w:val="7"/>
  </w:num>
  <w:num w:numId="34" w16cid:durableId="1389183398">
    <w:abstractNumId w:val="38"/>
  </w:num>
  <w:num w:numId="35" w16cid:durableId="11273578">
    <w:abstractNumId w:val="20"/>
  </w:num>
  <w:num w:numId="36" w16cid:durableId="740903633">
    <w:abstractNumId w:val="25"/>
  </w:num>
  <w:num w:numId="37" w16cid:durableId="1715234769">
    <w:abstractNumId w:val="32"/>
  </w:num>
  <w:num w:numId="38" w16cid:durableId="1132408904">
    <w:abstractNumId w:val="49"/>
  </w:num>
  <w:num w:numId="39" w16cid:durableId="259340203">
    <w:abstractNumId w:val="30"/>
  </w:num>
  <w:num w:numId="40" w16cid:durableId="100154942">
    <w:abstractNumId w:val="39"/>
  </w:num>
  <w:num w:numId="41" w16cid:durableId="474759824">
    <w:abstractNumId w:val="35"/>
  </w:num>
  <w:num w:numId="42" w16cid:durableId="1070301104">
    <w:abstractNumId w:val="6"/>
  </w:num>
  <w:num w:numId="43" w16cid:durableId="1431316025">
    <w:abstractNumId w:val="21"/>
  </w:num>
  <w:num w:numId="44" w16cid:durableId="296646182">
    <w:abstractNumId w:val="14"/>
  </w:num>
  <w:num w:numId="45" w16cid:durableId="1679309855">
    <w:abstractNumId w:val="28"/>
  </w:num>
  <w:num w:numId="46" w16cid:durableId="1778524955">
    <w:abstractNumId w:val="26"/>
  </w:num>
  <w:num w:numId="47" w16cid:durableId="2103599048">
    <w:abstractNumId w:val="17"/>
  </w:num>
  <w:num w:numId="48" w16cid:durableId="205531083">
    <w:abstractNumId w:val="31"/>
  </w:num>
  <w:num w:numId="49" w16cid:durableId="1036465875">
    <w:abstractNumId w:val="15"/>
  </w:num>
  <w:num w:numId="50" w16cid:durableId="3574357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79E"/>
    <w:rsid w:val="000461D7"/>
    <w:rsid w:val="0007579E"/>
    <w:rsid w:val="000A0E22"/>
    <w:rsid w:val="000A411E"/>
    <w:rsid w:val="000C35C8"/>
    <w:rsid w:val="00167AC5"/>
    <w:rsid w:val="00304324"/>
    <w:rsid w:val="003C25E0"/>
    <w:rsid w:val="00465509"/>
    <w:rsid w:val="00557C01"/>
    <w:rsid w:val="005C6150"/>
    <w:rsid w:val="006F6E2D"/>
    <w:rsid w:val="00756856"/>
    <w:rsid w:val="00797CB2"/>
    <w:rsid w:val="007E4A34"/>
    <w:rsid w:val="00836237"/>
    <w:rsid w:val="008A083B"/>
    <w:rsid w:val="009F3238"/>
    <w:rsid w:val="009F41A1"/>
    <w:rsid w:val="00A40594"/>
    <w:rsid w:val="00AB5BD5"/>
    <w:rsid w:val="00BF30DA"/>
    <w:rsid w:val="00C60B5A"/>
    <w:rsid w:val="00D563F3"/>
    <w:rsid w:val="00DB24BF"/>
    <w:rsid w:val="00DE4CB0"/>
    <w:rsid w:val="00E9407B"/>
    <w:rsid w:val="00E942DA"/>
    <w:rsid w:val="00F72D07"/>
    <w:rsid w:val="00FB4A17"/>
    <w:rsid w:val="00FC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CF11"/>
  <w15:chartTrackingRefBased/>
  <w15:docId w15:val="{584CF3F7-D4B0-4D43-8E1A-04025F2C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5C615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aps/>
      <w:color w:val="538135" w:themeColor="accent6" w:themeShade="BF"/>
      <w:sz w:val="28"/>
      <w:szCs w:val="32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5C6150"/>
    <w:pPr>
      <w:keepNext/>
      <w:keepLines/>
      <w:spacing w:before="120" w:after="0" w:line="360" w:lineRule="auto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bold">
    <w:name w:val="bold"/>
    <w:basedOn w:val="Normlny"/>
    <w:rsid w:val="00075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error">
    <w:name w:val="error"/>
    <w:basedOn w:val="Normlny"/>
    <w:rsid w:val="00075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Odsekzoznamu">
    <w:name w:val="List Paragraph"/>
    <w:basedOn w:val="Normlny"/>
    <w:uiPriority w:val="34"/>
    <w:qFormat/>
    <w:rsid w:val="00304324"/>
    <w:pPr>
      <w:ind w:left="720"/>
      <w:contextualSpacing/>
    </w:pPr>
  </w:style>
  <w:style w:type="paragraph" w:styleId="Hlavika">
    <w:name w:val="header"/>
    <w:basedOn w:val="Normlny"/>
    <w:link w:val="HlavikaChar"/>
    <w:uiPriority w:val="99"/>
    <w:unhideWhenUsed/>
    <w:rsid w:val="005C6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5C6150"/>
    <w:rPr>
      <w:lang w:val="sk-SK"/>
    </w:rPr>
  </w:style>
  <w:style w:type="paragraph" w:styleId="Pta">
    <w:name w:val="footer"/>
    <w:basedOn w:val="Normlny"/>
    <w:link w:val="PtaChar"/>
    <w:uiPriority w:val="99"/>
    <w:unhideWhenUsed/>
    <w:rsid w:val="005C6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5C6150"/>
    <w:rPr>
      <w:lang w:val="sk-SK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5C6150"/>
    <w:rPr>
      <w:rFonts w:ascii="Times New Roman" w:eastAsiaTheme="majorEastAsia" w:hAnsi="Times New Roman" w:cstheme="majorBidi"/>
      <w:b/>
      <w:sz w:val="24"/>
      <w:szCs w:val="26"/>
      <w:lang w:val="sk-SK"/>
    </w:rPr>
  </w:style>
  <w:style w:type="character" w:customStyle="1" w:styleId="Nadpis1Char">
    <w:name w:val="Nadpis 1 Char"/>
    <w:basedOn w:val="Predvolenpsmoodseku"/>
    <w:link w:val="Nadpis1"/>
    <w:uiPriority w:val="9"/>
    <w:rsid w:val="005C6150"/>
    <w:rPr>
      <w:rFonts w:ascii="Times New Roman" w:eastAsiaTheme="majorEastAsia" w:hAnsi="Times New Roman" w:cstheme="majorBidi"/>
      <w:b/>
      <w:caps/>
      <w:color w:val="538135" w:themeColor="accent6" w:themeShade="BF"/>
      <w:sz w:val="28"/>
      <w:szCs w:val="32"/>
      <w:lang w:val="sk-SK"/>
    </w:rPr>
  </w:style>
  <w:style w:type="paragraph" w:styleId="Hlavikaobsahu">
    <w:name w:val="TOC Heading"/>
    <w:basedOn w:val="Nadpis1"/>
    <w:next w:val="Normlny"/>
    <w:uiPriority w:val="39"/>
    <w:unhideWhenUsed/>
    <w:qFormat/>
    <w:rsid w:val="005C6150"/>
    <w:pPr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val="en-GB" w:eastAsia="en-GB"/>
    </w:rPr>
  </w:style>
  <w:style w:type="paragraph" w:styleId="Obsah1">
    <w:name w:val="toc 1"/>
    <w:basedOn w:val="Normlny"/>
    <w:next w:val="Normlny"/>
    <w:autoRedefine/>
    <w:uiPriority w:val="39"/>
    <w:unhideWhenUsed/>
    <w:rsid w:val="005C6150"/>
    <w:pPr>
      <w:spacing w:after="100"/>
    </w:pPr>
  </w:style>
  <w:style w:type="character" w:styleId="Hypertextovprepojenie">
    <w:name w:val="Hyperlink"/>
    <w:basedOn w:val="Predvolenpsmoodseku"/>
    <w:uiPriority w:val="99"/>
    <w:unhideWhenUsed/>
    <w:rsid w:val="005C61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5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5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093C8D67A44742B85638EC2DE1B23D" ma:contentTypeVersion="16" ma:contentTypeDescription="Umožňuje vytvoriť nový dokument." ma:contentTypeScope="" ma:versionID="35e82ba7ec7c0352d744ec2dbbc6c9f7">
  <xsd:schema xmlns:xsd="http://www.w3.org/2001/XMLSchema" xmlns:xs="http://www.w3.org/2001/XMLSchema" xmlns:p="http://schemas.microsoft.com/office/2006/metadata/properties" xmlns:ns2="fdb1077a-f3a8-4f3a-9d92-eb2aed9e276b" xmlns:ns3="3a809907-0fe3-4f49-946e-d1fb262a6d97" targetNamespace="http://schemas.microsoft.com/office/2006/metadata/properties" ma:root="true" ma:fieldsID="af592bb4ac37396d2ef8c849bfbd071d" ns2:_="" ns3:_="">
    <xsd:import namespace="fdb1077a-f3a8-4f3a-9d92-eb2aed9e276b"/>
    <xsd:import namespace="3a809907-0fe3-4f49-946e-d1fb262a6d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077a-f3a8-4f3a-9d92-eb2aed9e2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823deb3c-b9f3-4fad-b534-fe0741e714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09907-0fe3-4f49-946e-d1fb262a6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e9e61af-5a96-400a-a9f2-8a021403d338}" ma:internalName="TaxCatchAll" ma:showField="CatchAllData" ma:web="3a809907-0fe3-4f49-946e-d1fb262a6d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1077a-f3a8-4f3a-9d92-eb2aed9e276b">
      <Terms xmlns="http://schemas.microsoft.com/office/infopath/2007/PartnerControls"/>
    </lcf76f155ced4ddcb4097134ff3c332f>
    <TaxCatchAll xmlns="3a809907-0fe3-4f49-946e-d1fb262a6d97" xsi:nil="true"/>
  </documentManagement>
</p:properties>
</file>

<file path=customXml/itemProps1.xml><?xml version="1.0" encoding="utf-8"?>
<ds:datastoreItem xmlns:ds="http://schemas.openxmlformats.org/officeDocument/2006/customXml" ds:itemID="{21DAEA1C-6805-4AF8-B412-01542B4955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602BD9-0BCE-420C-B1CD-BA952E2A8B41}"/>
</file>

<file path=customXml/itemProps3.xml><?xml version="1.0" encoding="utf-8"?>
<ds:datastoreItem xmlns:ds="http://schemas.openxmlformats.org/officeDocument/2006/customXml" ds:itemID="{B2FA5CE8-9933-497F-8711-ED98C5BBCC19}"/>
</file>

<file path=customXml/itemProps4.xml><?xml version="1.0" encoding="utf-8"?>
<ds:datastoreItem xmlns:ds="http://schemas.openxmlformats.org/officeDocument/2006/customXml" ds:itemID="{A05D2C4D-9DBF-455F-950D-2135D2EA1A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1069</Words>
  <Characters>6095</Characters>
  <Application>Microsoft Office Word</Application>
  <DocSecurity>0</DocSecurity>
  <Lines>50</Lines>
  <Paragraphs>14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Dagmar Vidriková</dc:creator>
  <cp:keywords/>
  <dc:description/>
  <cp:lastModifiedBy>Kandráčová, Lucia</cp:lastModifiedBy>
  <cp:revision>9</cp:revision>
  <dcterms:created xsi:type="dcterms:W3CDTF">2017-10-04T11:43:00Z</dcterms:created>
  <dcterms:modified xsi:type="dcterms:W3CDTF">2025-09-02T06:58:00Z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0x01010037093C8D67A44742B85638EC2DE1B23D</vt:lpwstr>
  </property>
</Properties>
</file>