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right" w:pos="9026"/>
        </w:tabs>
        <w:spacing w:after="80"/>
      </w:pPr>
      <w:r>
        <w:rPr>
          <w:rFonts w:ascii="Georgia" w:cs="Georgia" w:eastAsia="Georgia" w:hAnsi="Georgia"/>
          <w:color w:val="595959"/>
          <w:sz w:val="17"/>
          <w:szCs w:val="17"/>
        </w:rPr>
        <w:t xml:space="preserve">Dublin and Dún Laoghaire ETB</w:t>
      </w:r>
      <w:r>
        <w:rPr>
          <w:rFonts w:ascii="Georgia" w:cs="Georgia" w:eastAsia="Georgia" w:hAnsi="Georgia"/>
          <w:color w:val="595959"/>
          <w:sz w:val="17"/>
          <w:szCs w:val="17"/>
        </w:rPr>
        <w:t xml:space="preserve">	30 April 2026  |  10:00am  |  2 hours</w:t>
      </w:r>
    </w:p>
    <w:p>
      <w:pPr>
        <w:pStyle w:val="Heading1"/>
        <w:spacing w:after="80"/>
      </w:pPr>
      <w:r>
        <w:rPr>
          <w:rFonts w:ascii="Georgia" w:cs="Georgia" w:eastAsia="Georgia" w:hAnsi="Georgia"/>
          <w:b/>
          <w:bCs/>
          <w:color w:val="2E74B5"/>
          <w:sz w:val="34"/>
          <w:szCs w:val="34"/>
        </w:rPr>
        <w:t xml:space="preserve">Database Methods  Exam</w:t>
      </w:r>
    </w:p>
    <w:p>
      <w:pPr>
        <w:pBdr>
          <w:bottom w:val="single" w:color="2E74B5" w:sz="6" w:space="1"/>
        </w:pBdr>
        <w:spacing w:after="180"/>
      </w:pPr>
      <w:r>
        <w:rPr>
          <w:rFonts w:ascii="Georgia" w:cs="Georgia" w:eastAsia="Georgia" w:hAnsi="Georgia"/>
          <w:color w:val="595959"/>
          <w:sz w:val="20"/>
          <w:szCs w:val="20"/>
        </w:rPr>
        <w:t xml:space="preserve">QQI Level 5  —  5N0783</w:t>
      </w:r>
    </w:p>
    <w:p>
      <w:pPr>
        <w:spacing w:after="160"/>
      </w:pPr>
      <w:r>
        <w:rPr>
          <w:rFonts w:ascii="Georgia" w:cs="Georgia" w:eastAsia="Georgia" w:hAnsi="Georgia"/>
          <w:i/>
          <w:iCs/>
          <w:color w:val="404040"/>
          <w:sz w:val="20"/>
          <w:szCs w:val="20"/>
        </w:rPr>
        <w:t xml:space="preserve">This exam is an opportunity to demonstrate what you know and what you can do. You have prepared for this, and we want you to be able to show that as fully as possible. Please read everything below before you begin, and do not hesitate to raise your hand at any point.</w:t>
      </w:r>
    </w:p>
    <w:p>
      <w:pPr>
        <w:spacing w:before="180" w:after="80"/>
      </w:pPr>
      <w:r>
        <w:rPr>
          <w:rFonts w:ascii="Georgia" w:cs="Georgia" w:eastAsia="Georgia" w:hAnsi="Georgia"/>
          <w:b/>
          <w:bCs/>
          <w:color w:val="2E74B5"/>
          <w:sz w:val="21"/>
          <w:szCs w:val="21"/>
        </w:rPr>
        <w:t xml:space="preserve">Before You Begin</w:t>
      </w:r>
    </w:p>
    <w:p>
      <w:pPr>
        <w:spacing w:after="80"/>
      </w:pPr>
      <w:r>
        <w:rPr>
          <w:rFonts w:ascii="Georgia" w:cs="Georgia" w:eastAsia="Georgia" w:hAnsi="Georgia"/>
          <w:sz w:val="20"/>
          <w:szCs w:val="20"/>
        </w:rPr>
        <w:t xml:space="preserve">Take a moment to confirm your setup before the exam starts:</w:t>
      </w:r>
    </w:p>
    <w:p>
      <w:pPr>
        <w:pStyle w:val="ListParagraph"/>
        <w:numPr>
          <w:ilvl w:val="0"/>
          <w:numId w:val="2"/>
        </w:numPr>
        <w:spacing w:after="70"/>
      </w:pPr>
      <w:r>
        <w:rPr>
          <w:rFonts w:ascii="Georgia" w:cs="Georgia" w:eastAsia="Georgia" w:hAnsi="Georgia"/>
          <w:sz w:val="20"/>
          <w:szCs w:val="20"/>
        </w:rPr>
        <w:t xml:space="preserve">Log in to Moodle and confirm you can see the exam file on your course page.</w:t>
      </w:r>
    </w:p>
    <w:p>
      <w:pPr>
        <w:pStyle w:val="ListParagraph"/>
        <w:numPr>
          <w:ilvl w:val="0"/>
          <w:numId w:val="2"/>
        </w:numPr>
        <w:spacing w:after="70"/>
      </w:pPr>
      <w:r>
        <w:rPr>
          <w:rFonts w:ascii="Georgia" w:cs="Georgia" w:eastAsia="Georgia" w:hAnsi="Georgia"/>
          <w:sz w:val="20"/>
          <w:szCs w:val="20"/>
        </w:rPr>
        <w:t xml:space="preserve">Open the reference document and confirm it loads in your browser or as a PDF.</w:t>
      </w:r>
    </w:p>
    <w:p>
      <w:pPr>
        <w:pStyle w:val="ListParagraph"/>
        <w:numPr>
          <w:ilvl w:val="0"/>
          <w:numId w:val="2"/>
        </w:numPr>
        <w:spacing w:after="70"/>
      </w:pPr>
      <w:r>
        <w:rPr>
          <w:rFonts w:ascii="Georgia" w:cs="Georgia" w:eastAsia="Georgia" w:hAnsi="Georgia"/>
          <w:sz w:val="20"/>
          <w:szCs w:val="20"/>
        </w:rPr>
        <w:t xml:space="preserve">Open the exam file in VS Code or JupyterLab and run the Jupyter Notebook. Confirm the environment is running.</w:t>
      </w:r>
    </w:p>
    <w:p>
      <w:pPr>
        <w:spacing w:after="80"/>
      </w:pPr>
      <w:r>
        <w:rPr>
          <w:rFonts w:ascii="Georgia" w:cs="Georgia" w:eastAsia="Georgia" w:hAnsi="Georgia"/>
          <w:b/>
          <w:bCs/>
          <w:sz w:val="20"/>
          <w:szCs w:val="20"/>
        </w:rPr>
        <w:t xml:space="preserve">If anything is not working, raise your hand now. Time will not begin until you are ready.</w:t>
      </w:r>
    </w:p>
    <w:p>
      <w:pPr>
        <w:spacing w:before="180" w:after="80"/>
      </w:pPr>
      <w:r>
        <w:rPr>
          <w:rFonts w:ascii="Georgia" w:cs="Georgia" w:eastAsia="Georgia" w:hAnsi="Georgia"/>
          <w:b/>
          <w:bCs/>
          <w:color w:val="2E74B5"/>
          <w:sz w:val="21"/>
          <w:szCs w:val="21"/>
        </w:rPr>
        <w:t xml:space="preserve">Getting Started</w:t>
      </w:r>
    </w:p>
    <w:p>
      <w:pPr>
        <w:pStyle w:val="ListParagraph"/>
        <w:numPr>
          <w:ilvl w:val="0"/>
          <w:numId w:val="3"/>
        </w:numPr>
        <w:spacing w:after="70"/>
      </w:pPr>
      <w:r>
        <w:rPr>
          <w:rFonts w:ascii="Georgia" w:cs="Georgia" w:eastAsia="Georgia" w:hAnsi="Georgia"/>
          <w:sz w:val="20"/>
          <w:szCs w:val="20"/>
        </w:rPr>
        <w:t xml:space="preserve">Download the exam file from Moodle.</w:t>
      </w:r>
    </w:p>
    <w:p>
      <w:pPr>
        <w:pStyle w:val="ListParagraph"/>
        <w:numPr>
          <w:ilvl w:val="0"/>
          <w:numId w:val="3"/>
        </w:numPr>
        <w:spacing w:after="70"/>
      </w:pPr>
      <w:r>
        <w:rPr>
          <w:rFonts w:ascii="Georgia" w:cs="Georgia" w:eastAsia="Georgia" w:hAnsi="Georgia"/>
          <w:sz w:val="20"/>
          <w:szCs w:val="20"/>
        </w:rPr>
        <w:t xml:space="preserve">Open the exam file in VS Code or JupyterLab and run the Jupyter Notebook.</w:t>
      </w:r>
    </w:p>
    <w:p>
      <w:pPr>
        <w:pStyle w:val="ListParagraph"/>
        <w:numPr>
          <w:ilvl w:val="0"/>
          <w:numId w:val="3"/>
        </w:numPr>
        <w:spacing w:after="70"/>
      </w:pPr>
      <w:r>
        <w:rPr>
          <w:rFonts w:ascii="Georgia" w:cs="Georgia" w:eastAsia="Georgia" w:hAnsi="Georgia"/>
          <w:sz w:val="20"/>
          <w:szCs w:val="20"/>
        </w:rPr>
        <w:t xml:space="preserve">Save your work regularly using </w:t>
      </w:r>
      <w:r>
        <w:rPr>
          <w:rFonts w:ascii="Georgia" w:cs="Georgia" w:eastAsia="Georgia" w:hAnsi="Georgia"/>
          <w:b/>
          <w:bCs/>
          <w:sz w:val="20"/>
          <w:szCs w:val="20"/>
        </w:rPr>
        <w:t xml:space="preserve">Ctrl+S or “Save and Checkpoint” in JupyterLab</w:t>
      </w:r>
      <w:r>
        <w:rPr>
          <w:rFonts w:ascii="Georgia" w:cs="Georgia" w:eastAsia="Georgia" w:hAnsi="Georgia"/>
          <w:sz w:val="20"/>
          <w:szCs w:val="20"/>
        </w:rPr>
        <w:t xml:space="preserve">. Do not wait until the end to save.</w:t>
      </w:r>
    </w:p>
    <w:p>
      <w:pPr>
        <w:pStyle w:val="ListParagraph"/>
        <w:numPr>
          <w:ilvl w:val="0"/>
          <w:numId w:val="3"/>
        </w:numPr>
        <w:spacing w:after="70"/>
      </w:pPr>
      <w:r>
        <w:rPr>
          <w:rFonts w:ascii="Georgia" w:cs="Georgia" w:eastAsia="Georgia" w:hAnsi="Georgia"/>
          <w:sz w:val="20"/>
          <w:szCs w:val="20"/>
        </w:rPr>
        <w:t xml:space="preserve">When finished, submit your completed file via Moodle.</w:t>
      </w:r>
    </w:p>
    <w:p>
      <w:pPr>
        <w:spacing w:before="180" w:after="80"/>
      </w:pPr>
      <w:r>
        <w:rPr>
          <w:rFonts w:ascii="Georgia" w:cs="Georgia" w:eastAsia="Georgia" w:hAnsi="Georgia"/>
          <w:b/>
          <w:bCs/>
          <w:color w:val="2E74B5"/>
          <w:sz w:val="21"/>
          <w:szCs w:val="21"/>
        </w:rPr>
        <w:t xml:space="preserve">If Something Goes Wrong</w:t>
      </w:r>
    </w:p>
    <w:p>
      <w:pPr>
        <w:spacing w:after="80"/>
      </w:pPr>
      <w:r>
        <w:rPr>
          <w:rFonts w:ascii="Georgia" w:cs="Georgia" w:eastAsia="Georgia" w:hAnsi="Georgia"/>
          <w:sz w:val="20"/>
          <w:szCs w:val="20"/>
        </w:rPr>
        <w:t xml:space="preserve">Technical difficulties can happen and are not your fault. If you run into a problem:</w:t>
      </w:r>
    </w:p>
    <w:p>
      <w:pPr>
        <w:spacing w:after="70"/>
        <w:ind w:left="300"/>
      </w:pPr>
      <w:r>
        <w:rPr>
          <w:rFonts w:ascii="Georgia" w:cs="Georgia" w:eastAsia="Georgia" w:hAnsi="Georgia"/>
          <w:b/>
          <w:bCs/>
          <w:sz w:val="20"/>
          <w:szCs w:val="20"/>
        </w:rPr>
        <w:t xml:space="preserve">•  </w:t>
      </w:r>
      <w:r>
        <w:rPr>
          <w:rFonts w:ascii="Georgia" w:cs="Georgia" w:eastAsia="Georgia" w:hAnsi="Georgia"/>
          <w:sz w:val="20"/>
          <w:szCs w:val="20"/>
        </w:rPr>
        <w:t xml:space="preserve">Raise your hand immediately. Do not close any windows or try to fix the issue yourself.</w:t>
      </w:r>
    </w:p>
    <w:p>
      <w:pPr>
        <w:spacing w:after="70"/>
        <w:ind w:left="300"/>
      </w:pPr>
      <w:r>
        <w:rPr>
          <w:rFonts w:ascii="Georgia" w:cs="Georgia" w:eastAsia="Georgia" w:hAnsi="Georgia"/>
          <w:b/>
          <w:bCs/>
          <w:sz w:val="20"/>
          <w:szCs w:val="20"/>
        </w:rPr>
        <w:t xml:space="preserve">•  </w:t>
      </w:r>
      <w:r>
        <w:rPr>
          <w:rFonts w:ascii="Georgia" w:cs="Georgia" w:eastAsia="Georgia" w:hAnsi="Georgia"/>
          <w:sz w:val="20"/>
          <w:szCs w:val="20"/>
        </w:rPr>
        <w:t xml:space="preserve">The invigilator will note the time and contact your examiner.</w:t>
      </w:r>
    </w:p>
    <w:p>
      <w:pPr>
        <w:spacing w:after="70"/>
        <w:ind w:left="300"/>
      </w:pPr>
      <w:r>
        <w:rPr>
          <w:rFonts w:ascii="Georgia" w:cs="Georgia" w:eastAsia="Georgia" w:hAnsi="Georgia"/>
          <w:b/>
          <w:bCs/>
          <w:sz w:val="20"/>
          <w:szCs w:val="20"/>
        </w:rPr>
        <w:t xml:space="preserve">•  </w:t>
      </w:r>
      <w:r>
        <w:rPr>
          <w:rFonts w:ascii="Georgia" w:cs="Georgia" w:eastAsia="Georgia" w:hAnsi="Georgia"/>
          <w:sz w:val="20"/>
          <w:szCs w:val="20"/>
        </w:rPr>
        <w:t xml:space="preserve">If a technical issue takes time to resolve, additional time will be added to your exam. You will not be disadvantaged.</w:t>
      </w:r>
    </w:p>
    <w:p>
      <w:pPr>
        <w:spacing w:before="180" w:after="80"/>
      </w:pPr>
      <w:r>
        <w:rPr>
          <w:rFonts w:ascii="Georgia" w:cs="Georgia" w:eastAsia="Georgia" w:hAnsi="Georgia"/>
          <w:b/>
          <w:bCs/>
          <w:color w:val="2E74B5"/>
          <w:sz w:val="21"/>
          <w:szCs w:val="21"/>
        </w:rPr>
        <w:t xml:space="preserve">What You Can Ask the Invigilator</w:t>
      </w:r>
    </w:p>
    <w:p>
      <w:pPr>
        <w:spacing w:after="80"/>
      </w:pPr>
      <w:r>
        <w:rPr>
          <w:rFonts w:ascii="Georgia" w:cs="Georgia" w:eastAsia="Georgia" w:hAnsi="Georgia"/>
          <w:sz w:val="20"/>
          <w:szCs w:val="20"/>
        </w:rPr>
        <w:t xml:space="preserve">Please feel free to ask the invigilator about:</w:t>
      </w:r>
    </w:p>
    <w:p>
      <w:pPr>
        <w:spacing w:after="70"/>
        <w:ind w:left="300"/>
      </w:pPr>
      <w:r>
        <w:rPr>
          <w:rFonts w:ascii="Georgia" w:cs="Georgia" w:eastAsia="Georgia" w:hAnsi="Georgia"/>
          <w:b/>
          <w:bCs/>
          <w:sz w:val="20"/>
          <w:szCs w:val="20"/>
        </w:rPr>
        <w:t xml:space="preserve">•  </w:t>
      </w:r>
      <w:r>
        <w:rPr>
          <w:rFonts w:ascii="Georgia" w:cs="Georgia" w:eastAsia="Georgia" w:hAnsi="Georgia"/>
          <w:sz w:val="20"/>
          <w:szCs w:val="20"/>
        </w:rPr>
        <w:t xml:space="preserve">Any technical setup issue — file not downloading, environment not launching.</w:t>
      </w:r>
    </w:p>
    <w:p>
      <w:pPr>
        <w:spacing w:after="70"/>
        <w:ind w:left="300"/>
      </w:pPr>
      <w:r>
        <w:rPr>
          <w:rFonts w:ascii="Georgia" w:cs="Georgia" w:eastAsia="Georgia" w:hAnsi="Georgia"/>
          <w:b/>
          <w:bCs/>
          <w:sz w:val="20"/>
          <w:szCs w:val="20"/>
        </w:rPr>
        <w:t xml:space="preserve">•  </w:t>
      </w:r>
      <w:r>
        <w:rPr>
          <w:rFonts w:ascii="Georgia" w:cs="Georgia" w:eastAsia="Georgia" w:hAnsi="Georgia"/>
          <w:sz w:val="20"/>
          <w:szCs w:val="20"/>
        </w:rPr>
        <w:t xml:space="preserve">A printed or digital copy of the reference document.</w:t>
      </w:r>
    </w:p>
    <w:p>
      <w:pPr>
        <w:spacing w:after="70"/>
        <w:ind w:left="300"/>
      </w:pPr>
      <w:r>
        <w:rPr>
          <w:rFonts w:ascii="Georgia" w:cs="Georgia" w:eastAsia="Georgia" w:hAnsi="Georgia"/>
          <w:b/>
          <w:bCs/>
          <w:sz w:val="20"/>
          <w:szCs w:val="20"/>
        </w:rPr>
        <w:t xml:space="preserve">•  </w:t>
      </w:r>
      <w:r>
        <w:rPr>
          <w:rFonts w:ascii="Georgia" w:cs="Georgia" w:eastAsia="Georgia" w:hAnsi="Georgia"/>
          <w:sz w:val="20"/>
          <w:szCs w:val="20"/>
        </w:rPr>
        <w:t xml:space="preserve">Clarification of any instruction on this sheet.</w:t>
      </w:r>
    </w:p>
    <w:p>
      <w:pPr>
        <w:spacing w:after="80"/>
      </w:pPr>
      <w:r>
        <w:rPr>
          <w:rFonts w:ascii="Georgia" w:cs="Georgia" w:eastAsia="Georgia" w:hAnsi="Georgia"/>
          <w:sz w:val="20"/>
          <w:szCs w:val="20"/>
        </w:rPr>
        <w:t xml:space="preserve">The invigilator cannot assist with exam content. If something in the paper appears unclear or contains an error, raise your hand and it will be noted and passed on.</w:t>
      </w:r>
    </w:p>
    <w:p>
      <w:pPr>
        <w:spacing w:before="180" w:after="80"/>
      </w:pPr>
      <w:r>
        <w:rPr>
          <w:rFonts w:ascii="Georgia" w:cs="Georgia" w:eastAsia="Georgia" w:hAnsi="Georgia"/>
          <w:b/>
          <w:bCs/>
          <w:color w:val="2E74B5"/>
          <w:sz w:val="21"/>
          <w:szCs w:val="21"/>
        </w:rPr>
        <w:t xml:space="preserve">Important Notices</w:t>
      </w:r>
    </w:p>
    <w:p>
      <w:pPr>
        <w:spacing w:after="70"/>
        <w:ind w:left="300"/>
      </w:pPr>
      <w:r>
        <w:rPr>
          <w:rFonts w:ascii="Georgia" w:cs="Georgia" w:eastAsia="Georgia" w:hAnsi="Georgia"/>
          <w:b/>
          <w:bCs/>
          <w:sz w:val="20"/>
          <w:szCs w:val="20"/>
        </w:rPr>
        <w:t xml:space="preserve">•  </w:t>
      </w:r>
      <w:r>
        <w:rPr>
          <w:rFonts w:ascii="Georgia" w:cs="Georgia" w:eastAsia="Georgia" w:hAnsi="Georgia"/>
          <w:sz w:val="20"/>
          <w:szCs w:val="20"/>
        </w:rPr>
        <w:t xml:space="preserve">Please work independently. Communication with other students during the exam is not permitted.</w:t>
      </w:r>
    </w:p>
    <w:p>
      <w:pPr>
        <w:spacing w:after="70"/>
        <w:ind w:left="300"/>
      </w:pPr>
      <w:r>
        <w:rPr>
          <w:rFonts w:ascii="Georgia" w:cs="Georgia" w:eastAsia="Georgia" w:hAnsi="Georgia"/>
          <w:b/>
          <w:bCs/>
          <w:sz w:val="20"/>
          <w:szCs w:val="20"/>
        </w:rPr>
        <w:t xml:space="preserve">•  </w:t>
      </w:r>
      <w:r>
        <w:rPr>
          <w:rFonts w:ascii="Georgia" w:cs="Georgia" w:eastAsia="Georgia" w:hAnsi="Georgia"/>
          <w:sz w:val="20"/>
          <w:szCs w:val="20"/>
        </w:rPr>
        <w:t xml:space="preserve">Do not use external resources — including the internet or personal notes. Only the provided reference document is permitted.</w:t>
      </w:r>
    </w:p>
    <w:p>
      <w:pPr>
        <w:spacing w:after="70"/>
        <w:ind w:left="300"/>
      </w:pPr>
      <w:r>
        <w:rPr>
          <w:rFonts w:ascii="Georgia" w:cs="Georgia" w:eastAsia="Georgia" w:hAnsi="Georgia"/>
          <w:b/>
          <w:bCs/>
          <w:sz w:val="20"/>
          <w:szCs w:val="20"/>
        </w:rPr>
        <w:t xml:space="preserve">•  </w:t>
      </w:r>
      <w:r>
        <w:rPr>
          <w:rFonts w:ascii="Georgia" w:cs="Georgia" w:eastAsia="Georgia" w:hAnsi="Georgia"/>
          <w:sz w:val="20"/>
          <w:szCs w:val="20"/>
        </w:rPr>
        <w:t xml:space="preserve">The reference document may be opened in your browser or as a PDF. Ask the invigilator if you need a copy.</w:t>
      </w:r>
    </w:p>
    <w:p>
      <w:pPr>
        <w:pBdr>
          <w:top w:val="single" w:color="CCCCCC" w:sz="3" w:space="1"/>
        </w:pBdr>
        <w:spacing w:before="200"/>
        <w:jc w:val="center"/>
      </w:pPr>
      <w:r>
        <w:rPr>
          <w:rFonts w:ascii="Georgia" w:cs="Georgia" w:eastAsia="Georgia" w:hAnsi="Georgia"/>
          <w:color w:val="999999"/>
          <w:sz w:val="16"/>
          <w:szCs w:val="16"/>
        </w:rPr>
        <w:t xml:space="preserve">Database Methods  |  5N0783  |  30 April 2026</w:t>
      </w:r>
    </w:p>
    <w:sectPr>
      <w:pgSz w:w="11906" w:h="16838" w:orient="portrait"/>
      <w:pgMar w:top="860" w:right="860" w:bottom="860" w:left="8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spacing w:after="70"/>
        <w:ind w:left="560" w:hanging="280"/>
      </w:pPr>
    </w:lvl>
  </w:abstractNum>
  <w:abstractNum w:abstractNumId="3" w15:restartNumberingAfterBreak="0">
    <w:multiLevelType w:val="hybridMultilevel"/>
    <w:lvl w:ilvl="0" w15:tentative="1">
      <w:start w:val="1"/>
      <w:numFmt w:val="decimal"/>
      <w:lvlText w:val="%1."/>
      <w:lvlJc w:val="left"/>
      <w:pPr>
        <w:spacing w:after="70"/>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100"/>
      <w:outlineLvl w:val="0"/>
    </w:pPr>
    <w:rPr>
      <w:rFonts w:ascii="Georgia" w:cs="Georgia" w:eastAsia="Georgia" w:hAnsi="Georgia"/>
      <w:b/>
      <w:bCs/>
      <w:color w:val="2E74B5"/>
      <w:sz w:val="34"/>
      <w:szCs w:val="34"/>
    </w:rPr>
  </w:style>
  <w:style w:type="paragraph" w:styleId="Heading2">
    <w:name w:val="Heading 2"/>
    <w:basedOn w:val="Normal"/>
    <w:next w:val="Normal"/>
    <w:qFormat/>
    <w:pPr>
      <w:spacing w:before="180" w:after="80"/>
      <w:outlineLvl w:val="1"/>
    </w:pPr>
    <w:rPr>
      <w:rFonts w:ascii="Georgia" w:cs="Georgia" w:eastAsia="Georgia" w:hAnsi="Georgia"/>
      <w:b/>
      <w:bCs/>
      <w:color w:val="2E74B5"/>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2026-03-22T20:55:55.635Z</dcterms:created>
  <dcterms:modified xsi:type="dcterms:W3CDTF">2026-03-22T20:55:55.635Z</dcterms:modified>
</cp:coreProperties>
</file>

<file path=docProps/custom.xml><?xml version="1.0" encoding="utf-8"?>
<Properties xmlns="http://schemas.openxmlformats.org/officeDocument/2006/custom-properties" xmlns:vt="http://schemas.openxmlformats.org/officeDocument/2006/docPropsVTypes"/>
</file>