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0705EE" w14:textId="02F1D812" w:rsidR="00163B54" w:rsidRDefault="00F45546" w:rsidP="00F45546">
      <w:pPr>
        <w:pStyle w:val="Heading1"/>
        <w:spacing w:before="0" w:after="240"/>
      </w:pPr>
      <w:bookmarkStart w:id="0" w:name="_Toc419991345"/>
      <w:r>
        <w:t xml:space="preserve">CRC PROJECT </w:t>
      </w:r>
      <w:r>
        <w:t xml:space="preserve">- </w:t>
      </w:r>
      <w:r w:rsidR="000A06CA">
        <w:t>ADDRESSING THE SELECTION CRITERIA</w:t>
      </w:r>
      <w:r w:rsidR="000F3F54">
        <w:t xml:space="preserve"> </w:t>
      </w:r>
    </w:p>
    <w:p w14:paraId="5293881A" w14:textId="77777777" w:rsidR="000A06CA" w:rsidRDefault="000A06CA" w:rsidP="000A06CA">
      <w:pPr>
        <w:spacing w:line="240" w:lineRule="auto"/>
        <w:rPr>
          <w:rFonts w:ascii="Arial" w:eastAsia="Times New Roman" w:hAnsi="Arial" w:cs="Times New Roman"/>
          <w:iCs/>
        </w:rPr>
      </w:pPr>
      <w:bookmarkStart w:id="1" w:name="_Toc419991348"/>
      <w:bookmarkStart w:id="2" w:name="_Toc420058014"/>
      <w:bookmarkEnd w:id="0"/>
      <w:r w:rsidRPr="000206D3">
        <w:rPr>
          <w:rFonts w:ascii="Arial" w:eastAsia="Times New Roman" w:hAnsi="Arial" w:cs="Times New Roman"/>
          <w:iCs/>
        </w:rPr>
        <w:t xml:space="preserve">To be competitive, you will need to address </w:t>
      </w:r>
      <w:r>
        <w:rPr>
          <w:rFonts w:ascii="Arial" w:eastAsia="Times New Roman" w:hAnsi="Arial" w:cs="Times New Roman"/>
          <w:iCs/>
        </w:rPr>
        <w:t>all</w:t>
      </w:r>
      <w:r w:rsidRPr="000206D3">
        <w:rPr>
          <w:rFonts w:ascii="Arial" w:eastAsia="Times New Roman" w:hAnsi="Arial" w:cs="Times New Roman"/>
          <w:iCs/>
        </w:rPr>
        <w:t xml:space="preserve"> requirements </w:t>
      </w:r>
      <w:r>
        <w:rPr>
          <w:rFonts w:ascii="Arial" w:eastAsia="Times New Roman" w:hAnsi="Arial" w:cs="Times New Roman"/>
          <w:iCs/>
        </w:rPr>
        <w:t xml:space="preserve">under </w:t>
      </w:r>
      <w:r w:rsidRPr="000206D3">
        <w:rPr>
          <w:rFonts w:ascii="Arial" w:eastAsia="Times New Roman" w:hAnsi="Arial" w:cs="Times New Roman"/>
          <w:iCs/>
        </w:rPr>
        <w:t xml:space="preserve">each selection criterion in your application. The merit of each criterion is determined by the quality of this information. </w:t>
      </w:r>
    </w:p>
    <w:p w14:paraId="00D93F91" w14:textId="77777777" w:rsidR="000A06CA" w:rsidRDefault="000A06CA" w:rsidP="000A06CA">
      <w:pPr>
        <w:spacing w:line="240" w:lineRule="auto"/>
        <w:rPr>
          <w:rFonts w:ascii="Arial" w:eastAsia="Times New Roman" w:hAnsi="Arial" w:cs="Times New Roman"/>
          <w:iCs/>
        </w:rPr>
      </w:pPr>
      <w:r w:rsidRPr="000206D3">
        <w:rPr>
          <w:rFonts w:ascii="Arial" w:eastAsia="Times New Roman" w:hAnsi="Arial" w:cs="Times New Roman"/>
          <w:iCs/>
        </w:rPr>
        <w:t>The amount of detail you provide in your application is limited by the number of characters allowed, so coherent, well-structured information, written in plain English is essential.</w:t>
      </w:r>
    </w:p>
    <w:p w14:paraId="2968434B" w14:textId="77777777" w:rsidR="000A06CA" w:rsidRPr="006945AE" w:rsidRDefault="000A06CA" w:rsidP="000A06CA">
      <w:pPr>
        <w:spacing w:line="240" w:lineRule="auto"/>
        <w:rPr>
          <w:rFonts w:ascii="Arial" w:eastAsia="Times New Roman" w:hAnsi="Arial" w:cs="Times New Roman"/>
          <w:iCs/>
        </w:rPr>
      </w:pPr>
      <w:r>
        <w:rPr>
          <w:rFonts w:ascii="Arial" w:eastAsia="Times New Roman" w:hAnsi="Arial" w:cs="Times New Roman"/>
          <w:iCs/>
        </w:rPr>
        <w:t xml:space="preserve">Applicants should note that </w:t>
      </w:r>
      <w:r w:rsidRPr="006945AE">
        <w:rPr>
          <w:rFonts w:ascii="Arial" w:eastAsia="Times New Roman" w:hAnsi="Arial" w:cs="Times New Roman"/>
          <w:iCs/>
        </w:rPr>
        <w:t xml:space="preserve">funding is awarded through a competitive, merit based selection process. Compliant CRC-P applications are considered in a one stage process on merit and against all other CRC-P applications. </w:t>
      </w:r>
    </w:p>
    <w:p w14:paraId="1FEA4EC5" w14:textId="77777777" w:rsidR="000A06CA" w:rsidRDefault="000A06CA" w:rsidP="000A06CA">
      <w:pPr>
        <w:spacing w:line="240" w:lineRule="auto"/>
        <w:rPr>
          <w:rFonts w:ascii="Arial" w:eastAsia="Times New Roman" w:hAnsi="Arial" w:cs="Times New Roman"/>
          <w:iCs/>
        </w:rPr>
      </w:pPr>
      <w:r w:rsidRPr="006945AE">
        <w:rPr>
          <w:rFonts w:ascii="Arial" w:eastAsia="Times New Roman" w:hAnsi="Arial" w:cs="Times New Roman"/>
          <w:iCs/>
        </w:rPr>
        <w:t xml:space="preserve">Applications are assessed by the CRC Advisory Committee which makes recommendations to </w:t>
      </w:r>
      <w:r>
        <w:rPr>
          <w:rFonts w:ascii="Arial" w:eastAsia="Times New Roman" w:hAnsi="Arial" w:cs="Times New Roman"/>
          <w:iCs/>
        </w:rPr>
        <w:t xml:space="preserve">the Minister </w:t>
      </w:r>
      <w:r w:rsidRPr="006945AE">
        <w:rPr>
          <w:rFonts w:ascii="Arial" w:eastAsia="Times New Roman" w:hAnsi="Arial" w:cs="Times New Roman"/>
          <w:iCs/>
        </w:rPr>
        <w:t xml:space="preserve">as to which applications are suitable for funding. In assessing applications and making its recommendations, the CRC Advisory Committee will consider the application </w:t>
      </w:r>
      <w:r>
        <w:rPr>
          <w:rFonts w:ascii="Arial" w:eastAsia="Times New Roman" w:hAnsi="Arial" w:cs="Times New Roman"/>
          <w:iCs/>
        </w:rPr>
        <w:t xml:space="preserve">and any </w:t>
      </w:r>
      <w:r w:rsidRPr="006945AE">
        <w:rPr>
          <w:rFonts w:ascii="Arial" w:eastAsia="Times New Roman" w:hAnsi="Arial" w:cs="Times New Roman"/>
          <w:iCs/>
        </w:rPr>
        <w:t>other relevant material and may seek expert advice from industry, government and the research sector on any aspect of the application.</w:t>
      </w:r>
    </w:p>
    <w:p w14:paraId="7ADC9538" w14:textId="77777777" w:rsidR="000A06CA" w:rsidRPr="006945AE" w:rsidRDefault="000A06CA" w:rsidP="000A06CA">
      <w:pPr>
        <w:spacing w:line="240" w:lineRule="auto"/>
        <w:rPr>
          <w:rFonts w:ascii="Arial" w:eastAsia="Times New Roman" w:hAnsi="Arial" w:cs="Times New Roman"/>
          <w:iCs/>
        </w:rPr>
      </w:pPr>
      <w:r>
        <w:rPr>
          <w:rFonts w:ascii="Arial" w:eastAsia="Times New Roman" w:hAnsi="Arial" w:cs="Times New Roman"/>
          <w:iCs/>
        </w:rPr>
        <w:t xml:space="preserve">Your application and its language should be appropriately targeted to a general audience and avoid jargon and technical detail. Your application may not be assessed by a specialist panel with detailed and expert knowledge of your particular field.  </w:t>
      </w:r>
    </w:p>
    <w:p w14:paraId="7B558FFF" w14:textId="58CE7F61" w:rsidR="000A06CA" w:rsidRPr="000206D3" w:rsidRDefault="000A06CA" w:rsidP="000A06CA">
      <w:pPr>
        <w:spacing w:line="240" w:lineRule="auto"/>
        <w:rPr>
          <w:rFonts w:ascii="Arial" w:eastAsia="Times New Roman" w:hAnsi="Arial" w:cs="Times New Roman"/>
          <w:iCs/>
        </w:rPr>
      </w:pPr>
      <w:r w:rsidRPr="000206D3">
        <w:rPr>
          <w:rFonts w:ascii="Arial" w:eastAsia="Times New Roman" w:hAnsi="Arial" w:cs="Times New Roman"/>
          <w:iCs/>
        </w:rPr>
        <w:t>Compliant CRC-P applications will be assessed against the following criteria</w:t>
      </w:r>
      <w:r>
        <w:rPr>
          <w:rFonts w:ascii="Arial" w:eastAsia="Times New Roman" w:hAnsi="Arial" w:cs="Times New Roman"/>
          <w:iCs/>
        </w:rPr>
        <w:t xml:space="preserve"> as set out in the CRC </w:t>
      </w:r>
      <w:r w:rsidR="006C6E93">
        <w:rPr>
          <w:rFonts w:ascii="Arial" w:eastAsia="Times New Roman" w:hAnsi="Arial" w:cs="Times New Roman"/>
          <w:iCs/>
        </w:rPr>
        <w:t>Projects</w:t>
      </w:r>
      <w:r>
        <w:rPr>
          <w:rFonts w:ascii="Arial" w:eastAsia="Times New Roman" w:hAnsi="Arial" w:cs="Times New Roman"/>
          <w:iCs/>
        </w:rPr>
        <w:t xml:space="preserve"> Guidelines. The ‘key considerations’ for each criterion are a series of questions intended to prompt your thinking in relation to adequately addressing the criteria. Applicants are not required to specifically address all key considerations in their response.</w:t>
      </w:r>
    </w:p>
    <w:p w14:paraId="3657850F" w14:textId="1C821B9B" w:rsidR="000016A9" w:rsidRDefault="000A06CA" w:rsidP="000A06CA">
      <w:pPr>
        <w:pStyle w:val="Heading2"/>
      </w:pPr>
      <w:r w:rsidRPr="000A06CA">
        <w:t>Selection criter</w:t>
      </w:r>
      <w:bookmarkStart w:id="3" w:name="_GoBack"/>
      <w:bookmarkEnd w:id="3"/>
      <w:r w:rsidRPr="000A06CA">
        <w:t>ion (a)</w:t>
      </w:r>
    </w:p>
    <w:p w14:paraId="302B0625" w14:textId="76264874" w:rsidR="000A06CA" w:rsidRDefault="000A06CA" w:rsidP="000A06CA">
      <w:r w:rsidRPr="000A06CA">
        <w:rPr>
          <w:rStyle w:val="Heading3Char"/>
        </w:rPr>
        <w:t>The expected industry outcomes,</w:t>
      </w:r>
      <w:r>
        <w:t xml:space="preserve"> including: </w:t>
      </w:r>
    </w:p>
    <w:p w14:paraId="1EB327F1" w14:textId="77777777" w:rsidR="000A06CA" w:rsidRDefault="000A06CA" w:rsidP="000A06CA">
      <w:pPr>
        <w:pStyle w:val="ListBullet"/>
      </w:pPr>
      <w:r>
        <w:t xml:space="preserve">the industry-identified problem (or problems) to be solved; </w:t>
      </w:r>
    </w:p>
    <w:p w14:paraId="5A0FFEB9" w14:textId="77777777" w:rsidR="000A06CA" w:rsidRDefault="000A06CA" w:rsidP="000A06CA">
      <w:pPr>
        <w:pStyle w:val="ListBullet"/>
      </w:pPr>
      <w:r>
        <w:t xml:space="preserve">the tangible industry outcomes expected to derive from the research activity; </w:t>
      </w:r>
    </w:p>
    <w:p w14:paraId="3316361A" w14:textId="53242653" w:rsidR="000A06CA" w:rsidRDefault="000A06CA" w:rsidP="000A06CA">
      <w:pPr>
        <w:pStyle w:val="ListBullet"/>
      </w:pPr>
      <w:r>
        <w:t xml:space="preserve">the commercial potential of the expected outputs and any spill-over benefits. </w:t>
      </w:r>
    </w:p>
    <w:p w14:paraId="19AF4202" w14:textId="54A49538" w:rsidR="006C6E93" w:rsidRDefault="000A06CA" w:rsidP="0018489B">
      <w:pPr>
        <w:spacing w:line="240" w:lineRule="auto"/>
        <w:rPr>
          <w:rFonts w:ascii="Arial" w:eastAsia="Times New Roman" w:hAnsi="Arial" w:cs="Times New Roman"/>
          <w:iCs/>
        </w:rPr>
      </w:pPr>
      <w:r>
        <w:rPr>
          <w:rFonts w:ascii="Arial" w:eastAsia="Times New Roman" w:hAnsi="Arial" w:cs="Times New Roman"/>
          <w:iCs/>
        </w:rPr>
        <w:t>Key considerations under this criterion may include: Is there sufficient detail and clarity? What is the industry problem to be solved? What outcomes will be delivered, both to the participants and to industry more broadly? Are the proposed outcomes tangible and realistic? How will the products</w:t>
      </w:r>
      <w:r w:rsidR="006C6E93">
        <w:rPr>
          <w:rFonts w:ascii="Arial" w:eastAsia="Times New Roman" w:hAnsi="Arial" w:cs="Times New Roman"/>
          <w:iCs/>
        </w:rPr>
        <w:t xml:space="preserve">, </w:t>
      </w:r>
      <w:r>
        <w:rPr>
          <w:rFonts w:ascii="Arial" w:eastAsia="Times New Roman" w:hAnsi="Arial" w:cs="Times New Roman"/>
          <w:iCs/>
        </w:rPr>
        <w:t>processes</w:t>
      </w:r>
      <w:r w:rsidR="006C6E93">
        <w:rPr>
          <w:rFonts w:ascii="Arial" w:eastAsia="Times New Roman" w:hAnsi="Arial" w:cs="Times New Roman"/>
          <w:iCs/>
        </w:rPr>
        <w:t xml:space="preserve"> or </w:t>
      </w:r>
      <w:r>
        <w:rPr>
          <w:rFonts w:ascii="Arial" w:eastAsia="Times New Roman" w:hAnsi="Arial" w:cs="Times New Roman"/>
          <w:iCs/>
        </w:rPr>
        <w:t>services be developed? What is the path to market? What are the commercial opportunities? Who is likely to take up the research outputs? Are the outputs commercially viable? Is there evidence of market analysis? Are there similar products</w:t>
      </w:r>
      <w:r w:rsidR="006C6E93">
        <w:rPr>
          <w:rFonts w:ascii="Arial" w:eastAsia="Times New Roman" w:hAnsi="Arial" w:cs="Times New Roman"/>
          <w:iCs/>
        </w:rPr>
        <w:t xml:space="preserve">, </w:t>
      </w:r>
      <w:r>
        <w:rPr>
          <w:rFonts w:ascii="Arial" w:eastAsia="Times New Roman" w:hAnsi="Arial" w:cs="Times New Roman"/>
          <w:iCs/>
        </w:rPr>
        <w:t>processes</w:t>
      </w:r>
      <w:r w:rsidR="006C6E93">
        <w:rPr>
          <w:rFonts w:ascii="Arial" w:eastAsia="Times New Roman" w:hAnsi="Arial" w:cs="Times New Roman"/>
          <w:iCs/>
        </w:rPr>
        <w:t xml:space="preserve"> or </w:t>
      </w:r>
      <w:r>
        <w:rPr>
          <w:rFonts w:ascii="Arial" w:eastAsia="Times New Roman" w:hAnsi="Arial" w:cs="Times New Roman"/>
          <w:iCs/>
        </w:rPr>
        <w:t>services already on the market? How will impacts be attributable to the CRC</w:t>
      </w:r>
      <w:r w:rsidR="000F3F54">
        <w:rPr>
          <w:rFonts w:ascii="Arial" w:eastAsia="Times New Roman" w:hAnsi="Arial" w:cs="Times New Roman"/>
          <w:iCs/>
        </w:rPr>
        <w:t>-P</w:t>
      </w:r>
      <w:r>
        <w:rPr>
          <w:rFonts w:ascii="Arial" w:eastAsia="Times New Roman" w:hAnsi="Arial" w:cs="Times New Roman"/>
          <w:iCs/>
        </w:rPr>
        <w:t xml:space="preserve"> as opposed to other work in this area? What are the benefits beyond the participants? What new market opportunities will be created? Which parts of the supply chain will be impacted? What spill over benefits will be delivered? </w:t>
      </w:r>
    </w:p>
    <w:p w14:paraId="4BC6789F" w14:textId="77777777" w:rsidR="000A06CA" w:rsidRDefault="000A06CA" w:rsidP="0018489B">
      <w:pPr>
        <w:spacing w:line="240" w:lineRule="auto"/>
        <w:rPr>
          <w:rFonts w:ascii="Arial" w:eastAsia="Times New Roman" w:hAnsi="Arial" w:cs="Times New Roman"/>
          <w:iCs/>
        </w:rPr>
      </w:pPr>
      <w:r w:rsidRPr="000206D3">
        <w:rPr>
          <w:rFonts w:ascii="Arial" w:eastAsia="Times New Roman" w:hAnsi="Arial" w:cs="Times New Roman"/>
          <w:iCs/>
        </w:rPr>
        <w:t>Weight of criterion: 30%</w:t>
      </w:r>
    </w:p>
    <w:p w14:paraId="2CDF1AEA" w14:textId="67C2765C" w:rsidR="000A06CA" w:rsidRDefault="000A06CA" w:rsidP="000A06CA">
      <w:pPr>
        <w:pStyle w:val="Heading2"/>
      </w:pPr>
      <w:r>
        <w:t xml:space="preserve">Selection criterion (b) </w:t>
      </w:r>
    </w:p>
    <w:p w14:paraId="31D23185" w14:textId="22932F6E" w:rsidR="000A06CA" w:rsidRDefault="000A06CA" w:rsidP="000A06CA">
      <w:r w:rsidRPr="000A06CA">
        <w:rPr>
          <w:rStyle w:val="Heading3Char"/>
        </w:rPr>
        <w:t>The proposed research project,</w:t>
      </w:r>
      <w:r>
        <w:t xml:space="preserve"> </w:t>
      </w:r>
      <w:bookmarkEnd w:id="1"/>
      <w:bookmarkEnd w:id="2"/>
      <w:r w:rsidRPr="000A06CA">
        <w:t>including:</w:t>
      </w:r>
    </w:p>
    <w:p w14:paraId="64262E91" w14:textId="77777777" w:rsidR="000A06CA" w:rsidRDefault="000A06CA" w:rsidP="000A06CA">
      <w:pPr>
        <w:pStyle w:val="ListBullet"/>
      </w:pPr>
      <w:r>
        <w:lastRenderedPageBreak/>
        <w:t>how the proposal would solve the industry-identified problem or problems;</w:t>
      </w:r>
    </w:p>
    <w:p w14:paraId="27D56FFB" w14:textId="77777777" w:rsidR="000A06CA" w:rsidRDefault="000A06CA" w:rsidP="000A06CA">
      <w:pPr>
        <w:pStyle w:val="ListBullet"/>
      </w:pPr>
      <w:r>
        <w:t>the methodology to be applied to achieve outcomes and adoption of new technologies;</w:t>
      </w:r>
    </w:p>
    <w:p w14:paraId="534CC600" w14:textId="4C25E5C0" w:rsidR="000A06CA" w:rsidRDefault="000A06CA" w:rsidP="000A06CA">
      <w:pPr>
        <w:pStyle w:val="ListBullet"/>
      </w:pPr>
      <w:r>
        <w:t xml:space="preserve">the potential participants and their levels of proposed commitment. </w:t>
      </w:r>
    </w:p>
    <w:p w14:paraId="07B7E67A" w14:textId="48FD6913" w:rsidR="000A06CA" w:rsidRDefault="000A06CA" w:rsidP="000A06CA">
      <w:r>
        <w:t xml:space="preserve">Key considerations under this criterion may include: Is there sufficient detail and clarity? What is the industry problem to be solved? What specific research activities will be undertaken to address the problem? Is the research appropriate to address the problem? Is there a clear research methodology? Do the researchers have a track record of delivery and a commercial focus? Is the need for research clearly demonstrated? What are the specific activities and outputs to be delivered? Are the milestones and outputs achievable within the project timeframe? What work has been done in this area to date? What it the competitive position of the research both in Australia and internationally? What additionality </w:t>
      </w:r>
      <w:r w:rsidR="000F3F54">
        <w:t xml:space="preserve">will </w:t>
      </w:r>
      <w:r>
        <w:t xml:space="preserve">this project bring research in this area? Is the proposed research strongly linked to the expected industry outcomes? Why is a collaborative effort required? Is the project a truly collaborative effort? Why is this the best group to undertake the research and solve the problem for industry? Are the proposed participants and their roles in the project clear? Are participant contributions appropriate and justified? Is there sufficient participant investment? </w:t>
      </w:r>
    </w:p>
    <w:p w14:paraId="710BC3DC" w14:textId="35118EAB" w:rsidR="000A06CA" w:rsidRDefault="000A06CA" w:rsidP="000A06CA">
      <w:r>
        <w:t>Weight of criterion: 30%</w:t>
      </w:r>
    </w:p>
    <w:p w14:paraId="04DB15F7" w14:textId="5CF122BB" w:rsidR="000A06CA" w:rsidRDefault="000A06CA" w:rsidP="000A06CA">
      <w:pPr>
        <w:pStyle w:val="Heading2"/>
      </w:pPr>
      <w:r>
        <w:t xml:space="preserve">Selection criterion (c) </w:t>
      </w:r>
    </w:p>
    <w:p w14:paraId="63E64B04" w14:textId="251A8A8A" w:rsidR="000A06CA" w:rsidRDefault="000A06CA" w:rsidP="000A06CA">
      <w:r>
        <w:rPr>
          <w:rStyle w:val="Heading3Char"/>
        </w:rPr>
        <w:t>Demonstrated governance and management capability</w:t>
      </w:r>
      <w:r w:rsidRPr="000A06CA">
        <w:rPr>
          <w:rStyle w:val="Heading3Char"/>
        </w:rPr>
        <w:t>,</w:t>
      </w:r>
      <w:r>
        <w:t xml:space="preserve"> </w:t>
      </w:r>
      <w:r w:rsidRPr="000A06CA">
        <w:t>including:</w:t>
      </w:r>
    </w:p>
    <w:p w14:paraId="558E4192" w14:textId="77777777" w:rsidR="000A06CA" w:rsidRPr="000A06CA" w:rsidRDefault="000A06CA" w:rsidP="000A06CA">
      <w:pPr>
        <w:pStyle w:val="ListBullet"/>
      </w:pPr>
      <w:r w:rsidRPr="000A06CA">
        <w:t>expertise in project management, business management, commercialisation management and in the relevant market sector or technology.</w:t>
      </w:r>
    </w:p>
    <w:p w14:paraId="083045EE" w14:textId="68955594" w:rsidR="000A06CA" w:rsidRDefault="000A06CA" w:rsidP="000A06CA">
      <w:r>
        <w:t xml:space="preserve">Key considerations under this criterion may include: Is there sufficient detail and clarity? Does the </w:t>
      </w:r>
      <w:r w:rsidRPr="000206D3">
        <w:t>governance model demonstrate</w:t>
      </w:r>
      <w:r>
        <w:t xml:space="preserve"> </w:t>
      </w:r>
      <w:r w:rsidRPr="000206D3">
        <w:t>good practice in its design and execution</w:t>
      </w:r>
      <w:r>
        <w:t xml:space="preserve">? Are the </w:t>
      </w:r>
      <w:r w:rsidRPr="000206D3">
        <w:t>governance arrangements suitable to deliver the proposed project</w:t>
      </w:r>
      <w:r>
        <w:t>? Is the governance structure clearly described? Are t</w:t>
      </w:r>
      <w:r w:rsidRPr="0009231C">
        <w:rPr>
          <w:rFonts w:cs="Arial"/>
        </w:rPr>
        <w:t>he management capabilities to undertake the proposed activities well demonstrated</w:t>
      </w:r>
      <w:r>
        <w:rPr>
          <w:rFonts w:cs="Arial"/>
        </w:rPr>
        <w:t>? Do</w:t>
      </w:r>
      <w:r w:rsidR="00F02E5E">
        <w:rPr>
          <w:rFonts w:cs="Arial"/>
        </w:rPr>
        <w:t>es</w:t>
      </w:r>
      <w:r>
        <w:rPr>
          <w:rFonts w:cs="Arial"/>
        </w:rPr>
        <w:t xml:space="preserve"> the management team have the appropriate expertise? Is there evidence of effective governance of a collaboration? Is there experience in commercialising research? </w:t>
      </w:r>
    </w:p>
    <w:p w14:paraId="3EF76798" w14:textId="77777777" w:rsidR="000A06CA" w:rsidRDefault="000A06CA" w:rsidP="000A06CA">
      <w:r w:rsidRPr="000206D3">
        <w:t>Weight of criterion: 10%</w:t>
      </w:r>
    </w:p>
    <w:p w14:paraId="5DD94B21" w14:textId="791729BE" w:rsidR="000A06CA" w:rsidRDefault="000A06CA" w:rsidP="000A06CA">
      <w:pPr>
        <w:pStyle w:val="Heading2"/>
      </w:pPr>
      <w:r>
        <w:t xml:space="preserve">Selection criterion (d) </w:t>
      </w:r>
    </w:p>
    <w:p w14:paraId="7424275F" w14:textId="3CB4CEAD" w:rsidR="000A06CA" w:rsidRDefault="008423F5" w:rsidP="000A06CA">
      <w:r>
        <w:rPr>
          <w:rStyle w:val="Heading3Char"/>
        </w:rPr>
        <w:t>The proposed education and/or training program</w:t>
      </w:r>
      <w:r w:rsidR="000A06CA" w:rsidRPr="000A06CA">
        <w:rPr>
          <w:rStyle w:val="Heading3Char"/>
        </w:rPr>
        <w:t>,</w:t>
      </w:r>
      <w:r w:rsidR="000A06CA">
        <w:t xml:space="preserve"> </w:t>
      </w:r>
      <w:r w:rsidR="000A06CA" w:rsidRPr="000A06CA">
        <w:t>including:</w:t>
      </w:r>
    </w:p>
    <w:p w14:paraId="3C39E251" w14:textId="3A944AD2" w:rsidR="000A06CA" w:rsidRDefault="008423F5" w:rsidP="008423F5">
      <w:pPr>
        <w:pStyle w:val="ListBullet"/>
      </w:pPr>
      <w:r w:rsidRPr="008423F5">
        <w:t>how the proposed project would contribute to capacity and capability building in related industry and research sectors.</w:t>
      </w:r>
    </w:p>
    <w:p w14:paraId="098709D5" w14:textId="77777777" w:rsidR="008423F5" w:rsidRDefault="008423F5" w:rsidP="008423F5">
      <w:r>
        <w:rPr>
          <w:rFonts w:eastAsia="Times New Roman" w:cs="Times New Roman"/>
          <w:iCs/>
        </w:rPr>
        <w:t xml:space="preserve">Key considerations under this criterion may include: Is there sufficient detail and clarity? Are the </w:t>
      </w:r>
      <w:r w:rsidRPr="0009231C">
        <w:t xml:space="preserve">proposed education and training activities industry focussed </w:t>
      </w:r>
      <w:r>
        <w:t xml:space="preserve">and appropriately targeted? Will the </w:t>
      </w:r>
      <w:r w:rsidRPr="0009231C">
        <w:t>activities assist in developing workforce capacity</w:t>
      </w:r>
      <w:r>
        <w:t xml:space="preserve"> and industry capability? Is the </w:t>
      </w:r>
      <w:r w:rsidRPr="0009231C">
        <w:t>education and training</w:t>
      </w:r>
      <w:r>
        <w:t xml:space="preserve"> offering broad enough and relevant to the industry sector? What are the expected outcomes of the </w:t>
      </w:r>
      <w:r w:rsidRPr="0009231C">
        <w:t>education and training</w:t>
      </w:r>
      <w:r>
        <w:t xml:space="preserve"> activities? What qualifications will be delivered? How will the activities be effectively managed? How do the activities align with existing programs and offerings? What additionality will the project specific </w:t>
      </w:r>
      <w:r w:rsidRPr="0009231C">
        <w:t>education and training</w:t>
      </w:r>
      <w:r>
        <w:t xml:space="preserve"> activities bring to the sector? What impacts will the activities have on the industry? </w:t>
      </w:r>
    </w:p>
    <w:p w14:paraId="1C90F34B" w14:textId="77777777" w:rsidR="008423F5" w:rsidRDefault="008423F5" w:rsidP="008423F5">
      <w:r w:rsidRPr="000206D3">
        <w:t>Weight of criterion: 10%</w:t>
      </w:r>
    </w:p>
    <w:p w14:paraId="5E898575" w14:textId="249C07C0" w:rsidR="008423F5" w:rsidRDefault="008423F5" w:rsidP="00BC0D8B">
      <w:pPr>
        <w:pStyle w:val="Heading2"/>
      </w:pPr>
      <w:r>
        <w:t xml:space="preserve">Selection criterion (e) </w:t>
      </w:r>
    </w:p>
    <w:p w14:paraId="5CD1B78A" w14:textId="5A9364B1" w:rsidR="008423F5" w:rsidRDefault="008423F5" w:rsidP="0018489B">
      <w:pPr>
        <w:keepNext/>
      </w:pPr>
      <w:r>
        <w:rPr>
          <w:rStyle w:val="Heading3Char"/>
        </w:rPr>
        <w:t>Value for money</w:t>
      </w:r>
      <w:r w:rsidRPr="000A06CA">
        <w:rPr>
          <w:rStyle w:val="Heading3Char"/>
        </w:rPr>
        <w:t>,</w:t>
      </w:r>
      <w:r>
        <w:t xml:space="preserve"> </w:t>
      </w:r>
      <w:r w:rsidRPr="000A06CA">
        <w:t>including:</w:t>
      </w:r>
    </w:p>
    <w:p w14:paraId="01F54884" w14:textId="7F699557" w:rsidR="008423F5" w:rsidRDefault="008423F5" w:rsidP="0018489B">
      <w:pPr>
        <w:pStyle w:val="ListBullet"/>
        <w:keepNext/>
      </w:pPr>
      <w:r>
        <w:t xml:space="preserve">the level of CRC Program funding requested, the intended term, and how it will be used; </w:t>
      </w:r>
    </w:p>
    <w:p w14:paraId="39EB945E" w14:textId="10932A49" w:rsidR="008423F5" w:rsidRDefault="008423F5" w:rsidP="008423F5">
      <w:pPr>
        <w:pStyle w:val="ListBullet"/>
      </w:pPr>
      <w:r>
        <w:t xml:space="preserve">demonstrated need for funding – why the industry challenge would not be addressed without CRC Program funding; </w:t>
      </w:r>
    </w:p>
    <w:p w14:paraId="1DA7BEA2" w14:textId="77777777" w:rsidR="008423F5" w:rsidRDefault="008423F5" w:rsidP="008423F5">
      <w:pPr>
        <w:pStyle w:val="ListBullet"/>
      </w:pPr>
      <w:r>
        <w:t xml:space="preserve">why the Australian Government should invest in the CRC-P. </w:t>
      </w:r>
    </w:p>
    <w:p w14:paraId="3129C294" w14:textId="77777777" w:rsidR="008423F5" w:rsidRDefault="008423F5" w:rsidP="008423F5">
      <w:r>
        <w:lastRenderedPageBreak/>
        <w:t>Key considerations under this criterion may include: Is there sufficient detail and clarity? Is the level of funding requested reasonable? Has the grant request been well justified and supported by evidence? What are the total resources for the project? What is the ratio of participant contributions to the grant request? Is it clear how the funds will be used? Is proposed expenditure appropriate? Is the need for funding well justified? What additionality will the funding deliver? How will the funding deliver broader benefits to industry? Why can’t the project proceed without the government grant? Will the project go ahead in the absence of this funding? What is the case to support government investment? What is the overall value proposition? Why is a collaborative effort required?</w:t>
      </w:r>
    </w:p>
    <w:p w14:paraId="47490738" w14:textId="2A1A70D3" w:rsidR="008423F5" w:rsidRDefault="008423F5" w:rsidP="008423F5">
      <w:r>
        <w:t>Weight of criterion: 10%</w:t>
      </w:r>
    </w:p>
    <w:p w14:paraId="780783AA" w14:textId="4D7E4AC2" w:rsidR="008423F5" w:rsidRDefault="008423F5" w:rsidP="008423F5">
      <w:pPr>
        <w:pStyle w:val="Heading2"/>
      </w:pPr>
      <w:r>
        <w:t xml:space="preserve">Selection criterion (f) </w:t>
      </w:r>
    </w:p>
    <w:p w14:paraId="53531874" w14:textId="6A776FD7" w:rsidR="008423F5" w:rsidRDefault="008423F5" w:rsidP="008423F5">
      <w:r>
        <w:rPr>
          <w:rStyle w:val="Heading3Char"/>
        </w:rPr>
        <w:t>Expected national benefits</w:t>
      </w:r>
      <w:r w:rsidRPr="000A06CA">
        <w:rPr>
          <w:rStyle w:val="Heading3Char"/>
        </w:rPr>
        <w:t>,</w:t>
      </w:r>
      <w:r>
        <w:t xml:space="preserve"> </w:t>
      </w:r>
      <w:r w:rsidRPr="000A06CA">
        <w:t>including:</w:t>
      </w:r>
    </w:p>
    <w:p w14:paraId="76D90923" w14:textId="77777777" w:rsidR="008423F5" w:rsidRDefault="008423F5" w:rsidP="008423F5">
      <w:pPr>
        <w:pStyle w:val="ListBullet"/>
      </w:pPr>
      <w:r>
        <w:t xml:space="preserve">the extent to which the proposal aligns with government priorities; </w:t>
      </w:r>
    </w:p>
    <w:p w14:paraId="7F407DB2" w14:textId="77777777" w:rsidR="008423F5" w:rsidRDefault="008423F5" w:rsidP="008423F5">
      <w:pPr>
        <w:pStyle w:val="ListBullet"/>
      </w:pPr>
      <w:r>
        <w:t>how the proposal improves Australia’s competitiveness in the global economy; and</w:t>
      </w:r>
    </w:p>
    <w:p w14:paraId="68230AC6" w14:textId="77777777" w:rsidR="008423F5" w:rsidRDefault="008423F5" w:rsidP="008423F5">
      <w:pPr>
        <w:pStyle w:val="ListBullet"/>
      </w:pPr>
      <w:r>
        <w:t xml:space="preserve">anticipated spill-over effects. </w:t>
      </w:r>
    </w:p>
    <w:p w14:paraId="70233B9A" w14:textId="77777777" w:rsidR="008423F5" w:rsidRDefault="008423F5" w:rsidP="008423F5">
      <w:r>
        <w:t xml:space="preserve">Key considerations under this criterion may include: Is there sufficient detail and clarity? How is the project aligned with government priorities? Is the project aligned with a Growth Sector? Have the applicants engaged with the relevant Growth Centres? Will the project support the delivery of Growth Sector priorities? Does the project align with other government priorities? What are the benefits beyond the participants? How will the project deliver broader benefits to industry? What are the expected spill over benefits? How will they be delivered? What is the scale </w:t>
      </w:r>
      <w:r w:rsidRPr="000206D3">
        <w:t>(quantity and value) of the expected benefits</w:t>
      </w:r>
      <w:r>
        <w:t xml:space="preserve">? Are they well justified? How will the project and its outcomes </w:t>
      </w:r>
      <w:r w:rsidRPr="0009231C">
        <w:rPr>
          <w:rFonts w:cs="Arial"/>
        </w:rPr>
        <w:t>improve Australia’s competitiveness</w:t>
      </w:r>
      <w:r>
        <w:rPr>
          <w:rFonts w:cs="Arial"/>
        </w:rPr>
        <w:t xml:space="preserve"> and </w:t>
      </w:r>
      <w:r w:rsidRPr="0009231C">
        <w:rPr>
          <w:rFonts w:cs="Arial"/>
        </w:rPr>
        <w:t>comparative advantage</w:t>
      </w:r>
      <w:r>
        <w:rPr>
          <w:rFonts w:cs="Arial"/>
        </w:rPr>
        <w:t xml:space="preserve">? How will access be improved to new and existing markets? </w:t>
      </w:r>
      <w:r>
        <w:t>H</w:t>
      </w:r>
      <w:r w:rsidRPr="000206D3">
        <w:t xml:space="preserve">ow </w:t>
      </w:r>
      <w:r>
        <w:t xml:space="preserve">will </w:t>
      </w:r>
      <w:r w:rsidRPr="000206D3">
        <w:t>the project improve the competitiveness, productivity and sustainability of Australian industries</w:t>
      </w:r>
      <w:r>
        <w:t xml:space="preserve">? </w:t>
      </w:r>
    </w:p>
    <w:p w14:paraId="64EBD648" w14:textId="7780172A" w:rsidR="000A06CA" w:rsidRPr="000A06CA" w:rsidRDefault="008423F5" w:rsidP="000A06CA">
      <w:r w:rsidRPr="000206D3">
        <w:t>Weight of criterion: 10%</w:t>
      </w:r>
    </w:p>
    <w:sectPr w:rsidR="000A06CA" w:rsidRPr="000A06CA" w:rsidSect="0018489B">
      <w:footerReference w:type="even" r:id="rId12"/>
      <w:footerReference w:type="default" r:id="rId13"/>
      <w:headerReference w:type="first" r:id="rId14"/>
      <w:footerReference w:type="first" r:id="rId15"/>
      <w:pgSz w:w="11906" w:h="16838"/>
      <w:pgMar w:top="907" w:right="1440" w:bottom="1702" w:left="1440" w:header="709"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37D056" w14:textId="77777777" w:rsidR="00093DF5" w:rsidRDefault="00093DF5" w:rsidP="00B526AB">
      <w:pPr>
        <w:spacing w:after="0" w:line="240" w:lineRule="auto"/>
      </w:pPr>
      <w:r>
        <w:separator/>
      </w:r>
    </w:p>
  </w:endnote>
  <w:endnote w:type="continuationSeparator" w:id="0">
    <w:p w14:paraId="14F19D4F" w14:textId="77777777" w:rsidR="00093DF5" w:rsidRDefault="00093DF5" w:rsidP="00B526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91E73" w14:textId="35F4187C" w:rsidR="00F90CE6" w:rsidRDefault="00847F50" w:rsidP="00847F50">
    <w:pPr>
      <w:pStyle w:val="Footer"/>
      <w:tabs>
        <w:tab w:val="clear" w:pos="4320"/>
      </w:tabs>
      <w:rPr>
        <w:rStyle w:val="PageNumber"/>
      </w:rPr>
    </w:pPr>
    <w:r w:rsidRPr="00847F50">
      <w:rPr>
        <w:rStyle w:val="Strong"/>
      </w:rPr>
      <w:t>FACT SHEET</w:t>
    </w:r>
    <w:r w:rsidR="00821C89">
      <w:t xml:space="preserve"> | </w:t>
    </w:r>
    <w:r w:rsidR="002C4A1C">
      <w:t xml:space="preserve">ADDRESSING THE SELECTION CRITERIA </w:t>
    </w:r>
    <w:r>
      <w:ptab w:relativeTo="margin" w:alignment="right" w:leader="none"/>
    </w:r>
    <w:r>
      <w:rPr>
        <w:rStyle w:val="PageNumber"/>
      </w:rPr>
      <w:fldChar w:fldCharType="begin"/>
    </w:r>
    <w:r>
      <w:rPr>
        <w:rStyle w:val="PageNumber"/>
      </w:rPr>
      <w:instrText xml:space="preserve"> PAGE </w:instrText>
    </w:r>
    <w:r>
      <w:rPr>
        <w:rStyle w:val="PageNumber"/>
      </w:rPr>
      <w:fldChar w:fldCharType="separate"/>
    </w:r>
    <w:r w:rsidR="00F45546">
      <w:rPr>
        <w:rStyle w:val="PageNumber"/>
        <w:noProof/>
      </w:rPr>
      <w:t>2</w:t>
    </w:r>
    <w:r>
      <w:rPr>
        <w:rStyle w:val="PageNumber"/>
      </w:rPr>
      <w:fldChar w:fldCharType="end"/>
    </w:r>
    <w:r w:rsidR="00F90CE6">
      <w:rPr>
        <w:rStyle w:val="PageNumber"/>
      </w:rPr>
      <w:br/>
    </w:r>
  </w:p>
  <w:p w14:paraId="1D51EB6F" w14:textId="77777777" w:rsidR="00836C46" w:rsidRDefault="00F90CE6" w:rsidP="00F90CE6">
    <w:pPr>
      <w:pStyle w:val="Footer"/>
      <w:tabs>
        <w:tab w:val="clear" w:pos="4320"/>
      </w:tabs>
      <w:ind w:left="-1418"/>
    </w:pPr>
    <w:r>
      <w:rPr>
        <w:noProof/>
        <w:lang w:eastAsia="en-AU"/>
      </w:rPr>
      <w:drawing>
        <wp:inline distT="0" distB="0" distL="0" distR="0" wp14:anchorId="11C28510" wp14:editId="165735B4">
          <wp:extent cx="7559040" cy="719328"/>
          <wp:effectExtent l="0" t="0" r="3810" b="5080"/>
          <wp:docPr id="9" name="Picture 9" descr="Footer image: Industry.gov.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I_DocumentWord_Footer_MASTER.jpg"/>
                  <pic:cNvPicPr/>
                </pic:nvPicPr>
                <pic:blipFill>
                  <a:blip r:embed="rId1">
                    <a:extLst>
                      <a:ext uri="{28A0092B-C50C-407E-A947-70E740481C1C}">
                        <a14:useLocalDpi xmlns:a14="http://schemas.microsoft.com/office/drawing/2010/main" val="0"/>
                      </a:ext>
                    </a:extLst>
                  </a:blip>
                  <a:stretch>
                    <a:fillRect/>
                  </a:stretch>
                </pic:blipFill>
                <pic:spPr>
                  <a:xfrm>
                    <a:off x="0" y="0"/>
                    <a:ext cx="7559040" cy="719328"/>
                  </a:xfrm>
                  <a:prstGeom prst="rect">
                    <a:avLst/>
                  </a:prstGeom>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F698C" w14:textId="50855BF0" w:rsidR="00847F50" w:rsidRDefault="00847F50" w:rsidP="00847F50">
    <w:pPr>
      <w:pStyle w:val="Footer"/>
      <w:tabs>
        <w:tab w:val="clear" w:pos="4320"/>
      </w:tabs>
      <w:rPr>
        <w:rStyle w:val="PageNumber"/>
      </w:rPr>
    </w:pPr>
    <w:r w:rsidRPr="00847F50">
      <w:rPr>
        <w:rStyle w:val="Strong"/>
      </w:rPr>
      <w:t>FACT SHEET</w:t>
    </w:r>
    <w:r>
      <w:t xml:space="preserve"> | </w:t>
    </w:r>
    <w:r w:rsidR="002C4A1C">
      <w:t xml:space="preserve">ADDRESSING THE SELECTION CRITERIA </w:t>
    </w:r>
    <w:r>
      <w:ptab w:relativeTo="margin" w:alignment="right" w:leader="none"/>
    </w:r>
    <w:r>
      <w:rPr>
        <w:rStyle w:val="PageNumber"/>
      </w:rPr>
      <w:fldChar w:fldCharType="begin"/>
    </w:r>
    <w:r>
      <w:rPr>
        <w:rStyle w:val="PageNumber"/>
      </w:rPr>
      <w:instrText xml:space="preserve"> PAGE </w:instrText>
    </w:r>
    <w:r>
      <w:rPr>
        <w:rStyle w:val="PageNumber"/>
      </w:rPr>
      <w:fldChar w:fldCharType="separate"/>
    </w:r>
    <w:r w:rsidR="00F45546">
      <w:rPr>
        <w:rStyle w:val="PageNumber"/>
        <w:noProof/>
      </w:rPr>
      <w:t>3</w:t>
    </w:r>
    <w:r>
      <w:rPr>
        <w:rStyle w:val="PageNumber"/>
      </w:rPr>
      <w:fldChar w:fldCharType="end"/>
    </w:r>
  </w:p>
  <w:p w14:paraId="7830E9E3" w14:textId="77777777" w:rsidR="00F90CE6" w:rsidRDefault="00F90CE6" w:rsidP="00847F50">
    <w:pPr>
      <w:pStyle w:val="Footer"/>
      <w:tabs>
        <w:tab w:val="clear" w:pos="4320"/>
      </w:tabs>
      <w:rPr>
        <w:rStyle w:val="PageNumber"/>
      </w:rPr>
    </w:pPr>
  </w:p>
  <w:p w14:paraId="078994FE" w14:textId="77777777" w:rsidR="00F90CE6" w:rsidRDefault="00F90CE6" w:rsidP="00F90CE6">
    <w:pPr>
      <w:pStyle w:val="Footer"/>
      <w:tabs>
        <w:tab w:val="clear" w:pos="4320"/>
      </w:tabs>
      <w:ind w:left="-1418"/>
      <w:rPr>
        <w:rStyle w:val="PageNumber"/>
      </w:rPr>
    </w:pPr>
    <w:r>
      <w:rPr>
        <w:noProof/>
        <w:lang w:eastAsia="en-AU"/>
      </w:rPr>
      <w:drawing>
        <wp:inline distT="0" distB="0" distL="0" distR="0" wp14:anchorId="7643C9E8" wp14:editId="5FE709E8">
          <wp:extent cx="7559040" cy="719328"/>
          <wp:effectExtent l="0" t="0" r="3810" b="5080"/>
          <wp:docPr id="10" name="Picture 10" descr="Footer image: Industry.gov.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I_DocumentWord_Footer_MASTER.jpg"/>
                  <pic:cNvPicPr/>
                </pic:nvPicPr>
                <pic:blipFill>
                  <a:blip r:embed="rId1">
                    <a:extLst>
                      <a:ext uri="{28A0092B-C50C-407E-A947-70E740481C1C}">
                        <a14:useLocalDpi xmlns:a14="http://schemas.microsoft.com/office/drawing/2010/main" val="0"/>
                      </a:ext>
                    </a:extLst>
                  </a:blip>
                  <a:stretch>
                    <a:fillRect/>
                  </a:stretch>
                </pic:blipFill>
                <pic:spPr>
                  <a:xfrm>
                    <a:off x="0" y="0"/>
                    <a:ext cx="7559040" cy="719328"/>
                  </a:xfrm>
                  <a:prstGeom prst="rect">
                    <a:avLst/>
                  </a:prstGeom>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FBEBE" w14:textId="39E68BAE" w:rsidR="000016A9" w:rsidRDefault="00847F50" w:rsidP="00847F50">
    <w:pPr>
      <w:pStyle w:val="Footer"/>
      <w:tabs>
        <w:tab w:val="clear" w:pos="4320"/>
      </w:tabs>
      <w:rPr>
        <w:rStyle w:val="PageNumber"/>
      </w:rPr>
    </w:pPr>
    <w:r w:rsidRPr="00847F50">
      <w:rPr>
        <w:rStyle w:val="Strong"/>
      </w:rPr>
      <w:t>FACT SHEET</w:t>
    </w:r>
    <w:r w:rsidR="000A06CA">
      <w:t xml:space="preserve"> | ADDRESSING THE SELECTION CRITERIA</w:t>
    </w:r>
    <w:r>
      <w:ptab w:relativeTo="margin" w:alignment="right" w:leader="none"/>
    </w:r>
    <w:r>
      <w:rPr>
        <w:rStyle w:val="PageNumber"/>
      </w:rPr>
      <w:fldChar w:fldCharType="begin"/>
    </w:r>
    <w:r>
      <w:rPr>
        <w:rStyle w:val="PageNumber"/>
      </w:rPr>
      <w:instrText xml:space="preserve"> PAGE </w:instrText>
    </w:r>
    <w:r>
      <w:rPr>
        <w:rStyle w:val="PageNumber"/>
      </w:rPr>
      <w:fldChar w:fldCharType="separate"/>
    </w:r>
    <w:r w:rsidR="00F45546">
      <w:rPr>
        <w:rStyle w:val="PageNumber"/>
        <w:noProof/>
      </w:rPr>
      <w:t>1</w:t>
    </w:r>
    <w:r>
      <w:rPr>
        <w:rStyle w:val="PageNumber"/>
      </w:rPr>
      <w:fldChar w:fldCharType="end"/>
    </w:r>
    <w:r w:rsidR="00F90CE6">
      <w:rPr>
        <w:rStyle w:val="PageNumber"/>
      </w:rPr>
      <w:br/>
    </w:r>
  </w:p>
  <w:p w14:paraId="26053161" w14:textId="77777777" w:rsidR="00836C46" w:rsidRDefault="00836C46" w:rsidP="00F90CE6">
    <w:pPr>
      <w:pStyle w:val="Footer"/>
      <w:tabs>
        <w:tab w:val="clear" w:pos="4320"/>
      </w:tabs>
      <w:ind w:left="-1418"/>
    </w:pPr>
    <w:r>
      <w:rPr>
        <w:noProof/>
        <w:lang w:eastAsia="en-AU"/>
      </w:rPr>
      <w:drawing>
        <wp:inline distT="0" distB="0" distL="0" distR="0" wp14:anchorId="656B0A25" wp14:editId="6F373A1B">
          <wp:extent cx="7559040" cy="719328"/>
          <wp:effectExtent l="0" t="0" r="3810" b="5080"/>
          <wp:docPr id="12" name="Picture 12" descr="Footer image: business.gov.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I_DocumentWord_Footer_MASTER.jpg"/>
                  <pic:cNvPicPr/>
                </pic:nvPicPr>
                <pic:blipFill>
                  <a:blip r:embed="rId1">
                    <a:extLst>
                      <a:ext uri="{28A0092B-C50C-407E-A947-70E740481C1C}">
                        <a14:useLocalDpi xmlns:a14="http://schemas.microsoft.com/office/drawing/2010/main" val="0"/>
                      </a:ext>
                    </a:extLst>
                  </a:blip>
                  <a:stretch>
                    <a:fillRect/>
                  </a:stretch>
                </pic:blipFill>
                <pic:spPr>
                  <a:xfrm>
                    <a:off x="0" y="0"/>
                    <a:ext cx="7559040" cy="719328"/>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265331" w14:textId="77777777" w:rsidR="00093DF5" w:rsidRDefault="00093DF5" w:rsidP="00B526AB">
      <w:pPr>
        <w:spacing w:after="0" w:line="240" w:lineRule="auto"/>
      </w:pPr>
      <w:r>
        <w:separator/>
      </w:r>
    </w:p>
  </w:footnote>
  <w:footnote w:type="continuationSeparator" w:id="0">
    <w:p w14:paraId="76A6772B" w14:textId="77777777" w:rsidR="00093DF5" w:rsidRDefault="00093DF5" w:rsidP="00B526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BB92E" w14:textId="77777777" w:rsidR="005A2348" w:rsidRDefault="00957700">
    <w:pPr>
      <w:pStyle w:val="Header"/>
    </w:pPr>
    <w:r>
      <w:rPr>
        <w:noProof/>
        <w:lang w:eastAsia="en-AU"/>
      </w:rPr>
      <w:drawing>
        <wp:anchor distT="0" distB="0" distL="114300" distR="114300" simplePos="0" relativeHeight="251661312" behindDoc="0" locked="0" layoutInCell="1" allowOverlap="1" wp14:anchorId="6D0A9001" wp14:editId="0F83CA77">
          <wp:simplePos x="0" y="0"/>
          <wp:positionH relativeFrom="column">
            <wp:posOffset>-554990</wp:posOffset>
          </wp:positionH>
          <wp:positionV relativeFrom="paragraph">
            <wp:posOffset>3175</wp:posOffset>
          </wp:positionV>
          <wp:extent cx="6839585" cy="2078355"/>
          <wp:effectExtent l="0" t="0" r="0" b="0"/>
          <wp:wrapThrough wrapText="bothSides">
            <wp:wrapPolygon edited="0">
              <wp:start x="0" y="0"/>
              <wp:lineTo x="0" y="21382"/>
              <wp:lineTo x="21538" y="21382"/>
              <wp:lineTo x="21538" y="0"/>
              <wp:lineTo x="0" y="0"/>
            </wp:wrapPolygon>
          </wp:wrapThrough>
          <wp:docPr id="11" name="Picture 11" descr="Department of Industry, Innocation and Science | Business | 13 28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839585" cy="207835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Pr>
        <w:noProof/>
        <w:lang w:eastAsia="en-AU"/>
      </w:rPr>
      <mc:AlternateContent>
        <mc:Choice Requires="wps">
          <w:drawing>
            <wp:anchor distT="0" distB="0" distL="114300" distR="114300" simplePos="0" relativeHeight="251662336" behindDoc="0" locked="0" layoutInCell="1" allowOverlap="1" wp14:anchorId="37D5BC4A" wp14:editId="1DA5318F">
              <wp:simplePos x="0" y="0"/>
              <wp:positionH relativeFrom="column">
                <wp:posOffset>557094</wp:posOffset>
              </wp:positionH>
              <wp:positionV relativeFrom="paragraph">
                <wp:posOffset>1407160</wp:posOffset>
              </wp:positionV>
              <wp:extent cx="5080000" cy="430970"/>
              <wp:effectExtent l="0" t="0" r="0" b="1270"/>
              <wp:wrapThrough wrapText="bothSides">
                <wp:wrapPolygon edited="0">
                  <wp:start x="108" y="0"/>
                  <wp:lineTo x="108" y="20389"/>
                  <wp:lineTo x="21384" y="20389"/>
                  <wp:lineTo x="21384" y="0"/>
                  <wp:lineTo x="108" y="0"/>
                </wp:wrapPolygon>
              </wp:wrapThrough>
              <wp:docPr id="6" name="Text Box 6"/>
              <wp:cNvGraphicFramePr/>
              <a:graphic xmlns:a="http://schemas.openxmlformats.org/drawingml/2006/main">
                <a:graphicData uri="http://schemas.microsoft.com/office/word/2010/wordprocessingShape">
                  <wps:wsp>
                    <wps:cNvSpPr txBox="1"/>
                    <wps:spPr>
                      <a:xfrm>
                        <a:off x="0" y="0"/>
                        <a:ext cx="5080000" cy="43097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ABF6C1" w14:textId="77777777" w:rsidR="005A2348" w:rsidRDefault="005A2348" w:rsidP="005A2348">
                          <w:pPr>
                            <w:pStyle w:val="Title"/>
                          </w:pPr>
                          <w:r>
                            <w:t>FACT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D5BC4A" id="_x0000_t202" coordsize="21600,21600" o:spt="202" path="m,l,21600r21600,l21600,xe">
              <v:stroke joinstyle="miter"/>
              <v:path gradientshapeok="t" o:connecttype="rect"/>
            </v:shapetype>
            <v:shape id="Text Box 6" o:spid="_x0000_s1026" type="#_x0000_t202" style="position:absolute;margin-left:43.85pt;margin-top:110.8pt;width:400pt;height:33.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" filled="f" stroked="f">
              <v:textbox>
                <w:txbxContent>
                  <w:p w14:paraId="3FABF6C1" w14:textId="77777777" w:rsidR="005A2348" w:rsidRDefault="005A2348" w:rsidP="005A2348">
                    <w:pPr>
                      <w:pStyle w:val="Title"/>
                    </w:pPr>
                    <w:r>
                      <w:t>FACT SHEET</w:t>
                    </w:r>
                  </w:p>
                </w:txbxContent>
              </v:textbox>
              <w10:wrap type="through"/>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F36FD5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E7CD5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B82E9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B2EF1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D56CBF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7456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F5899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0F05DB2"/>
    <w:lvl w:ilvl="0">
      <w:start w:val="1"/>
      <w:numFmt w:val="bullet"/>
      <w:pStyle w:val="ListBullet2"/>
      <w:lvlText w:val=""/>
      <w:lvlJc w:val="left"/>
      <w:pPr>
        <w:ind w:left="644" w:hanging="360"/>
      </w:pPr>
      <w:rPr>
        <w:rFonts w:ascii="Symbol" w:hAnsi="Symbol" w:hint="default"/>
        <w:b/>
        <w:i w:val="0"/>
        <w:color w:val="264F90" w:themeColor="accent1"/>
      </w:rPr>
    </w:lvl>
  </w:abstractNum>
  <w:abstractNum w:abstractNumId="8" w15:restartNumberingAfterBreak="0">
    <w:nsid w:val="FFFFFF88"/>
    <w:multiLevelType w:val="singleLevel"/>
    <w:tmpl w:val="9350D2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31A1AA8"/>
    <w:lvl w:ilvl="0">
      <w:start w:val="1"/>
      <w:numFmt w:val="bullet"/>
      <w:pStyle w:val="ListBullet"/>
      <w:lvlText w:val=""/>
      <w:lvlJc w:val="left"/>
      <w:pPr>
        <w:ind w:left="360" w:hanging="360"/>
      </w:pPr>
      <w:rPr>
        <w:rFonts w:ascii="Symbol" w:hAnsi="Symbol" w:hint="default"/>
        <w:color w:val="264F90" w:themeColor="accent1"/>
      </w:rPr>
    </w:lvl>
  </w:abstractNum>
  <w:abstractNum w:abstractNumId="10" w15:restartNumberingAfterBreak="0">
    <w:nsid w:val="1AE2150B"/>
    <w:multiLevelType w:val="hybridMultilevel"/>
    <w:tmpl w:val="2578E3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attachedTemplate r:id="rId1"/>
  <w:defaultTabStop w:val="720"/>
  <w:evenAndOddHeaders/>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A64"/>
    <w:rsid w:val="000016A9"/>
    <w:rsid w:val="00093DF5"/>
    <w:rsid w:val="000A06CA"/>
    <w:rsid w:val="000F3F54"/>
    <w:rsid w:val="00163B54"/>
    <w:rsid w:val="0018489B"/>
    <w:rsid w:val="001A034D"/>
    <w:rsid w:val="001A25AE"/>
    <w:rsid w:val="001A2DC6"/>
    <w:rsid w:val="0022001F"/>
    <w:rsid w:val="002300AC"/>
    <w:rsid w:val="00244596"/>
    <w:rsid w:val="00263E00"/>
    <w:rsid w:val="002B57BF"/>
    <w:rsid w:val="002C4A1C"/>
    <w:rsid w:val="002D3954"/>
    <w:rsid w:val="002E14EA"/>
    <w:rsid w:val="002E201E"/>
    <w:rsid w:val="002F65AF"/>
    <w:rsid w:val="00304F04"/>
    <w:rsid w:val="0038442D"/>
    <w:rsid w:val="00402E42"/>
    <w:rsid w:val="00407ECA"/>
    <w:rsid w:val="004111E9"/>
    <w:rsid w:val="00426D7A"/>
    <w:rsid w:val="00436B60"/>
    <w:rsid w:val="00452BA6"/>
    <w:rsid w:val="00511D27"/>
    <w:rsid w:val="00537FAB"/>
    <w:rsid w:val="005478F4"/>
    <w:rsid w:val="005642F2"/>
    <w:rsid w:val="00585806"/>
    <w:rsid w:val="005A2348"/>
    <w:rsid w:val="005D0228"/>
    <w:rsid w:val="005F1934"/>
    <w:rsid w:val="00602C92"/>
    <w:rsid w:val="006534C9"/>
    <w:rsid w:val="006B7A64"/>
    <w:rsid w:val="006C2852"/>
    <w:rsid w:val="006C6E93"/>
    <w:rsid w:val="00723B30"/>
    <w:rsid w:val="007359BD"/>
    <w:rsid w:val="00754739"/>
    <w:rsid w:val="00781450"/>
    <w:rsid w:val="007D0BC9"/>
    <w:rsid w:val="00821C89"/>
    <w:rsid w:val="00822068"/>
    <w:rsid w:val="00836C46"/>
    <w:rsid w:val="008423F5"/>
    <w:rsid w:val="00847F50"/>
    <w:rsid w:val="00850038"/>
    <w:rsid w:val="0088639D"/>
    <w:rsid w:val="00956813"/>
    <w:rsid w:val="00957700"/>
    <w:rsid w:val="00975726"/>
    <w:rsid w:val="00991FDD"/>
    <w:rsid w:val="009A0EF0"/>
    <w:rsid w:val="009D1303"/>
    <w:rsid w:val="009D7BB6"/>
    <w:rsid w:val="00A052FC"/>
    <w:rsid w:val="00A243D1"/>
    <w:rsid w:val="00A51E16"/>
    <w:rsid w:val="00A85BA1"/>
    <w:rsid w:val="00B526AB"/>
    <w:rsid w:val="00BC0D8B"/>
    <w:rsid w:val="00C75E81"/>
    <w:rsid w:val="00CB2680"/>
    <w:rsid w:val="00CC7875"/>
    <w:rsid w:val="00D57C05"/>
    <w:rsid w:val="00D77E31"/>
    <w:rsid w:val="00D87BC8"/>
    <w:rsid w:val="00DC781C"/>
    <w:rsid w:val="00E72774"/>
    <w:rsid w:val="00ED17D8"/>
    <w:rsid w:val="00F02E5E"/>
    <w:rsid w:val="00F11C75"/>
    <w:rsid w:val="00F25F29"/>
    <w:rsid w:val="00F37536"/>
    <w:rsid w:val="00F45546"/>
    <w:rsid w:val="00F90CE6"/>
    <w:rsid w:val="00FC4DB9"/>
    <w:rsid w:val="00FC70DE"/>
    <w:rsid w:val="00FD5DE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8673"/>
    <o:shapelayout v:ext="edit">
      <o:idmap v:ext="edit" data="1"/>
    </o:shapelayout>
  </w:shapeDefaults>
  <w:decimalSymbol w:val="."/>
  <w:listSeparator w:val=","/>
  <w14:docId w14:val="5866B595"/>
  <w15:docId w15:val="{4C149487-7450-4B7F-8520-1E2E40A6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6AB"/>
    <w:pPr>
      <w:spacing w:after="120"/>
    </w:pPr>
    <w:rPr>
      <w:sz w:val="20"/>
    </w:rPr>
  </w:style>
  <w:style w:type="paragraph" w:styleId="Heading1">
    <w:name w:val="heading 1"/>
    <w:basedOn w:val="Normal"/>
    <w:next w:val="Normal"/>
    <w:link w:val="Heading1Char"/>
    <w:uiPriority w:val="9"/>
    <w:qFormat/>
    <w:rsid w:val="00975726"/>
    <w:pPr>
      <w:keepNext/>
      <w:keepLines/>
      <w:spacing w:before="480" w:after="0"/>
      <w:outlineLvl w:val="0"/>
    </w:pPr>
    <w:rPr>
      <w:rFonts w:asciiTheme="majorHAnsi" w:eastAsiaTheme="majorEastAsia" w:hAnsiTheme="majorHAnsi" w:cstheme="majorBidi"/>
      <w:b/>
      <w:bCs/>
      <w:color w:val="1C3A6B" w:themeColor="accent1" w:themeShade="BF"/>
      <w:sz w:val="28"/>
      <w:szCs w:val="28"/>
    </w:rPr>
  </w:style>
  <w:style w:type="paragraph" w:styleId="Heading2">
    <w:name w:val="heading 2"/>
    <w:basedOn w:val="Normal"/>
    <w:next w:val="Normal"/>
    <w:link w:val="Heading2Char"/>
    <w:uiPriority w:val="9"/>
    <w:unhideWhenUsed/>
    <w:qFormat/>
    <w:rsid w:val="00975726"/>
    <w:pPr>
      <w:keepNext/>
      <w:keepLines/>
      <w:spacing w:before="200" w:after="0"/>
      <w:outlineLvl w:val="1"/>
    </w:pPr>
    <w:rPr>
      <w:rFonts w:asciiTheme="majorHAnsi" w:eastAsiaTheme="majorEastAsia" w:hAnsiTheme="majorHAnsi" w:cstheme="majorBidi"/>
      <w:b/>
      <w:bCs/>
      <w:color w:val="264F90" w:themeColor="accent1"/>
      <w:sz w:val="26"/>
      <w:szCs w:val="26"/>
    </w:rPr>
  </w:style>
  <w:style w:type="paragraph" w:styleId="Heading3">
    <w:name w:val="heading 3"/>
    <w:basedOn w:val="Normal"/>
    <w:next w:val="Normal"/>
    <w:link w:val="Heading3Char"/>
    <w:uiPriority w:val="9"/>
    <w:unhideWhenUsed/>
    <w:qFormat/>
    <w:rsid w:val="00822068"/>
    <w:pPr>
      <w:keepNext/>
      <w:keepLines/>
      <w:spacing w:before="200" w:after="0"/>
      <w:outlineLvl w:val="2"/>
    </w:pPr>
    <w:rPr>
      <w:rFonts w:asciiTheme="majorHAnsi" w:eastAsiaTheme="majorEastAsia" w:hAnsiTheme="majorHAnsi" w:cstheme="majorBidi"/>
      <w:b/>
      <w:bCs/>
      <w:color w:val="264F90" w:themeColor="accent1"/>
    </w:rPr>
  </w:style>
  <w:style w:type="paragraph" w:styleId="Heading4">
    <w:name w:val="heading 4"/>
    <w:basedOn w:val="Normal"/>
    <w:next w:val="Normal"/>
    <w:link w:val="Heading4Char"/>
    <w:uiPriority w:val="9"/>
    <w:unhideWhenUsed/>
    <w:qFormat/>
    <w:rsid w:val="00822068"/>
    <w:pPr>
      <w:keepNext/>
      <w:keepLines/>
      <w:spacing w:before="200" w:after="0"/>
      <w:outlineLvl w:val="3"/>
    </w:pPr>
    <w:rPr>
      <w:rFonts w:asciiTheme="majorHAnsi" w:eastAsiaTheme="majorEastAsia" w:hAnsiTheme="majorHAnsi" w:cstheme="majorBidi"/>
      <w:b/>
      <w:bCs/>
      <w:i/>
      <w:iCs/>
      <w:color w:val="264F90" w:themeColor="accent1"/>
    </w:rPr>
  </w:style>
  <w:style w:type="paragraph" w:styleId="Heading5">
    <w:name w:val="heading 5"/>
    <w:basedOn w:val="Normal"/>
    <w:next w:val="Normal"/>
    <w:link w:val="Heading5Char"/>
    <w:uiPriority w:val="9"/>
    <w:unhideWhenUsed/>
    <w:qFormat/>
    <w:rsid w:val="00822068"/>
    <w:pPr>
      <w:keepNext/>
      <w:keepLines/>
      <w:spacing w:before="200" w:after="0"/>
      <w:outlineLvl w:val="4"/>
    </w:pPr>
    <w:rPr>
      <w:rFonts w:asciiTheme="majorHAnsi" w:eastAsiaTheme="majorEastAsia" w:hAnsiTheme="majorHAnsi" w:cstheme="majorBidi"/>
      <w:color w:val="132747"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75726"/>
    <w:pPr>
      <w:spacing w:after="0" w:line="240" w:lineRule="auto"/>
    </w:pPr>
  </w:style>
  <w:style w:type="character" w:customStyle="1" w:styleId="Heading1Char">
    <w:name w:val="Heading 1 Char"/>
    <w:basedOn w:val="DefaultParagraphFont"/>
    <w:link w:val="Heading1"/>
    <w:uiPriority w:val="9"/>
    <w:rsid w:val="00975726"/>
    <w:rPr>
      <w:rFonts w:asciiTheme="majorHAnsi" w:eastAsiaTheme="majorEastAsia" w:hAnsiTheme="majorHAnsi" w:cstheme="majorBidi"/>
      <w:b/>
      <w:bCs/>
      <w:color w:val="1C3A6B" w:themeColor="accent1" w:themeShade="BF"/>
      <w:sz w:val="28"/>
      <w:szCs w:val="28"/>
    </w:rPr>
  </w:style>
  <w:style w:type="character" w:customStyle="1" w:styleId="Heading2Char">
    <w:name w:val="Heading 2 Char"/>
    <w:basedOn w:val="DefaultParagraphFont"/>
    <w:link w:val="Heading2"/>
    <w:uiPriority w:val="9"/>
    <w:rsid w:val="00975726"/>
    <w:rPr>
      <w:rFonts w:asciiTheme="majorHAnsi" w:eastAsiaTheme="majorEastAsia" w:hAnsiTheme="majorHAnsi" w:cstheme="majorBidi"/>
      <w:b/>
      <w:bCs/>
      <w:color w:val="264F90" w:themeColor="accent1"/>
      <w:sz w:val="26"/>
      <w:szCs w:val="26"/>
    </w:rPr>
  </w:style>
  <w:style w:type="paragraph" w:styleId="Title">
    <w:name w:val="Title"/>
    <w:basedOn w:val="Normal"/>
    <w:next w:val="Normal"/>
    <w:link w:val="TitleChar"/>
    <w:qFormat/>
    <w:rsid w:val="005A2348"/>
    <w:pPr>
      <w:spacing w:after="0" w:line="240" w:lineRule="auto"/>
      <w:contextualSpacing/>
    </w:pPr>
    <w:rPr>
      <w:rFonts w:asciiTheme="majorHAnsi" w:eastAsiaTheme="majorEastAsia" w:hAnsiTheme="majorHAnsi" w:cstheme="majorBidi"/>
      <w:b/>
      <w:color w:val="FFFFFF" w:themeColor="background1"/>
      <w:spacing w:val="5"/>
      <w:kern w:val="28"/>
      <w:sz w:val="48"/>
      <w:szCs w:val="52"/>
    </w:rPr>
  </w:style>
  <w:style w:type="character" w:customStyle="1" w:styleId="TitleChar">
    <w:name w:val="Title Char"/>
    <w:basedOn w:val="DefaultParagraphFont"/>
    <w:link w:val="Title"/>
    <w:rsid w:val="005A2348"/>
    <w:rPr>
      <w:rFonts w:asciiTheme="majorHAnsi" w:eastAsiaTheme="majorEastAsia" w:hAnsiTheme="majorHAnsi" w:cstheme="majorBidi"/>
      <w:b/>
      <w:color w:val="FFFFFF" w:themeColor="background1"/>
      <w:spacing w:val="5"/>
      <w:kern w:val="28"/>
      <w:sz w:val="48"/>
      <w:szCs w:val="52"/>
    </w:rPr>
  </w:style>
  <w:style w:type="paragraph" w:styleId="Subtitle">
    <w:name w:val="Subtitle"/>
    <w:basedOn w:val="Normal"/>
    <w:next w:val="Normal"/>
    <w:link w:val="SubtitleChar"/>
    <w:uiPriority w:val="11"/>
    <w:qFormat/>
    <w:rsid w:val="005F1934"/>
    <w:pPr>
      <w:numPr>
        <w:ilvl w:val="1"/>
      </w:numPr>
    </w:pPr>
    <w:rPr>
      <w:rFonts w:asciiTheme="majorHAnsi" w:eastAsiaTheme="majorEastAsia" w:hAnsiTheme="majorHAnsi" w:cstheme="majorBidi"/>
      <w:iCs/>
      <w:color w:val="939598" w:themeColor="background2"/>
      <w:spacing w:val="15"/>
      <w:sz w:val="40"/>
      <w:szCs w:val="24"/>
    </w:rPr>
  </w:style>
  <w:style w:type="character" w:customStyle="1" w:styleId="SubtitleChar">
    <w:name w:val="Subtitle Char"/>
    <w:basedOn w:val="DefaultParagraphFont"/>
    <w:link w:val="Subtitle"/>
    <w:uiPriority w:val="11"/>
    <w:rsid w:val="005F1934"/>
    <w:rPr>
      <w:rFonts w:asciiTheme="majorHAnsi" w:eastAsiaTheme="majorEastAsia" w:hAnsiTheme="majorHAnsi" w:cstheme="majorBidi"/>
      <w:iCs/>
      <w:color w:val="939598" w:themeColor="background2"/>
      <w:spacing w:val="15"/>
      <w:sz w:val="40"/>
      <w:szCs w:val="24"/>
    </w:rPr>
  </w:style>
  <w:style w:type="character" w:styleId="Emphasis">
    <w:name w:val="Emphasis"/>
    <w:basedOn w:val="DefaultParagraphFont"/>
    <w:uiPriority w:val="20"/>
    <w:qFormat/>
    <w:rsid w:val="00975726"/>
    <w:rPr>
      <w:i/>
      <w:iCs/>
    </w:rPr>
  </w:style>
  <w:style w:type="character" w:styleId="Strong">
    <w:name w:val="Strong"/>
    <w:basedOn w:val="DefaultParagraphFont"/>
    <w:uiPriority w:val="22"/>
    <w:qFormat/>
    <w:rsid w:val="00975726"/>
    <w:rPr>
      <w:b/>
      <w:bCs/>
    </w:rPr>
  </w:style>
  <w:style w:type="character" w:styleId="Hyperlink">
    <w:name w:val="Hyperlink"/>
    <w:basedOn w:val="DefaultParagraphFont"/>
    <w:uiPriority w:val="99"/>
    <w:unhideWhenUsed/>
    <w:rsid w:val="00822068"/>
    <w:rPr>
      <w:color w:val="005677" w:themeColor="hyperlink"/>
      <w:u w:val="single"/>
    </w:rPr>
  </w:style>
  <w:style w:type="character" w:customStyle="1" w:styleId="Heading3Char">
    <w:name w:val="Heading 3 Char"/>
    <w:basedOn w:val="DefaultParagraphFont"/>
    <w:link w:val="Heading3"/>
    <w:uiPriority w:val="9"/>
    <w:rsid w:val="00822068"/>
    <w:rPr>
      <w:rFonts w:asciiTheme="majorHAnsi" w:eastAsiaTheme="majorEastAsia" w:hAnsiTheme="majorHAnsi" w:cstheme="majorBidi"/>
      <w:b/>
      <w:bCs/>
      <w:color w:val="264F90" w:themeColor="accent1"/>
      <w:sz w:val="20"/>
    </w:rPr>
  </w:style>
  <w:style w:type="character" w:customStyle="1" w:styleId="Heading4Char">
    <w:name w:val="Heading 4 Char"/>
    <w:basedOn w:val="DefaultParagraphFont"/>
    <w:link w:val="Heading4"/>
    <w:uiPriority w:val="9"/>
    <w:rsid w:val="00822068"/>
    <w:rPr>
      <w:rFonts w:asciiTheme="majorHAnsi" w:eastAsiaTheme="majorEastAsia" w:hAnsiTheme="majorHAnsi" w:cstheme="majorBidi"/>
      <w:b/>
      <w:bCs/>
      <w:i/>
      <w:iCs/>
      <w:color w:val="264F90" w:themeColor="accent1"/>
      <w:sz w:val="20"/>
    </w:rPr>
  </w:style>
  <w:style w:type="character" w:customStyle="1" w:styleId="Heading5Char">
    <w:name w:val="Heading 5 Char"/>
    <w:basedOn w:val="DefaultParagraphFont"/>
    <w:link w:val="Heading5"/>
    <w:uiPriority w:val="9"/>
    <w:rsid w:val="00822068"/>
    <w:rPr>
      <w:rFonts w:asciiTheme="majorHAnsi" w:eastAsiaTheme="majorEastAsia" w:hAnsiTheme="majorHAnsi" w:cstheme="majorBidi"/>
      <w:color w:val="132747" w:themeColor="accent1" w:themeShade="7F"/>
      <w:sz w:val="20"/>
    </w:rPr>
  </w:style>
  <w:style w:type="table" w:styleId="TableGrid">
    <w:name w:val="Table Grid"/>
    <w:basedOn w:val="TableNormal"/>
    <w:uiPriority w:val="59"/>
    <w:rsid w:val="00822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822068"/>
    <w:pPr>
      <w:spacing w:after="0" w:line="240" w:lineRule="auto"/>
    </w:pPr>
    <w:tblPr>
      <w:tblStyleRowBandSize w:val="1"/>
      <w:tblStyleColBandSize w:val="1"/>
      <w:tblBorders>
        <w:top w:val="single" w:sz="8" w:space="0" w:color="264F90" w:themeColor="accent1"/>
        <w:left w:val="single" w:sz="8" w:space="0" w:color="264F90" w:themeColor="accent1"/>
        <w:bottom w:val="single" w:sz="8" w:space="0" w:color="264F90" w:themeColor="accent1"/>
        <w:right w:val="single" w:sz="8" w:space="0" w:color="264F90" w:themeColor="accent1"/>
      </w:tblBorders>
    </w:tblPr>
    <w:tblStylePr w:type="firstRow">
      <w:pPr>
        <w:spacing w:before="0" w:after="0" w:line="240" w:lineRule="auto"/>
      </w:pPr>
      <w:rPr>
        <w:b/>
        <w:bCs/>
        <w:color w:val="FFFFFF" w:themeColor="background1"/>
      </w:rPr>
      <w:tblPr/>
      <w:tcPr>
        <w:shd w:val="clear" w:color="auto" w:fill="264F90" w:themeFill="accent1"/>
      </w:tcPr>
    </w:tblStylePr>
    <w:tblStylePr w:type="lastRow">
      <w:pPr>
        <w:spacing w:before="0" w:after="0" w:line="240" w:lineRule="auto"/>
      </w:pPr>
      <w:rPr>
        <w:b/>
        <w:bCs/>
      </w:rPr>
      <w:tblPr/>
      <w:tcPr>
        <w:tcBorders>
          <w:top w:val="double" w:sz="6" w:space="0" w:color="264F90" w:themeColor="accent1"/>
          <w:left w:val="single" w:sz="8" w:space="0" w:color="264F90" w:themeColor="accent1"/>
          <w:bottom w:val="single" w:sz="8" w:space="0" w:color="264F90" w:themeColor="accent1"/>
          <w:right w:val="single" w:sz="8" w:space="0" w:color="264F90" w:themeColor="accent1"/>
        </w:tcBorders>
      </w:tcPr>
    </w:tblStylePr>
    <w:tblStylePr w:type="firstCol">
      <w:rPr>
        <w:b/>
        <w:bCs/>
      </w:rPr>
    </w:tblStylePr>
    <w:tblStylePr w:type="lastCol">
      <w:rPr>
        <w:b/>
        <w:bCs/>
      </w:rPr>
    </w:tblStylePr>
    <w:tblStylePr w:type="band1Vert">
      <w:tblPr/>
      <w:tcPr>
        <w:tcBorders>
          <w:top w:val="single" w:sz="8" w:space="0" w:color="264F90" w:themeColor="accent1"/>
          <w:left w:val="single" w:sz="8" w:space="0" w:color="264F90" w:themeColor="accent1"/>
          <w:bottom w:val="single" w:sz="8" w:space="0" w:color="264F90" w:themeColor="accent1"/>
          <w:right w:val="single" w:sz="8" w:space="0" w:color="264F90" w:themeColor="accent1"/>
        </w:tcBorders>
      </w:tcPr>
    </w:tblStylePr>
    <w:tblStylePr w:type="band1Horz">
      <w:tblPr/>
      <w:tcPr>
        <w:tcBorders>
          <w:top w:val="single" w:sz="8" w:space="0" w:color="264F90" w:themeColor="accent1"/>
          <w:left w:val="single" w:sz="8" w:space="0" w:color="264F90" w:themeColor="accent1"/>
          <w:bottom w:val="single" w:sz="8" w:space="0" w:color="264F90" w:themeColor="accent1"/>
          <w:right w:val="single" w:sz="8" w:space="0" w:color="264F90" w:themeColor="accent1"/>
        </w:tcBorders>
      </w:tcPr>
    </w:tblStylePr>
  </w:style>
  <w:style w:type="table" w:styleId="LightList-Accent2">
    <w:name w:val="Light List Accent 2"/>
    <w:basedOn w:val="TableNormal"/>
    <w:uiPriority w:val="61"/>
    <w:rsid w:val="00822068"/>
    <w:pPr>
      <w:spacing w:after="0" w:line="240" w:lineRule="auto"/>
    </w:pPr>
    <w:tblPr>
      <w:tblStyleRowBandSize w:val="1"/>
      <w:tblStyleColBandSize w:val="1"/>
      <w:tblBorders>
        <w:top w:val="single" w:sz="8" w:space="0" w:color="212A4C" w:themeColor="accent2"/>
        <w:left w:val="single" w:sz="8" w:space="0" w:color="212A4C" w:themeColor="accent2"/>
        <w:bottom w:val="single" w:sz="8" w:space="0" w:color="212A4C" w:themeColor="accent2"/>
        <w:right w:val="single" w:sz="8" w:space="0" w:color="212A4C" w:themeColor="accent2"/>
      </w:tblBorders>
    </w:tblPr>
    <w:tblStylePr w:type="firstRow">
      <w:pPr>
        <w:spacing w:before="0" w:after="0" w:line="240" w:lineRule="auto"/>
      </w:pPr>
      <w:rPr>
        <w:b/>
        <w:bCs/>
        <w:color w:val="FFFFFF" w:themeColor="background1"/>
      </w:rPr>
      <w:tblPr/>
      <w:tcPr>
        <w:shd w:val="clear" w:color="auto" w:fill="212A4C" w:themeFill="accent2"/>
      </w:tcPr>
    </w:tblStylePr>
    <w:tblStylePr w:type="lastRow">
      <w:pPr>
        <w:spacing w:before="0" w:after="0" w:line="240" w:lineRule="auto"/>
      </w:pPr>
      <w:rPr>
        <w:b/>
        <w:bCs/>
      </w:rPr>
      <w:tblPr/>
      <w:tcPr>
        <w:tcBorders>
          <w:top w:val="double" w:sz="6" w:space="0" w:color="212A4C" w:themeColor="accent2"/>
          <w:left w:val="single" w:sz="8" w:space="0" w:color="212A4C" w:themeColor="accent2"/>
          <w:bottom w:val="single" w:sz="8" w:space="0" w:color="212A4C" w:themeColor="accent2"/>
          <w:right w:val="single" w:sz="8" w:space="0" w:color="212A4C" w:themeColor="accent2"/>
        </w:tcBorders>
      </w:tcPr>
    </w:tblStylePr>
    <w:tblStylePr w:type="firstCol">
      <w:rPr>
        <w:b/>
        <w:bCs/>
      </w:rPr>
    </w:tblStylePr>
    <w:tblStylePr w:type="lastCol">
      <w:rPr>
        <w:b/>
        <w:bCs/>
      </w:rPr>
    </w:tblStylePr>
    <w:tblStylePr w:type="band1Vert">
      <w:tblPr/>
      <w:tcPr>
        <w:tcBorders>
          <w:top w:val="single" w:sz="8" w:space="0" w:color="212A4C" w:themeColor="accent2"/>
          <w:left w:val="single" w:sz="8" w:space="0" w:color="212A4C" w:themeColor="accent2"/>
          <w:bottom w:val="single" w:sz="8" w:space="0" w:color="212A4C" w:themeColor="accent2"/>
          <w:right w:val="single" w:sz="8" w:space="0" w:color="212A4C" w:themeColor="accent2"/>
        </w:tcBorders>
      </w:tcPr>
    </w:tblStylePr>
    <w:tblStylePr w:type="band1Horz">
      <w:tblPr/>
      <w:tcPr>
        <w:tcBorders>
          <w:top w:val="single" w:sz="8" w:space="0" w:color="212A4C" w:themeColor="accent2"/>
          <w:left w:val="single" w:sz="8" w:space="0" w:color="212A4C" w:themeColor="accent2"/>
          <w:bottom w:val="single" w:sz="8" w:space="0" w:color="212A4C" w:themeColor="accent2"/>
          <w:right w:val="single" w:sz="8" w:space="0" w:color="212A4C" w:themeColor="accent2"/>
        </w:tcBorders>
      </w:tcPr>
    </w:tblStylePr>
  </w:style>
  <w:style w:type="table" w:styleId="LightList-Accent3">
    <w:name w:val="Light List Accent 3"/>
    <w:basedOn w:val="TableNormal"/>
    <w:uiPriority w:val="61"/>
    <w:rsid w:val="00822068"/>
    <w:pPr>
      <w:spacing w:after="0" w:line="240" w:lineRule="auto"/>
    </w:pPr>
    <w:tblPr>
      <w:tblStyleRowBandSize w:val="1"/>
      <w:tblStyleColBandSize w:val="1"/>
      <w:tblBorders>
        <w:top w:val="single" w:sz="8" w:space="0" w:color="C62C2A" w:themeColor="accent3"/>
        <w:left w:val="single" w:sz="8" w:space="0" w:color="C62C2A" w:themeColor="accent3"/>
        <w:bottom w:val="single" w:sz="8" w:space="0" w:color="C62C2A" w:themeColor="accent3"/>
        <w:right w:val="single" w:sz="8" w:space="0" w:color="C62C2A" w:themeColor="accent3"/>
      </w:tblBorders>
    </w:tblPr>
    <w:tblStylePr w:type="firstRow">
      <w:pPr>
        <w:spacing w:before="0" w:after="0" w:line="240" w:lineRule="auto"/>
      </w:pPr>
      <w:rPr>
        <w:b/>
        <w:bCs/>
        <w:color w:val="FFFFFF" w:themeColor="background1"/>
      </w:rPr>
      <w:tblPr/>
      <w:tcPr>
        <w:shd w:val="clear" w:color="auto" w:fill="C62C2A" w:themeFill="accent3"/>
      </w:tcPr>
    </w:tblStylePr>
    <w:tblStylePr w:type="lastRow">
      <w:pPr>
        <w:spacing w:before="0" w:after="0" w:line="240" w:lineRule="auto"/>
      </w:pPr>
      <w:rPr>
        <w:b/>
        <w:bCs/>
      </w:rPr>
      <w:tblPr/>
      <w:tcPr>
        <w:tcBorders>
          <w:top w:val="double" w:sz="6" w:space="0" w:color="C62C2A" w:themeColor="accent3"/>
          <w:left w:val="single" w:sz="8" w:space="0" w:color="C62C2A" w:themeColor="accent3"/>
          <w:bottom w:val="single" w:sz="8" w:space="0" w:color="C62C2A" w:themeColor="accent3"/>
          <w:right w:val="single" w:sz="8" w:space="0" w:color="C62C2A" w:themeColor="accent3"/>
        </w:tcBorders>
      </w:tcPr>
    </w:tblStylePr>
    <w:tblStylePr w:type="firstCol">
      <w:rPr>
        <w:b/>
        <w:bCs/>
      </w:rPr>
    </w:tblStylePr>
    <w:tblStylePr w:type="lastCol">
      <w:rPr>
        <w:b/>
        <w:bCs/>
      </w:rPr>
    </w:tblStylePr>
    <w:tblStylePr w:type="band1Vert">
      <w:tblPr/>
      <w:tcPr>
        <w:tcBorders>
          <w:top w:val="single" w:sz="8" w:space="0" w:color="C62C2A" w:themeColor="accent3"/>
          <w:left w:val="single" w:sz="8" w:space="0" w:color="C62C2A" w:themeColor="accent3"/>
          <w:bottom w:val="single" w:sz="8" w:space="0" w:color="C62C2A" w:themeColor="accent3"/>
          <w:right w:val="single" w:sz="8" w:space="0" w:color="C62C2A" w:themeColor="accent3"/>
        </w:tcBorders>
      </w:tcPr>
    </w:tblStylePr>
    <w:tblStylePr w:type="band1Horz">
      <w:tblPr/>
      <w:tcPr>
        <w:tcBorders>
          <w:top w:val="single" w:sz="8" w:space="0" w:color="C62C2A" w:themeColor="accent3"/>
          <w:left w:val="single" w:sz="8" w:space="0" w:color="C62C2A" w:themeColor="accent3"/>
          <w:bottom w:val="single" w:sz="8" w:space="0" w:color="C62C2A" w:themeColor="accent3"/>
          <w:right w:val="single" w:sz="8" w:space="0" w:color="C62C2A" w:themeColor="accent3"/>
        </w:tcBorders>
      </w:tcPr>
    </w:tblStylePr>
  </w:style>
  <w:style w:type="table" w:styleId="LightList-Accent4">
    <w:name w:val="Light List Accent 4"/>
    <w:basedOn w:val="TableNormal"/>
    <w:uiPriority w:val="61"/>
    <w:rsid w:val="00822068"/>
    <w:pPr>
      <w:spacing w:after="0" w:line="240" w:lineRule="auto"/>
    </w:pPr>
    <w:tblPr>
      <w:tblStyleRowBandSize w:val="1"/>
      <w:tblStyleColBandSize w:val="1"/>
      <w:tblBorders>
        <w:top w:val="single" w:sz="8" w:space="0" w:color="E5B13D" w:themeColor="accent4"/>
        <w:left w:val="single" w:sz="8" w:space="0" w:color="E5B13D" w:themeColor="accent4"/>
        <w:bottom w:val="single" w:sz="8" w:space="0" w:color="E5B13D" w:themeColor="accent4"/>
        <w:right w:val="single" w:sz="8" w:space="0" w:color="E5B13D" w:themeColor="accent4"/>
      </w:tblBorders>
    </w:tblPr>
    <w:tblStylePr w:type="firstRow">
      <w:pPr>
        <w:spacing w:before="0" w:after="0" w:line="240" w:lineRule="auto"/>
      </w:pPr>
      <w:rPr>
        <w:b/>
        <w:bCs/>
        <w:color w:val="FFFFFF" w:themeColor="background1"/>
      </w:rPr>
      <w:tblPr/>
      <w:tcPr>
        <w:shd w:val="clear" w:color="auto" w:fill="E5B13D" w:themeFill="accent4"/>
      </w:tcPr>
    </w:tblStylePr>
    <w:tblStylePr w:type="lastRow">
      <w:pPr>
        <w:spacing w:before="0" w:after="0" w:line="240" w:lineRule="auto"/>
      </w:pPr>
      <w:rPr>
        <w:b/>
        <w:bCs/>
      </w:rPr>
      <w:tblPr/>
      <w:tcPr>
        <w:tcBorders>
          <w:top w:val="double" w:sz="6" w:space="0" w:color="E5B13D" w:themeColor="accent4"/>
          <w:left w:val="single" w:sz="8" w:space="0" w:color="E5B13D" w:themeColor="accent4"/>
          <w:bottom w:val="single" w:sz="8" w:space="0" w:color="E5B13D" w:themeColor="accent4"/>
          <w:right w:val="single" w:sz="8" w:space="0" w:color="E5B13D" w:themeColor="accent4"/>
        </w:tcBorders>
      </w:tcPr>
    </w:tblStylePr>
    <w:tblStylePr w:type="firstCol">
      <w:rPr>
        <w:b/>
        <w:bCs/>
      </w:rPr>
    </w:tblStylePr>
    <w:tblStylePr w:type="lastCol">
      <w:rPr>
        <w:b/>
        <w:bCs/>
      </w:rPr>
    </w:tblStylePr>
    <w:tblStylePr w:type="band1Vert">
      <w:tblPr/>
      <w:tcPr>
        <w:tcBorders>
          <w:top w:val="single" w:sz="8" w:space="0" w:color="E5B13D" w:themeColor="accent4"/>
          <w:left w:val="single" w:sz="8" w:space="0" w:color="E5B13D" w:themeColor="accent4"/>
          <w:bottom w:val="single" w:sz="8" w:space="0" w:color="E5B13D" w:themeColor="accent4"/>
          <w:right w:val="single" w:sz="8" w:space="0" w:color="E5B13D" w:themeColor="accent4"/>
        </w:tcBorders>
      </w:tcPr>
    </w:tblStylePr>
    <w:tblStylePr w:type="band1Horz">
      <w:tblPr/>
      <w:tcPr>
        <w:tcBorders>
          <w:top w:val="single" w:sz="8" w:space="0" w:color="E5B13D" w:themeColor="accent4"/>
          <w:left w:val="single" w:sz="8" w:space="0" w:color="E5B13D" w:themeColor="accent4"/>
          <w:bottom w:val="single" w:sz="8" w:space="0" w:color="E5B13D" w:themeColor="accent4"/>
          <w:right w:val="single" w:sz="8" w:space="0" w:color="E5B13D" w:themeColor="accent4"/>
        </w:tcBorders>
      </w:tcPr>
    </w:tblStylePr>
  </w:style>
  <w:style w:type="table" w:customStyle="1" w:styleId="Style1">
    <w:name w:val="Style1"/>
    <w:basedOn w:val="TableNormal"/>
    <w:uiPriority w:val="99"/>
    <w:rsid w:val="002E14EA"/>
    <w:pPr>
      <w:spacing w:after="0" w:line="240" w:lineRule="auto"/>
    </w:pPr>
    <w:rPr>
      <w:rFonts w:ascii="Arial" w:hAnsi="Arial"/>
      <w:color w:val="000000" w:themeColor="text1"/>
      <w:sz w:val="20"/>
    </w:rPr>
    <w:tblPr>
      <w:tblBorders>
        <w:bottom w:val="single" w:sz="2" w:space="0" w:color="264F90" w:themeColor="accent1"/>
        <w:insideH w:val="single" w:sz="2" w:space="0" w:color="264F90" w:themeColor="accent1"/>
      </w:tblBorders>
      <w:tblCellMar>
        <w:top w:w="85" w:type="dxa"/>
        <w:bottom w:w="85" w:type="dxa"/>
      </w:tblCellMar>
    </w:tblPr>
    <w:tcPr>
      <w:shd w:val="clear" w:color="auto" w:fill="auto"/>
      <w:vAlign w:val="center"/>
    </w:tcPr>
    <w:tblStylePr w:type="firstRow">
      <w:pPr>
        <w:jc w:val="left"/>
      </w:pPr>
      <w:rPr>
        <w:rFonts w:ascii="Arial" w:hAnsi="Arial"/>
        <w:b/>
        <w:color w:val="FFFFFF" w:themeColor="background1"/>
        <w:sz w:val="20"/>
      </w:rPr>
      <w:tblPr/>
      <w:tcPr>
        <w:shd w:val="clear" w:color="auto" w:fill="264F90" w:themeFill="accent1"/>
      </w:tcPr>
    </w:tblStylePr>
    <w:tblStylePr w:type="lastRow">
      <w:pPr>
        <w:jc w:val="left"/>
      </w:pPr>
      <w:rPr>
        <w:rFonts w:ascii="Arial" w:hAnsi="Arial"/>
        <w:b/>
      </w:rPr>
    </w:tblStylePr>
    <w:tblStylePr w:type="firstCol">
      <w:rPr>
        <w:b/>
      </w:rPr>
    </w:tblStylePr>
  </w:style>
  <w:style w:type="paragraph" w:styleId="TOCHeading">
    <w:name w:val="TOC Heading"/>
    <w:basedOn w:val="Heading1"/>
    <w:next w:val="Normal"/>
    <w:uiPriority w:val="39"/>
    <w:unhideWhenUsed/>
    <w:qFormat/>
    <w:rsid w:val="00CB2680"/>
    <w:pPr>
      <w:spacing w:before="0" w:after="240"/>
      <w:outlineLvl w:val="9"/>
    </w:pPr>
    <w:rPr>
      <w:lang w:val="en-US" w:eastAsia="ja-JP"/>
    </w:rPr>
  </w:style>
  <w:style w:type="paragraph" w:styleId="TOC1">
    <w:name w:val="toc 1"/>
    <w:basedOn w:val="Normal"/>
    <w:next w:val="Normal"/>
    <w:autoRedefine/>
    <w:uiPriority w:val="39"/>
    <w:unhideWhenUsed/>
    <w:qFormat/>
    <w:rsid w:val="00163B54"/>
    <w:pPr>
      <w:spacing w:after="100"/>
    </w:pPr>
    <w:rPr>
      <w:sz w:val="24"/>
    </w:rPr>
  </w:style>
  <w:style w:type="paragraph" w:styleId="TOC2">
    <w:name w:val="toc 2"/>
    <w:basedOn w:val="Normal"/>
    <w:next w:val="Normal"/>
    <w:autoRedefine/>
    <w:uiPriority w:val="39"/>
    <w:unhideWhenUsed/>
    <w:qFormat/>
    <w:rsid w:val="00163B54"/>
    <w:pPr>
      <w:spacing w:after="100"/>
      <w:ind w:left="200"/>
    </w:pPr>
    <w:rPr>
      <w:color w:val="58595B" w:themeColor="text2"/>
    </w:rPr>
  </w:style>
  <w:style w:type="paragraph" w:styleId="TOC3">
    <w:name w:val="toc 3"/>
    <w:basedOn w:val="Normal"/>
    <w:next w:val="Normal"/>
    <w:autoRedefine/>
    <w:uiPriority w:val="39"/>
    <w:unhideWhenUsed/>
    <w:qFormat/>
    <w:rsid w:val="002E14EA"/>
    <w:pPr>
      <w:spacing w:after="100"/>
      <w:ind w:left="400"/>
    </w:pPr>
  </w:style>
  <w:style w:type="paragraph" w:styleId="BalloonText">
    <w:name w:val="Balloon Text"/>
    <w:basedOn w:val="Normal"/>
    <w:link w:val="BalloonTextChar"/>
    <w:uiPriority w:val="99"/>
    <w:semiHidden/>
    <w:unhideWhenUsed/>
    <w:rsid w:val="002E14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4EA"/>
    <w:rPr>
      <w:rFonts w:ascii="Tahoma" w:hAnsi="Tahoma" w:cs="Tahoma"/>
      <w:sz w:val="16"/>
      <w:szCs w:val="16"/>
    </w:rPr>
  </w:style>
  <w:style w:type="paragraph" w:styleId="ListBullet">
    <w:name w:val="List Bullet"/>
    <w:basedOn w:val="Normal"/>
    <w:uiPriority w:val="99"/>
    <w:unhideWhenUsed/>
    <w:rsid w:val="009D7BB6"/>
    <w:pPr>
      <w:numPr>
        <w:numId w:val="1"/>
      </w:numPr>
      <w:ind w:left="284" w:hanging="284"/>
      <w:contextualSpacing/>
    </w:pPr>
  </w:style>
  <w:style w:type="paragraph" w:styleId="ListBullet2">
    <w:name w:val="List Bullet 2"/>
    <w:basedOn w:val="Normal"/>
    <w:uiPriority w:val="99"/>
    <w:unhideWhenUsed/>
    <w:rsid w:val="002F65AF"/>
    <w:pPr>
      <w:numPr>
        <w:numId w:val="2"/>
      </w:numPr>
      <w:contextualSpacing/>
    </w:pPr>
  </w:style>
  <w:style w:type="paragraph" w:styleId="Quote">
    <w:name w:val="Quote"/>
    <w:basedOn w:val="Normal"/>
    <w:next w:val="Normal"/>
    <w:link w:val="QuoteChar"/>
    <w:uiPriority w:val="29"/>
    <w:qFormat/>
    <w:rsid w:val="009D7BB6"/>
    <w:pPr>
      <w:pBdr>
        <w:top w:val="single" w:sz="4" w:space="1" w:color="C62C2A" w:themeColor="accent3"/>
        <w:bottom w:val="single" w:sz="4" w:space="1" w:color="C62C2A" w:themeColor="accent3"/>
      </w:pBdr>
      <w:spacing w:before="240" w:after="240"/>
    </w:pPr>
    <w:rPr>
      <w:i/>
      <w:iCs/>
      <w:color w:val="264F90" w:themeColor="accent1"/>
      <w:sz w:val="24"/>
    </w:rPr>
  </w:style>
  <w:style w:type="character" w:customStyle="1" w:styleId="QuoteChar">
    <w:name w:val="Quote Char"/>
    <w:basedOn w:val="DefaultParagraphFont"/>
    <w:link w:val="Quote"/>
    <w:uiPriority w:val="29"/>
    <w:rsid w:val="009D7BB6"/>
    <w:rPr>
      <w:i/>
      <w:iCs/>
      <w:color w:val="264F90" w:themeColor="accent1"/>
      <w:sz w:val="24"/>
    </w:rPr>
  </w:style>
  <w:style w:type="character" w:styleId="SubtleEmphasis">
    <w:name w:val="Subtle Emphasis"/>
    <w:basedOn w:val="DefaultParagraphFont"/>
    <w:uiPriority w:val="19"/>
    <w:rsid w:val="005D0228"/>
    <w:rPr>
      <w:i/>
      <w:iCs/>
      <w:color w:val="808080" w:themeColor="text1" w:themeTint="7F"/>
      <w:sz w:val="28"/>
    </w:rPr>
  </w:style>
  <w:style w:type="character" w:styleId="IntenseEmphasis">
    <w:name w:val="Intense Emphasis"/>
    <w:basedOn w:val="DefaultParagraphFont"/>
    <w:uiPriority w:val="21"/>
    <w:qFormat/>
    <w:rsid w:val="005D0228"/>
    <w:rPr>
      <w:b/>
      <w:bCs/>
      <w:i/>
      <w:iCs/>
      <w:color w:val="264F90" w:themeColor="accent1"/>
    </w:rPr>
  </w:style>
  <w:style w:type="paragraph" w:styleId="Caption">
    <w:name w:val="caption"/>
    <w:basedOn w:val="Normal"/>
    <w:next w:val="Normal"/>
    <w:uiPriority w:val="35"/>
    <w:unhideWhenUsed/>
    <w:qFormat/>
    <w:rsid w:val="00B526AB"/>
    <w:pPr>
      <w:spacing w:after="360" w:line="240" w:lineRule="auto"/>
    </w:pPr>
    <w:rPr>
      <w:bCs/>
      <w:color w:val="264F90" w:themeColor="accent1"/>
      <w:sz w:val="18"/>
      <w:szCs w:val="18"/>
    </w:rPr>
  </w:style>
  <w:style w:type="character" w:customStyle="1" w:styleId="Tabletitle">
    <w:name w:val="Table title"/>
    <w:basedOn w:val="DefaultParagraphFont"/>
    <w:uiPriority w:val="1"/>
    <w:qFormat/>
    <w:rsid w:val="00D87BC8"/>
    <w:rPr>
      <w:b/>
      <w:color w:val="264F90" w:themeColor="accent1"/>
    </w:rPr>
  </w:style>
  <w:style w:type="character" w:customStyle="1" w:styleId="Figuretitle">
    <w:name w:val="Figure title"/>
    <w:basedOn w:val="Tabletitle"/>
    <w:uiPriority w:val="1"/>
    <w:qFormat/>
    <w:rsid w:val="00D87BC8"/>
    <w:rPr>
      <w:b/>
      <w:color w:val="264F90" w:themeColor="accent1"/>
    </w:rPr>
  </w:style>
  <w:style w:type="paragraph" w:customStyle="1" w:styleId="Credit">
    <w:name w:val="Credit"/>
    <w:basedOn w:val="Caption"/>
    <w:qFormat/>
    <w:rsid w:val="00A51E16"/>
    <w:rPr>
      <w:color w:val="58595B" w:themeColor="text2"/>
    </w:rPr>
  </w:style>
  <w:style w:type="paragraph" w:styleId="EndnoteText">
    <w:name w:val="endnote text"/>
    <w:basedOn w:val="Normal"/>
    <w:link w:val="EndnoteTextChar"/>
    <w:uiPriority w:val="99"/>
    <w:semiHidden/>
    <w:unhideWhenUsed/>
    <w:rsid w:val="00B526AB"/>
    <w:pPr>
      <w:spacing w:after="0" w:line="240" w:lineRule="auto"/>
    </w:pPr>
    <w:rPr>
      <w:szCs w:val="20"/>
    </w:rPr>
  </w:style>
  <w:style w:type="character" w:customStyle="1" w:styleId="EndnoteTextChar">
    <w:name w:val="Endnote Text Char"/>
    <w:basedOn w:val="DefaultParagraphFont"/>
    <w:link w:val="EndnoteText"/>
    <w:uiPriority w:val="99"/>
    <w:semiHidden/>
    <w:rsid w:val="00B526AB"/>
    <w:rPr>
      <w:sz w:val="20"/>
      <w:szCs w:val="20"/>
    </w:rPr>
  </w:style>
  <w:style w:type="character" w:styleId="EndnoteReference">
    <w:name w:val="endnote reference"/>
    <w:basedOn w:val="DefaultParagraphFont"/>
    <w:uiPriority w:val="99"/>
    <w:semiHidden/>
    <w:unhideWhenUsed/>
    <w:rsid w:val="00B526AB"/>
    <w:rPr>
      <w:vertAlign w:val="superscript"/>
    </w:rPr>
  </w:style>
  <w:style w:type="paragraph" w:styleId="FootnoteText">
    <w:name w:val="footnote text"/>
    <w:basedOn w:val="Normal"/>
    <w:link w:val="FootnoteTextChar"/>
    <w:uiPriority w:val="99"/>
    <w:unhideWhenUsed/>
    <w:rsid w:val="00B526AB"/>
    <w:pPr>
      <w:spacing w:after="60" w:line="240" w:lineRule="auto"/>
    </w:pPr>
    <w:rPr>
      <w:sz w:val="16"/>
      <w:szCs w:val="20"/>
    </w:rPr>
  </w:style>
  <w:style w:type="character" w:customStyle="1" w:styleId="FootnoteTextChar">
    <w:name w:val="Footnote Text Char"/>
    <w:basedOn w:val="DefaultParagraphFont"/>
    <w:link w:val="FootnoteText"/>
    <w:uiPriority w:val="99"/>
    <w:rsid w:val="00B526AB"/>
    <w:rPr>
      <w:sz w:val="16"/>
      <w:szCs w:val="20"/>
    </w:rPr>
  </w:style>
  <w:style w:type="character" w:styleId="FootnoteReference">
    <w:name w:val="footnote reference"/>
    <w:basedOn w:val="DefaultParagraphFont"/>
    <w:uiPriority w:val="99"/>
    <w:semiHidden/>
    <w:unhideWhenUsed/>
    <w:rsid w:val="00B526AB"/>
    <w:rPr>
      <w:vertAlign w:val="superscript"/>
    </w:rPr>
  </w:style>
  <w:style w:type="paragraph" w:customStyle="1" w:styleId="Casestudy">
    <w:name w:val="Case study"/>
    <w:basedOn w:val="Normal"/>
    <w:qFormat/>
    <w:rsid w:val="00244596"/>
    <w:pPr>
      <w:pBdr>
        <w:top w:val="single" w:sz="4" w:space="4" w:color="212A4C" w:themeColor="accent2"/>
        <w:left w:val="single" w:sz="4" w:space="4" w:color="212A4C" w:themeColor="accent2"/>
        <w:bottom w:val="single" w:sz="4" w:space="4" w:color="212A4C" w:themeColor="accent2"/>
        <w:right w:val="single" w:sz="4" w:space="4" w:color="212A4C" w:themeColor="accent2"/>
      </w:pBdr>
      <w:shd w:val="clear" w:color="auto" w:fill="E2E5F2" w:themeFill="accent2" w:themeFillTint="1A"/>
      <w:ind w:left="113" w:right="113"/>
    </w:pPr>
  </w:style>
  <w:style w:type="paragraph" w:customStyle="1" w:styleId="Casestudytitle">
    <w:name w:val="Case study title"/>
    <w:basedOn w:val="Casestudy"/>
    <w:qFormat/>
    <w:rsid w:val="002D3954"/>
    <w:pPr>
      <w:spacing w:before="360"/>
    </w:pPr>
    <w:rPr>
      <w:color w:val="212A4C" w:themeColor="accent2"/>
      <w:sz w:val="28"/>
    </w:rPr>
  </w:style>
  <w:style w:type="paragraph" w:customStyle="1" w:styleId="Casestudysource">
    <w:name w:val="Case study source"/>
    <w:basedOn w:val="Casestudy"/>
    <w:qFormat/>
    <w:rsid w:val="00F25F29"/>
    <w:pPr>
      <w:spacing w:before="240" w:after="480"/>
    </w:pPr>
    <w:rPr>
      <w:color w:val="212A4C" w:themeColor="accent2"/>
      <w:sz w:val="16"/>
    </w:rPr>
  </w:style>
  <w:style w:type="paragraph" w:styleId="Header">
    <w:name w:val="header"/>
    <w:basedOn w:val="Normal"/>
    <w:link w:val="HeaderChar"/>
    <w:uiPriority w:val="99"/>
    <w:unhideWhenUsed/>
    <w:rsid w:val="00991FDD"/>
    <w:pPr>
      <w:tabs>
        <w:tab w:val="center" w:pos="4320"/>
        <w:tab w:val="right" w:pos="8640"/>
      </w:tabs>
      <w:spacing w:after="0" w:line="240" w:lineRule="auto"/>
    </w:pPr>
  </w:style>
  <w:style w:type="character" w:customStyle="1" w:styleId="HeaderChar">
    <w:name w:val="Header Char"/>
    <w:basedOn w:val="DefaultParagraphFont"/>
    <w:link w:val="Header"/>
    <w:uiPriority w:val="99"/>
    <w:rsid w:val="00991FDD"/>
    <w:rPr>
      <w:sz w:val="20"/>
    </w:rPr>
  </w:style>
  <w:style w:type="paragraph" w:styleId="Footer">
    <w:name w:val="footer"/>
    <w:basedOn w:val="Normal"/>
    <w:link w:val="FooterChar"/>
    <w:unhideWhenUsed/>
    <w:rsid w:val="00847F50"/>
    <w:pPr>
      <w:tabs>
        <w:tab w:val="center" w:pos="4320"/>
        <w:tab w:val="right" w:pos="8640"/>
      </w:tabs>
      <w:spacing w:after="0" w:line="240" w:lineRule="auto"/>
    </w:pPr>
    <w:rPr>
      <w:sz w:val="18"/>
    </w:rPr>
  </w:style>
  <w:style w:type="character" w:customStyle="1" w:styleId="FooterChar">
    <w:name w:val="Footer Char"/>
    <w:basedOn w:val="DefaultParagraphFont"/>
    <w:link w:val="Footer"/>
    <w:rsid w:val="00847F50"/>
    <w:rPr>
      <w:sz w:val="18"/>
    </w:rPr>
  </w:style>
  <w:style w:type="character" w:styleId="PageNumber">
    <w:name w:val="page number"/>
    <w:basedOn w:val="DefaultParagraphFont"/>
    <w:uiPriority w:val="99"/>
    <w:semiHidden/>
    <w:unhideWhenUsed/>
    <w:rsid w:val="00847F50"/>
  </w:style>
  <w:style w:type="paragraph" w:styleId="ListParagraph">
    <w:name w:val="List Paragraph"/>
    <w:basedOn w:val="Normal"/>
    <w:uiPriority w:val="34"/>
    <w:qFormat/>
    <w:rsid w:val="001A034D"/>
    <w:pPr>
      <w:spacing w:after="200"/>
      <w:ind w:left="720"/>
      <w:contextualSpacing/>
    </w:pPr>
    <w:rPr>
      <w:sz w:val="22"/>
    </w:rPr>
  </w:style>
  <w:style w:type="character" w:styleId="CommentReference">
    <w:name w:val="annotation reference"/>
    <w:basedOn w:val="DefaultParagraphFont"/>
    <w:uiPriority w:val="99"/>
    <w:semiHidden/>
    <w:unhideWhenUsed/>
    <w:rsid w:val="00FC4DB9"/>
    <w:rPr>
      <w:sz w:val="16"/>
      <w:szCs w:val="16"/>
    </w:rPr>
  </w:style>
  <w:style w:type="paragraph" w:styleId="CommentText">
    <w:name w:val="annotation text"/>
    <w:basedOn w:val="Normal"/>
    <w:link w:val="CommentTextChar"/>
    <w:uiPriority w:val="99"/>
    <w:semiHidden/>
    <w:unhideWhenUsed/>
    <w:rsid w:val="00FC4DB9"/>
    <w:pPr>
      <w:spacing w:line="240" w:lineRule="auto"/>
    </w:pPr>
    <w:rPr>
      <w:szCs w:val="20"/>
    </w:rPr>
  </w:style>
  <w:style w:type="character" w:customStyle="1" w:styleId="CommentTextChar">
    <w:name w:val="Comment Text Char"/>
    <w:basedOn w:val="DefaultParagraphFont"/>
    <w:link w:val="CommentText"/>
    <w:uiPriority w:val="99"/>
    <w:semiHidden/>
    <w:rsid w:val="00FC4DB9"/>
    <w:rPr>
      <w:sz w:val="20"/>
      <w:szCs w:val="20"/>
    </w:rPr>
  </w:style>
  <w:style w:type="paragraph" w:styleId="CommentSubject">
    <w:name w:val="annotation subject"/>
    <w:basedOn w:val="CommentText"/>
    <w:next w:val="CommentText"/>
    <w:link w:val="CommentSubjectChar"/>
    <w:uiPriority w:val="99"/>
    <w:semiHidden/>
    <w:unhideWhenUsed/>
    <w:rsid w:val="00FC4DB9"/>
    <w:rPr>
      <w:b/>
      <w:bCs/>
    </w:rPr>
  </w:style>
  <w:style w:type="character" w:customStyle="1" w:styleId="CommentSubjectChar">
    <w:name w:val="Comment Subject Char"/>
    <w:basedOn w:val="CommentTextChar"/>
    <w:link w:val="CommentSubject"/>
    <w:uiPriority w:val="99"/>
    <w:semiHidden/>
    <w:rsid w:val="00FC4DB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3.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watra\AppData\Local\Microsoft\Windows\Temporary%20Internet%20Files\Content.IE5\EG7SWG5R\Business_Factsheet.dotx" TargetMode="External"/></Relationships>
</file>

<file path=word/theme/theme1.xml><?xml version="1.0" encoding="utf-8"?>
<a:theme xmlns:a="http://schemas.openxmlformats.org/drawingml/2006/main" name="Busines">
  <a:themeElements>
    <a:clrScheme name="Business">
      <a:dk1>
        <a:sysClr val="windowText" lastClr="000000"/>
      </a:dk1>
      <a:lt1>
        <a:sysClr val="window" lastClr="FFFFFF"/>
      </a:lt1>
      <a:dk2>
        <a:srgbClr val="58595B"/>
      </a:dk2>
      <a:lt2>
        <a:srgbClr val="939598"/>
      </a:lt2>
      <a:accent1>
        <a:srgbClr val="264F90"/>
      </a:accent1>
      <a:accent2>
        <a:srgbClr val="212A4C"/>
      </a:accent2>
      <a:accent3>
        <a:srgbClr val="C62C2A"/>
      </a:accent3>
      <a:accent4>
        <a:srgbClr val="E5B13D"/>
      </a:accent4>
      <a:accent5>
        <a:srgbClr val="58595B"/>
      </a:accent5>
      <a:accent6>
        <a:srgbClr val="6D6E70"/>
      </a:accent6>
      <a:hlink>
        <a:srgbClr val="005677"/>
      </a:hlink>
      <a:folHlink>
        <a:srgbClr val="C973AF"/>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b556fde48a3c4e569797e3262a5ed987 xmlns="2a251b7e-61e4-4816-a71f-b295a9ad20fb">
      <Terms xmlns="http://schemas.microsoft.com/office/infopath/2007/PartnerControls">
        <TermInfo xmlns="http://schemas.microsoft.com/office/infopath/2007/PartnerControls">
          <TermName xmlns="http://schemas.microsoft.com/office/infopath/2007/PartnerControls">CRC-P SR5</TermName>
          <TermId xmlns="http://schemas.microsoft.com/office/infopath/2007/PartnerControls">9003bd59-2503-4750-8f9d-5e64e553a4d7</TermId>
        </TermInfo>
      </Terms>
    </b556fde48a3c4e569797e3262a5ed987>
    <pe2555c81638466f9eb614edb9ecde52 xmlns="2a251b7e-61e4-4816-a71f-b295a9ad20fb">
      <Terms xmlns="http://schemas.microsoft.com/office/infopath/2007/PartnerControls">
        <TermInfo xmlns="http://schemas.microsoft.com/office/infopath/2007/PartnerControls">
          <TermName>Fact Sheet</TermName>
          <TermId>38af007d-6d80-4dd0-9833-ef17489d7c7e</TermId>
        </TermInfo>
      </Terms>
    </pe2555c81638466f9eb614edb9ecde52>
    <kaaee9def0d5443e8f4458f32b64868e xmlns="2a251b7e-61e4-4816-a71f-b295a9ad20fb">
      <Terms xmlns="http://schemas.microsoft.com/office/infopath/2007/PartnerControls"/>
    </kaaee9def0d5443e8f4458f32b64868e>
    <aa25a1a23adf4c92a153145de6afe324 xmlns="2a251b7e-61e4-4816-a71f-b295a9ad20fb">
      <Terms xmlns="http://schemas.microsoft.com/office/infopath/2007/PartnerControls">
        <TermInfo xmlns="http://schemas.microsoft.com/office/infopath/2007/PartnerControls">
          <TermName>UNCLASSIFIED</TermName>
          <TermId>6106d03b-a1a0-4e30-9d91-d5e9fb4314f9</TermId>
        </TermInfo>
      </Terms>
    </aa25a1a23adf4c92a153145de6afe324>
    <adb9bed2e36e4a93af574aeb444da63e xmlns="2a251b7e-61e4-4816-a71f-b295a9ad20fb">
      <Terms xmlns="http://schemas.microsoft.com/office/infopath/2007/PartnerControls"/>
    </adb9bed2e36e4a93af574aeb444da63e>
    <o1116530bc244d4bbd793e6e47aad9f9 xmlns="2a251b7e-61e4-4816-a71f-b295a9ad20fb">
      <Terms xmlns="http://schemas.microsoft.com/office/infopath/2007/PartnerControls"/>
    </o1116530bc244d4bbd793e6e47aad9f9>
    <n99e4c9942c6404eb103464a00e6097b xmlns="2a251b7e-61e4-4816-a71f-b295a9ad20fb">
      <Terms xmlns="http://schemas.microsoft.com/office/infopath/2007/PartnerControls">
        <TermInfo xmlns="http://schemas.microsoft.com/office/infopath/2007/PartnerControls">
          <TermName>2017</TermName>
          <TermId>5f6de30b-6e1e-4c09-9e51-982258231536</TermId>
        </TermInfo>
      </Terms>
    </n99e4c9942c6404eb103464a00e6097b>
    <TaxCatchAll xmlns="2a251b7e-61e4-4816-a71f-b295a9ad20fb">
      <Value>222</Value>
      <Value>3</Value>
      <Value>13686</Value>
      <Value>99</Value>
      <Value>45</Value>
    </TaxCatchAll>
    <DocHub_ProjectGrantBenefitNo xmlns="2a251b7e-61e4-4816-a71f-b295a9ad20fb" xsi:nil="true"/>
    <g7bcb40ba23249a78edca7d43a67c1c9 xmlns="2a251b7e-61e4-4816-a71f-b295a9ad20fb">
      <Terms xmlns="http://schemas.microsoft.com/office/infopath/2007/PartnerControls">
        <TermInfo xmlns="http://schemas.microsoft.com/office/infopath/2007/PartnerControls">
          <TermName xmlns="http://schemas.microsoft.com/office/infopath/2007/PartnerControls">Applications</TermName>
          <TermId xmlns="http://schemas.microsoft.com/office/infopath/2007/PartnerControls">5ecf4bde-e578-40db-8d0b-1c50c4991d57</TermId>
        </TermInfo>
      </Terms>
    </g7bcb40ba23249a78edca7d43a67c1c9>
    <Comments xmlns="http://schemas.microsoft.com/sharepoint/v3" xsi:nil="true"/>
    <_dlc_DocId xmlns="2a251b7e-61e4-4816-a71f-b295a9ad20fb">YZXQVS7QACYM-714936847-673</_dlc_DocId>
    <_dlc_DocIdUrl xmlns="2a251b7e-61e4-4816-a71f-b295a9ad20fb">
      <Url>http://dochub/div/ausindustry/programmesprojectstaskforces/crcp/_layouts/15/DocIdRedir.aspx?ID=YZXQVS7QACYM-714936847-673</Url>
      <Description>YZXQVS7QACYM-714936847-673</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D1198359EAB3648A6A8E90D498438E1" ma:contentTypeVersion="22" ma:contentTypeDescription="Create a new document." ma:contentTypeScope="" ma:versionID="8c2a80b24b0cb248bf4aeefec9f117c4">
  <xsd:schema xmlns:xsd="http://www.w3.org/2001/XMLSchema" xmlns:xs="http://www.w3.org/2001/XMLSchema" xmlns:p="http://schemas.microsoft.com/office/2006/metadata/properties" xmlns:ns1="http://schemas.microsoft.com/sharepoint/v3" xmlns:ns2="2a251b7e-61e4-4816-a71f-b295a9ad20fb" targetNamespace="http://schemas.microsoft.com/office/2006/metadata/properties" ma:root="true" ma:fieldsID="fc352d051af1bee195f5a45dbaeab619" ns1:_="" ns2:_="">
    <xsd:import namespace="http://schemas.microsoft.com/sharepoint/v3"/>
    <xsd:import namespace="2a251b7e-61e4-4816-a71f-b295a9ad20fb"/>
    <xsd:element name="properties">
      <xsd:complexType>
        <xsd:sequence>
          <xsd:element name="documentManagement">
            <xsd:complexType>
              <xsd:all>
                <xsd:element ref="ns2:_dlc_DocId" minOccurs="0"/>
                <xsd:element ref="ns2:_dlc_DocIdUrl" minOccurs="0"/>
                <xsd:element ref="ns2:_dlc_DocIdPersistId" minOccurs="0"/>
                <xsd:element ref="ns2:aa25a1a23adf4c92a153145de6afe324" minOccurs="0"/>
                <xsd:element ref="ns2:TaxCatchAll" minOccurs="0"/>
                <xsd:element ref="ns2:pe2555c81638466f9eb614edb9ecde52" minOccurs="0"/>
                <xsd:element ref="ns2:g7bcb40ba23249a78edca7d43a67c1c9" minOccurs="0"/>
                <xsd:element ref="ns2:adb9bed2e36e4a93af574aeb444da63e" minOccurs="0"/>
                <xsd:element ref="ns2:n99e4c9942c6404eb103464a00e6097b" minOccurs="0"/>
                <xsd:element ref="ns1:Comments" minOccurs="0"/>
                <xsd:element ref="ns2:o1116530bc244d4bbd793e6e47aad9f9" minOccurs="0"/>
                <xsd:element ref="ns2:DocHub_ProjectGrantBenefitNo" minOccurs="0"/>
                <xsd:element ref="ns2:kaaee9def0d5443e8f4458f32b64868e" minOccurs="0"/>
                <xsd:element ref="ns2:b556fde48a3c4e569797e3262a5ed987"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22" nillable="true" ma:displayName="Comments" ma:internalName="Comment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a251b7e-61e4-4816-a71f-b295a9ad20fb"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aa25a1a23adf4c92a153145de6afe324" ma:index="12" ma:taxonomy="true" ma:internalName="aa25a1a23adf4c92a153145de6afe324" ma:taxonomyFieldName="DocHub_SecurityClassification" ma:displayName="Security Classification" ma:fieldId="{aa25a1a2-3adf-4c92-a153-145de6afe324}" ma:sspId="fb0313f7-9433-48c0-866e-9e0bbee59a50" ma:termSetId="f68a6a0b-bd85-4d9d-9c73-c45af096016b" ma:anchorId="00000000-0000-0000-0000-000000000000" ma:open="false" ma:isKeyword="false">
      <xsd:complexType>
        <xsd:sequence>
          <xsd:element ref="pc:Terms" minOccurs="0" maxOccurs="1"/>
        </xsd:sequence>
      </xsd:complexType>
    </xsd:element>
    <xsd:element name="TaxCatchAll" ma:index="13" nillable="true" ma:displayName="Taxonomy Catch All Column" ma:hidden="true" ma:list="{ebb2a7f5-026b-4c1f-ab3d-c0a470e81770}" ma:internalName="TaxCatchAll" ma:showField="CatchAllData" ma:web="2a251b7e-61e4-4816-a71f-b295a9ad20fb">
      <xsd:complexType>
        <xsd:complexContent>
          <xsd:extension base="dms:MultiChoiceLookup">
            <xsd:sequence>
              <xsd:element name="Value" type="dms:Lookup" maxOccurs="unbounded" minOccurs="0" nillable="true"/>
            </xsd:sequence>
          </xsd:extension>
        </xsd:complexContent>
      </xsd:complexType>
    </xsd:element>
    <xsd:element name="pe2555c81638466f9eb614edb9ecde52" ma:index="15" ma:taxonomy="true" ma:internalName="pe2555c81638466f9eb614edb9ecde52" ma:taxonomyFieldName="DocHub_DocumentType" ma:displayName="Document Type" ma:indexed="true" ma:fieldId="{9e2555c8-1638-466f-9eb6-14edb9ecde52}" ma:sspId="fb0313f7-9433-48c0-866e-9e0bbee59a50" ma:termSetId="0e4c18c5-28eb-4f9e-8056-b3cddd4b5d9b" ma:anchorId="00000000-0000-0000-0000-000000000000" ma:open="false" ma:isKeyword="false">
      <xsd:complexType>
        <xsd:sequence>
          <xsd:element ref="pc:Terms" minOccurs="0" maxOccurs="1"/>
        </xsd:sequence>
      </xsd:complexType>
    </xsd:element>
    <xsd:element name="g7bcb40ba23249a78edca7d43a67c1c9" ma:index="17" nillable="true" ma:taxonomy="true" ma:internalName="g7bcb40ba23249a78edca7d43a67c1c9" ma:taxonomyFieldName="DocHub_WorkActivity" ma:displayName="Work Activity" ma:indexed="true" ma:fieldId="{07bcb40b-a232-49a7-8edc-a7d43a67c1c9}" ma:sspId="fb0313f7-9433-48c0-866e-9e0bbee59a50" ma:termSetId="6713ebbd-194a-499f-ab84-a4d70e145fb7" ma:anchorId="00000000-0000-0000-0000-000000000000" ma:open="false" ma:isKeyword="false">
      <xsd:complexType>
        <xsd:sequence>
          <xsd:element ref="pc:Terms" minOccurs="0" maxOccurs="1"/>
        </xsd:sequence>
      </xsd:complexType>
    </xsd:element>
    <xsd:element name="adb9bed2e36e4a93af574aeb444da63e" ma:index="19" nillable="true" ma:taxonomy="true" ma:internalName="adb9bed2e36e4a93af574aeb444da63e" ma:taxonomyFieldName="DocHub_Keywords" ma:displayName="Division Keywords" ma:fieldId="{adb9bed2-e36e-4a93-af57-4aeb444da63e}" ma:taxonomyMulti="true" ma:sspId="fb0313f7-9433-48c0-866e-9e0bbee59a50" ma:termSetId="ead7168b-4370-41af-a79f-1d3959e12215" ma:anchorId="00000000-0000-0000-0000-000000000000" ma:open="true" ma:isKeyword="false">
      <xsd:complexType>
        <xsd:sequence>
          <xsd:element ref="pc:Terms" minOccurs="0" maxOccurs="1"/>
        </xsd:sequence>
      </xsd:complexType>
    </xsd:element>
    <xsd:element name="n99e4c9942c6404eb103464a00e6097b" ma:index="21" nillable="true" ma:taxonomy="true" ma:internalName="n99e4c9942c6404eb103464a00e6097b" ma:taxonomyFieldName="DocHub_Year" ma:displayName="Year" ma:indexed="true" ma:fieldId="{799e4c99-42c6-404e-b103-464a00e6097b}" ma:sspId="fb0313f7-9433-48c0-866e-9e0bbee59a50" ma:termSetId="07e1743d-d980-4fe7-a67d-b87ecf7f18f6" ma:anchorId="00000000-0000-0000-0000-000000000000" ma:open="false" ma:isKeyword="false">
      <xsd:complexType>
        <xsd:sequence>
          <xsd:element ref="pc:Terms" minOccurs="0" maxOccurs="1"/>
        </xsd:sequence>
      </xsd:complexType>
    </xsd:element>
    <xsd:element name="o1116530bc244d4bbd793e6e47aad9f9" ma:index="24" nillable="true" ma:taxonomy="true" ma:internalName="o1116530bc244d4bbd793e6e47aad9f9" ma:taxonomyFieldName="DocHub_EntityCustomer" ma:displayName="Entity (Customer)" ma:indexed="true" ma:default="" ma:fieldId="{81116530-bc24-4d4b-bd79-3e6e47aad9f9}" ma:sspId="fb0313f7-9433-48c0-866e-9e0bbee59a50" ma:termSetId="3d16dad7-9c2a-4544-b039-528cc1012230" ma:anchorId="00000000-0000-0000-0000-000000000000" ma:open="true" ma:isKeyword="false">
      <xsd:complexType>
        <xsd:sequence>
          <xsd:element ref="pc:Terms" minOccurs="0" maxOccurs="1"/>
        </xsd:sequence>
      </xsd:complexType>
    </xsd:element>
    <xsd:element name="DocHub_ProjectGrantBenefitNo" ma:index="25" nillable="true" ma:displayName="Project (Grant/Benefit) No" ma:indexed="true" ma:internalName="DocHub_ProjectGrantBenefitNo">
      <xsd:simpleType>
        <xsd:restriction base="dms:Text">
          <xsd:maxLength value="255"/>
        </xsd:restriction>
      </xsd:simpleType>
    </xsd:element>
    <xsd:element name="kaaee9def0d5443e8f4458f32b64868e" ma:index="27" nillable="true" ma:taxonomy="true" ma:internalName="kaaee9def0d5443e8f4458f32b64868e" ma:taxonomyFieldName="DocHub_Period" ma:displayName="Period" ma:indexed="true" ma:fieldId="{4aaee9de-f0d5-443e-8f44-58f32b64868e}" ma:sspId="fb0313f7-9433-48c0-866e-9e0bbee59a50" ma:termSetId="bf3c6560-fcaa-4c7c-ac72-36d1fb46c56a" ma:anchorId="00000000-0000-0000-0000-000000000000" ma:open="false" ma:isKeyword="false">
      <xsd:complexType>
        <xsd:sequence>
          <xsd:element ref="pc:Terms" minOccurs="0" maxOccurs="1"/>
        </xsd:sequence>
      </xsd:complexType>
    </xsd:element>
    <xsd:element name="b556fde48a3c4e569797e3262a5ed987" ma:index="29" nillable="true" ma:taxonomy="true" ma:internalName="b556fde48a3c4e569797e3262a5ed987" ma:taxonomyFieldName="DocHub_CRCProgrammeSelectionRound" ma:displayName="CRC Programme Selection Round" ma:indexed="true" ma:default="" ma:fieldId="{b556fde4-8a3c-4e56-9797-e3262a5ed987}" ma:sspId="fb0313f7-9433-48c0-866e-9e0bbee59a50" ma:termSetId="0a6d90c0-fa11-4227-bee7-e6616e09bb34"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7A0EF0-4961-4740-85F9-B40516D6DACC}">
  <ds:schemaRefs>
    <ds:schemaRef ds:uri="http://schemas.openxmlformats.org/package/2006/metadata/core-properties"/>
    <ds:schemaRef ds:uri="http://purl.org/dc/terms/"/>
    <ds:schemaRef ds:uri="http://purl.org/dc/elements/1.1/"/>
    <ds:schemaRef ds:uri="http://schemas.microsoft.com/office/2006/documentManagement/types"/>
    <ds:schemaRef ds:uri="http://schemas.microsoft.com/sharepoint/v3"/>
    <ds:schemaRef ds:uri="http://schemas.microsoft.com/office/infopath/2007/PartnerControls"/>
    <ds:schemaRef ds:uri="http://purl.org/dc/dcmitype/"/>
    <ds:schemaRef ds:uri="2a251b7e-61e4-4816-a71f-b295a9ad20fb"/>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3FB3D02A-7FB7-45C2-9CA3-CE38F68482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a251b7e-61e4-4816-a71f-b295a9ad20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F8CC98-1F17-40A4-A5A2-A584BB0DE1CE}">
  <ds:schemaRefs>
    <ds:schemaRef ds:uri="http://schemas.microsoft.com/sharepoint/events"/>
  </ds:schemaRefs>
</ds:datastoreItem>
</file>

<file path=customXml/itemProps4.xml><?xml version="1.0" encoding="utf-8"?>
<ds:datastoreItem xmlns:ds="http://schemas.openxmlformats.org/officeDocument/2006/customXml" ds:itemID="{FE33BAB5-5DD2-4E8C-94D2-7D2995144367}">
  <ds:schemaRefs>
    <ds:schemaRef ds:uri="http://schemas.microsoft.com/sharepoint/v3/contenttype/forms"/>
  </ds:schemaRefs>
</ds:datastoreItem>
</file>

<file path=customXml/itemProps5.xml><?xml version="1.0" encoding="utf-8"?>
<ds:datastoreItem xmlns:ds="http://schemas.openxmlformats.org/officeDocument/2006/customXml" ds:itemID="{3BA84FEC-01F8-4217-A752-9B867633C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Business_Factsheet</Template>
  <TotalTime>31</TotalTime>
  <Pages>3</Pages>
  <Words>1259</Words>
  <Characters>7177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CRC-P Factsheet 3 - Selection Criteria</vt:lpstr>
    </vt:vector>
  </TitlesOfParts>
  <Company>DIISRTE</Company>
  <LinksUpToDate>false</LinksUpToDate>
  <CharactersWithSpaces>8420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CRC-P Factsheet 3 - Selection Criteria</dc:title>
  <dc:creator>Kwatra, Savita</dc:creator>
  <cp:lastModifiedBy>Murphy, Justine</cp:lastModifiedBy>
  <cp:revision>6</cp:revision>
  <cp:lastPrinted>2018-01-30T23:47:00Z</cp:lastPrinted>
  <dcterms:created xsi:type="dcterms:W3CDTF">2018-01-31T00:40:00Z</dcterms:created>
  <dcterms:modified xsi:type="dcterms:W3CDTF">2018-01-31T02:27:00Z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Number">
    <vt:i4>0</vt:i4>
  </property>
  <property fmtid="{D5CDD505-2E9C-101B-9397-08002B2CF9AE}" pid="3" name="ClassificationPty">
    <vt:lpwstr/>
  </property>
  <property fmtid="{D5CDD505-2E9C-101B-9397-08002B2CF9AE}" pid="4" name="FileNumberPty">
    <vt:lpwstr/>
  </property>
  <property fmtid="{D5CDD505-2E9C-101B-9397-08002B2CF9AE}" pid="5" name="CorporateTmplBased">
    <vt:lpwstr>No</vt:lpwstr>
  </property>
  <property fmtid="{D5CDD505-2E9C-101B-9397-08002B2CF9AE}" pid="6" name="ContentTypeId">
    <vt:lpwstr>0x0101004D1198359EAB3648A6A8E90D498438E1</vt:lpwstr>
  </property>
  <property fmtid="{D5CDD505-2E9C-101B-9397-08002B2CF9AE}" pid="7" name="DocHub_Year">
    <vt:lpwstr>222;#2017|5f6de30b-6e1e-4c09-9e51-982258231536</vt:lpwstr>
  </property>
  <property fmtid="{D5CDD505-2E9C-101B-9397-08002B2CF9AE}" pid="8" name="DocHub_DocumentType">
    <vt:lpwstr>99;#Fact Sheet|38af007d-6d80-4dd0-9833-ef17489d7c7e</vt:lpwstr>
  </property>
  <property fmtid="{D5CDD505-2E9C-101B-9397-08002B2CF9AE}" pid="9" name="DocHub_SecurityClassification">
    <vt:lpwstr>3;#UNCLASSIFIED|6106d03b-a1a0-4e30-9d91-d5e9fb4314f9</vt:lpwstr>
  </property>
  <property fmtid="{D5CDD505-2E9C-101B-9397-08002B2CF9AE}" pid="10" name="DocHub_CRCProgrammeSelectionRound">
    <vt:lpwstr>13686;#CRC-P SR5|9003bd59-2503-4750-8f9d-5e64e553a4d7</vt:lpwstr>
  </property>
  <property fmtid="{D5CDD505-2E9C-101B-9397-08002B2CF9AE}" pid="11" name="DocHub_Period">
    <vt:lpwstr/>
  </property>
  <property fmtid="{D5CDD505-2E9C-101B-9397-08002B2CF9AE}" pid="12" name="DocHub_WorkActivity">
    <vt:lpwstr>45;#Applications|5ecf4bde-e578-40db-8d0b-1c50c4991d57</vt:lpwstr>
  </property>
  <property fmtid="{D5CDD505-2E9C-101B-9397-08002B2CF9AE}" pid="13" name="DocHub_EntityCustomer">
    <vt:lpwstr/>
  </property>
  <property fmtid="{D5CDD505-2E9C-101B-9397-08002B2CF9AE}" pid="14" name="DocHub_Keywords">
    <vt:lpwstr/>
  </property>
  <property fmtid="{D5CDD505-2E9C-101B-9397-08002B2CF9AE}" pid="15" name="_dlc_DocIdItemGuid">
    <vt:lpwstr>e502922a-8d7d-49f6-8118-9725cc48644c</vt:lpwstr>
  </property>
</Properties>
</file>