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06B9" w14:textId="77777777" w:rsidR="00CA3455" w:rsidRPr="00112CAC" w:rsidRDefault="00CA3455" w:rsidP="00CA3455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นวนิยายชีวประวัติของมาตา ฮารี โดยนักเขียนชื่อดังระดับโลก เจ้าของผลงาน “ขุมทรัพย์สุดปลายฝัน”</w:t>
      </w:r>
    </w:p>
    <w:p w14:paraId="30C9B85B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เมื่อ</w:t>
      </w:r>
      <w:r w:rsidRPr="00112CAC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12CAC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มาตา ฮารี</w:t>
      </w:r>
      <w:r w:rsidRPr="00112CAC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มาถึงปารีส เธอไม่มีเงินเลย แต่ไม่นานนักก็มีผู้เลี้ยงรับรองเธอในฐานะหญิงสาวผู้งามสง่าที่สุดในเมือง นักเต้นผู้สร้างความตื่นตะลึงและเพลิดเพลินแก่ผู้ชม ทั้งในฐานะคนสนิทและโสเภณีชั้นสูง เธอทำให้ชายผู้มีอำนาจสูงสุดแห่งยุคลุ่มหลง</w:t>
      </w:r>
    </w:p>
    <w:p w14:paraId="45B24A08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แต่เมื่ออาการหวาดระแวงกลืนกินประเทศยามเกิดสงคราม วิถีชีวิตของมาตา ฮารี ก็ทำให้เธอตกเป็นผู้ต้องสงสัย ในปี </w:t>
      </w:r>
      <w:r w:rsidRPr="00112CAC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1917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เธอถูกจับภายในห้องพักของโรงแรมย่านถนนชองเซลีเซและถูกตั้งข้อหาจารกรรม</w:t>
      </w:r>
    </w:p>
    <w:p w14:paraId="63CEFFFA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ด้วยเรื่องเล่าจากเสียงของมาตา ฮารี ผ่านจดหมายฉบับสุดท้าย</w:t>
      </w:r>
      <w:r w:rsidRPr="00112CAC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12CAC">
        <w:rPr>
          <w:rFonts w:ascii="inherit" w:eastAsia="Times New Roman" w:hAnsi="inherit" w:cs="Angsana New"/>
          <w:b/>
          <w:bCs/>
          <w:i/>
          <w:iCs/>
          <w:color w:val="D9D9D9" w:themeColor="background1" w:themeShade="D9"/>
          <w:sz w:val="30"/>
          <w:szCs w:val="30"/>
          <w:highlight w:val="yellow"/>
          <w:cs/>
        </w:rPr>
        <w:t>สายลับ</w:t>
      </w:r>
      <w:r w:rsidRPr="00112CAC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ป็นเรื่องราวที่ไม่อาจลืมเลือนของหญิงผู้กล้าแหวกประเพณีในยุคของเธอและต้องแบกรับผลแห่งการกระทำนั้น</w:t>
      </w:r>
    </w:p>
    <w:p w14:paraId="173F0951" w14:textId="77777777" w:rsidR="00CA3455" w:rsidRPr="00112CAC" w:rsidRDefault="00CA3455" w:rsidP="00CA3455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อาชญากรรมเพียงหนึ่งเดียวของเธอคือการเป็นหญิงผู้มีอิสรเสรี</w:t>
      </w:r>
    </w:p>
    <w:p w14:paraId="685526B0" w14:textId="77777777" w:rsidR="00CA3455" w:rsidRPr="00112CAC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112CAC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5BA2BF8" w14:textId="77777777" w:rsidR="00CA3455" w:rsidRPr="00112CAC" w:rsidRDefault="00CA3455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สายลับ</w:t>
      </w:r>
    </w:p>
    <w:p w14:paraId="7235907F" w14:textId="77777777" w:rsidR="00CA3455" w:rsidRPr="00112CAC" w:rsidRDefault="00CA3455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112CA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Spy</w:t>
      </w:r>
    </w:p>
    <w:p w14:paraId="0BF55C50" w14:textId="77777777" w:rsidR="00CA3455" w:rsidRPr="00112CAC" w:rsidRDefault="00CA3455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5" w:history="1"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Paulo Coelho</w:t>
        </w:r>
      </w:hyperlink>
    </w:p>
    <w:p w14:paraId="5EE32C6C" w14:textId="77777777" w:rsidR="00CA3455" w:rsidRPr="00112CAC" w:rsidRDefault="00CA3455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6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ติกขปัญญ์ มณีนุ่ม</w:t>
        </w:r>
      </w:hyperlink>
    </w:p>
    <w:p w14:paraId="4C2C1063" w14:textId="77777777" w:rsidR="00CA3455" w:rsidRPr="00112CAC" w:rsidRDefault="00CA3455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7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นานมีบุ๊คส์ (</w:t>
        </w:r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NANMEEBOOKS)</w:t>
        </w:r>
      </w:hyperlink>
    </w:p>
    <w:p w14:paraId="517D880C" w14:textId="77777777" w:rsidR="00CA3455" w:rsidRPr="00112CAC" w:rsidRDefault="00CA3455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144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7D90548" w14:textId="4C7D91D3" w:rsidR="00CA3455" w:rsidRPr="00112CAC" w:rsidRDefault="00CA3455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08503348" w14:textId="4C63F8BD" w:rsidR="007C061F" w:rsidRPr="00112CAC" w:rsidRDefault="007C061F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405</w:t>
      </w:r>
    </w:p>
    <w:p w14:paraId="3BAC7B97" w14:textId="77777777" w:rsidR="00CA3455" w:rsidRPr="00112CAC" w:rsidRDefault="00CA3455" w:rsidP="00CA3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9786160437801</w:t>
      </w:r>
    </w:p>
    <w:p w14:paraId="21C60024" w14:textId="630E20ED" w:rsidR="001D0AC2" w:rsidRDefault="001D0AC2"/>
    <w:p w14:paraId="771DB4E1" w14:textId="77777777" w:rsidR="00CA3455" w:rsidRPr="00112CAC" w:rsidRDefault="00CA3455" w:rsidP="00CA3455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เรื่องราวของอัลตาอีร หนึ่งในมือสังหารผู้เก่งกาจที่สุดของเหล่ามือสังหารกำลังจะเปิดเผย ผู้ใดเลยจะรู้ว่านิกโกโล โปโล บิดาแห่งมาร์โก โปโล บิดาแห่งมาร์โก โปโล จะเป็นผู้เก็บความลับนี้มาตลอดทั้งชีวิต</w:t>
      </w:r>
    </w:p>
    <w:p w14:paraId="49B1242F" w14:textId="77777777" w:rsidR="00CA3455" w:rsidRPr="00112CAC" w:rsidRDefault="00CA3455" w:rsidP="00CA3455">
      <w:pPr>
        <w:shd w:val="clear" w:color="auto" w:fill="FFFFFF"/>
        <w:spacing w:after="300"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เมื่อความประมาทเลินเล่อและความทระนงตนส่งผลให้อัลตาอีรทำภารกิจที่ได้รับมอบหมายพลาด ทั้งยังเป็นผู้นำภัยมาสู่พี่น้องแห่งภราดรมือสังหาร เขาจึงถูกตราหน้าว่าเป็นคนทรยศต้องรับโทษด้วยการเป็นเพียงเด็กฝึกหัดอีกครั้ง และต้องเดินทางไปทั่วดินแดนศักดิ์สิทธิ์เพื่อสังหารเป้าหมายทั้งเก้า ซึ่งนั่นรวมถึงโรแบร์ เดอ ซาบล์ หัวหน้าอัศวินเทมปลาร์ผู้ที่อัลตาอีรเคยพลาดท่ามาแล้วครั้งหนึ่ง</w:t>
      </w:r>
    </w:p>
    <w:p w14:paraId="2BC5F013" w14:textId="77777777" w:rsidR="00CA3455" w:rsidRPr="00112CAC" w:rsidRDefault="00CA3455" w:rsidP="00CA3455">
      <w:pPr>
        <w:shd w:val="clear" w:color="auto" w:fill="FFFFFF"/>
        <w:spacing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การเดินทางของอัลตาอีรทำให้เขาได้เข้าใจถึงหลักแห่งมือสังหารอย่างถ่องแท้และกลายเป็นมือสังหารอย่างแท้จริง นอกจากนี้เขายังได้รู้ว่าคนทรยศที่แท้จริงนั้นคือคนใกล้ตัว ทว่าช่วงชีวิตอันยืนยาวของเขายังคงต้องเผชิญกับเหตุการณ์พลิกผันเขย่าประวัติศาสตร์มือสังหารและยังสร้างความเจ็บปวดให้แก่เขามากมายนัก</w:t>
      </w:r>
    </w:p>
    <w:p w14:paraId="6397C9F0" w14:textId="77777777" w:rsidR="00CA3455" w:rsidRPr="00112CAC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112CAC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lastRenderedPageBreak/>
        <w:t>ข้อมูลหนังสือ</w:t>
      </w:r>
    </w:p>
    <w:p w14:paraId="512AEF80" w14:textId="77777777" w:rsidR="00CA3455" w:rsidRPr="00112CAC" w:rsidRDefault="00CA3455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Assassins Creed </w:t>
      </w:r>
      <w:r w:rsidRPr="00112CAC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ตอนพันธกิจลับแห่งครูเสด</w:t>
      </w:r>
    </w:p>
    <w:p w14:paraId="7732F03E" w14:textId="77777777" w:rsidR="00CA3455" w:rsidRPr="00112CAC" w:rsidRDefault="00CA3455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112CA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Assassin's Creed : The Secret Crusade</w:t>
      </w:r>
    </w:p>
    <w:p w14:paraId="78376631" w14:textId="77777777" w:rsidR="00CA3455" w:rsidRPr="00112CAC" w:rsidRDefault="00CA3455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8" w:history="1"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Oliver Bowden</w:t>
        </w:r>
      </w:hyperlink>
    </w:p>
    <w:p w14:paraId="005866C2" w14:textId="77777777" w:rsidR="00CA3455" w:rsidRPr="00112CAC" w:rsidRDefault="00CA3455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9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บุตรีรักษ์ สายรัศมี</w:t>
        </w:r>
      </w:hyperlink>
    </w:p>
    <w:p w14:paraId="5A6AC4D1" w14:textId="77777777" w:rsidR="00CA3455" w:rsidRPr="00112CAC" w:rsidRDefault="00CA3455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0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แพรวสำนักพิมพ์</w:t>
        </w:r>
      </w:hyperlink>
    </w:p>
    <w:p w14:paraId="4D0D6370" w14:textId="77777777" w:rsidR="00CA3455" w:rsidRPr="00112CAC" w:rsidRDefault="00CA3455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350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15AC9BED" w14:textId="684C3BFC" w:rsidR="00CA3455" w:rsidRPr="00112CAC" w:rsidRDefault="00CA3455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มีนาคม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FA62EED" w14:textId="38EA313F" w:rsidR="007C061F" w:rsidRPr="00112CAC" w:rsidRDefault="007C061F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327</w:t>
      </w:r>
    </w:p>
    <w:p w14:paraId="19E69D94" w14:textId="77777777" w:rsidR="00CA3455" w:rsidRPr="00112CAC" w:rsidRDefault="00CA3455" w:rsidP="00CA3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9786161820602</w:t>
      </w:r>
    </w:p>
    <w:p w14:paraId="30121278" w14:textId="3F37FF5F" w:rsidR="00CA3455" w:rsidRPr="00112CAC" w:rsidRDefault="00CA3455">
      <w:pPr>
        <w:rPr>
          <w:color w:val="D9D9D9" w:themeColor="background1" w:themeShade="D9"/>
        </w:rPr>
      </w:pPr>
    </w:p>
    <w:p w14:paraId="32272CA6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เหยี่ยวร่วงหล่นจากฟากฟ้า มหาอำมาตย์ทอมัส มอร์ โดนประหารแล้ว ราชินีแคเทอรีน โดนถอดจากบัลลังก์ แอนน์ โบลีน ขึ้นแท่นเป็นราชินีองค์ใหม่แห่งอังกฤษ ทว่าไม่สามารถมอบโอรสให้กษัตริย์เฮนรีได้ ไม่ช้าไม่นาน ข้าราชการแบ่งฝักแบ่งฝ่ายเป็นสองพวก คือ “คนของพระราชา” และ “คนของพระราชินี”  </w:t>
      </w:r>
    </w:p>
    <w:p w14:paraId="23E8A0F1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ทอมัส ครอมเวลล์ ได้รับมอบหมายให้ล้มล้างการแต่งงานขององค์ราชาอีกครั้ง เขาดำเนินการสืบเสาะและรีดเค้นข้อมูลทุกอย่าง กล่าวหาแอนน์ โบลีน ว่าคบชู้สู่ชายและร่วมประเวณีในสายเลือด การล้างแค้นให้กับคาร์ดินัลวูลซีย์ เจ้านายเก่าที่รักยิ่งของเขามาถึงแล้ว  </w:t>
      </w:r>
    </w:p>
    <w:p w14:paraId="2E72FFB7" w14:textId="77777777" w:rsidR="00CA3455" w:rsidRPr="00112CAC" w:rsidRDefault="00CA3455" w:rsidP="00CA3455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แต่การล้างแค้นครั้งนี้จะพาทอมัส ครอมเวลล์ไปสู่สถานะง่อนแง่นเพียงใด</w:t>
      </w:r>
    </w:p>
    <w:p w14:paraId="0CC8D1DF" w14:textId="77777777" w:rsidR="00CA3455" w:rsidRPr="00112CAC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112CAC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0F2808F1" w14:textId="77777777" w:rsidR="00CA3455" w:rsidRPr="00112CAC" w:rsidRDefault="00CA3455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แอนน์ โบลีน: ราชินีตกสวรรค์</w:t>
      </w:r>
    </w:p>
    <w:p w14:paraId="0DEBD07C" w14:textId="77777777" w:rsidR="00CA3455" w:rsidRPr="00112CAC" w:rsidRDefault="00CA3455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112CA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Bring Up The Bodies</w:t>
      </w:r>
    </w:p>
    <w:p w14:paraId="2AA9CABD" w14:textId="77777777" w:rsidR="00CA3455" w:rsidRPr="00112CAC" w:rsidRDefault="00CA3455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1" w:history="1"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Hilary Mantel</w:t>
        </w:r>
      </w:hyperlink>
    </w:p>
    <w:p w14:paraId="4ED37626" w14:textId="77777777" w:rsidR="00CA3455" w:rsidRPr="00112CAC" w:rsidRDefault="00CA3455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2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นพดล เวชสวัสดิ์</w:t>
        </w:r>
      </w:hyperlink>
    </w:p>
    <w:p w14:paraId="21686034" w14:textId="77777777" w:rsidR="00CA3455" w:rsidRPr="00112CAC" w:rsidRDefault="00CA3455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3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เอิร์นเนสต์ (</w:t>
        </w:r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Earnest)</w:t>
        </w:r>
      </w:hyperlink>
    </w:p>
    <w:p w14:paraId="3C3F80E9" w14:textId="77777777" w:rsidR="00CA3455" w:rsidRPr="00112CAC" w:rsidRDefault="00CA3455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496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6B413233" w14:textId="66ACC7D8" w:rsidR="00CA3455" w:rsidRPr="00112CAC" w:rsidRDefault="00CA3455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มีนาคม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0D7B9033" w14:textId="356471CD" w:rsidR="007C061F" w:rsidRPr="00112CAC" w:rsidRDefault="007C061F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396</w:t>
      </w:r>
    </w:p>
    <w:p w14:paraId="3F2FBA46" w14:textId="77777777" w:rsidR="00CA3455" w:rsidRPr="00112CAC" w:rsidRDefault="00CA3455" w:rsidP="00CA3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9786167691343</w:t>
      </w:r>
    </w:p>
    <w:p w14:paraId="624CB9B9" w14:textId="2509F110" w:rsidR="00CA3455" w:rsidRDefault="00CA3455"/>
    <w:p w14:paraId="0971C04B" w14:textId="6BEAA9AD" w:rsidR="00CA3455" w:rsidRDefault="00CA3455"/>
    <w:p w14:paraId="21C00DD1" w14:textId="77777777" w:rsidR="00CA3455" w:rsidRPr="00112CAC" w:rsidRDefault="00CA3455" w:rsidP="00CA3455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เรื่องรักของราชสำนักไทยในศตวรรษที่ </w:t>
      </w:r>
      <w:r w:rsidRPr="00112CAC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19 </w:t>
      </w: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โดยพระอาจารย์ของรัชกาลที่ </w:t>
      </w:r>
      <w:r w:rsidRPr="00112CAC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>5</w:t>
      </w:r>
    </w:p>
    <w:p w14:paraId="5FDECDFC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ชุดเรื่องราวประดุจเรื่องสั้นจํานวน </w:t>
      </w:r>
      <w:r w:rsidRPr="00112CAC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7 </w:t>
      </w: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เรื่อง ชะตากรรมของบุคคลต่างๆ ที่</w:t>
      </w:r>
      <w:r w:rsidRPr="00112CAC">
        <w:rPr>
          <w:rFonts w:ascii="Arial" w:eastAsia="Times New Roman" w:hAnsi="Arial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แอนนา เลียวโนเวนส์</w:t>
      </w:r>
      <w:r w:rsidRPr="00112CAC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> </w:t>
      </w: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ได้ประสบระหว่างใช้ชีวิตอยู่ในราชสํานักสยาม</w:t>
      </w:r>
      <w:r w:rsidRPr="00112CAC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> </w:t>
      </w:r>
    </w:p>
    <w:p w14:paraId="01912C32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>วรรณกรรมร้อยแก้วสะท้อนภาพสังคมไทยก่อนกำเนิดวรรณกรรมไทยสมัยใหม่ เปิดเผยเรื่องราวเร้นลับของนางต้องห้าม ต้นกำเนิดตำนานแอนนาและพระเจ้ากรุงสยาม ประวัติศาสตร์ที่ถูกเขียนทับ ความจริงที่ยังไม่ถึงที่สุด และหลักฐานที่ยังคงเป็นปริศนา</w:t>
      </w:r>
    </w:p>
    <w:p w14:paraId="39592001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เรื่องเหล่านี้บางเรื่องมาจากเค้าโครงของเหตุการณ์จริง บางเรื่องเป็นตํานานที่เล่าสู่กันในเวลานั้น แอนนาระบุว่าเรื่องเล่าที่เธอประสบด้วยตัวเองนั้นเป็นความจริง ส่วนเรื่องที่ได้ฟัง มาเธอก็เขียนไปตามที่ได้จดเอาไว้ในเวลานั้น</w:t>
      </w:r>
    </w:p>
    <w:p w14:paraId="2B2D95CA" w14:textId="2AA54A4E" w:rsidR="00CA3455" w:rsidRPr="00112CAC" w:rsidRDefault="00CA3455" w:rsidP="00CA3455">
      <w:pPr>
        <w:shd w:val="clear" w:color="auto" w:fill="FFFFFF"/>
        <w:spacing w:line="240" w:lineRule="auto"/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แอนนาบันทึกประสบการณ์ในความทรงจําเหล่านี้ออกมาเป็นเรื่องเล่าเปี่ยมชั้นเชิงศิลปะ ก่อเกิดเป็นวรรณกรรมที่ขับประกายชีวิตผู้คนอย่างมีชีวิตชีวา ทําให้เห็นในสิ่งที่ไม่สามารถเห็นได้ในรายงานหรือบันทึกประวัติศาสตร์ทั่วไป และด้วยพลังของวรรณกรรม เรื่องราวที่ถูกกลบฝังจึงยืนยงคงความมีชีวิตมาจนกระทั่งปัจจุบัน</w:t>
      </w:r>
    </w:p>
    <w:p w14:paraId="290773FF" w14:textId="77777777" w:rsidR="00CA3455" w:rsidRPr="00112CAC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หนังสือ</w:t>
      </w:r>
      <w:r w:rsidRPr="00112CAC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12CAC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นิยายรักในราชสํานักฝ่ายใน</w:t>
      </w:r>
      <w:r w:rsidRPr="00112CAC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รูปแบบปกแข็งเล่มใหญ่นี้จะไม่มีจำหน่ายทั่วไป เปิดรับเฉพาะรอบสั่งจองล่วงหน้าเท่านั้น</w:t>
      </w:r>
    </w:p>
    <w:p w14:paraId="1DF9BEAD" w14:textId="77777777" w:rsidR="00CA3455" w:rsidRPr="00112CAC" w:rsidRDefault="00CA3455" w:rsidP="00CA3455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ตัวหนังสือโทนขาวเรียบสง่าและมีคุณค่า จัดทําเป็นพิเศษตั้งแต่ขั้นตอนการออกแบบปก ออกแบบรูปเล่มและคัดสรรวัสดุชั้นดี หุ้มปกด้วยผ้าและมีแจ๊กเก็ตพิมพ์สี่สี บนปกผ้าปั๊มลวดลายสีทองและปั๊มตัวหนังสือสีดํา ภาพปกเป็นสีขาวหลายเฉด จากงานศิลปกรรมตัดกระดาษด้วยมือซึ่งสร้างขึ้นเพื่อเป็นแบบปกโดยเฉพาะ แสดงให้เห็นลวดลายที่ซับซ้อนและเป็นจริง</w:t>
      </w:r>
    </w:p>
    <w:p w14:paraId="1114BFCD" w14:textId="77777777" w:rsidR="00CA3455" w:rsidRPr="00112CAC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112CAC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640EE3DA" w14:textId="77777777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นิยายรักในราชสํานักฝ่ายใน (ปกอ่อน)</w:t>
      </w:r>
    </w:p>
    <w:p w14:paraId="2A480DDE" w14:textId="77777777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112CA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Romance of the Harem</w:t>
      </w:r>
    </w:p>
    <w:p w14:paraId="2948D82A" w14:textId="77777777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4" w:history="1"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Anna </w:t>
        </w:r>
        <w:proofErr w:type="spellStart"/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Leonowens</w:t>
        </w:r>
        <w:proofErr w:type="spellEnd"/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 (</w:t>
        </w:r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แอนนา เลียวโนเวนส์)</w:t>
        </w:r>
      </w:hyperlink>
    </w:p>
    <w:p w14:paraId="6A9986EA" w14:textId="77777777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5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อบ ไชยวสุ</w:t>
        </w:r>
      </w:hyperlink>
    </w:p>
    <w:p w14:paraId="1ED9C009" w14:textId="77777777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ออกแบบปก: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6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ยอดฉัตร บุพศิริ</w:t>
        </w:r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, COLLAGECANTO</w:t>
        </w:r>
      </w:hyperlink>
    </w:p>
    <w:p w14:paraId="22A8EADE" w14:textId="77777777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7" w:history="1">
        <w:r w:rsidRPr="00112CA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ไชน์ (</w:t>
        </w:r>
        <w:r w:rsidRPr="00112CA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Shine Publishing House)</w:t>
        </w:r>
      </w:hyperlink>
    </w:p>
    <w:p w14:paraId="45471912" w14:textId="77777777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640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39999E2" w14:textId="506D3991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พฤศจิกายน </w:t>
      </w: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09464C5E" w14:textId="39F47CC2" w:rsidR="007C061F" w:rsidRPr="00112CAC" w:rsidRDefault="007C061F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441</w:t>
      </w:r>
    </w:p>
    <w:p w14:paraId="46B164D8" w14:textId="77777777" w:rsidR="00CA3455" w:rsidRPr="00112CAC" w:rsidRDefault="00CA3455" w:rsidP="00CA3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12CA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9786167939094-</w:t>
      </w:r>
      <w:r w:rsidRPr="00112CA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ปกอ่อน</w:t>
      </w:r>
    </w:p>
    <w:p w14:paraId="222069EE" w14:textId="77777777" w:rsidR="00CA3455" w:rsidRDefault="00CA3455" w:rsidP="00CA3455">
      <w:pPr>
        <w:shd w:val="clear" w:color="auto" w:fill="FFFFFF"/>
        <w:spacing w:line="240" w:lineRule="auto"/>
        <w:rPr>
          <w:rFonts w:ascii="Arial" w:eastAsia="Times New Roman" w:hAnsi="Arial" w:cs="Angsana New"/>
          <w:color w:val="222222"/>
          <w:sz w:val="30"/>
          <w:szCs w:val="30"/>
        </w:rPr>
      </w:pPr>
    </w:p>
    <w:p w14:paraId="1836071E" w14:textId="6BBBB9B3" w:rsidR="00CA3455" w:rsidRDefault="00CA3455" w:rsidP="00CA34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14:paraId="1BD003E3" w14:textId="1631D8AF" w:rsidR="00CA3455" w:rsidRDefault="00CA3455" w:rsidP="00CA34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14:paraId="1152746A" w14:textId="2348BAE3" w:rsidR="00CA3455" w:rsidRDefault="00CA3455" w:rsidP="00CA34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14:paraId="62E766DF" w14:textId="77777777" w:rsidR="00CA3455" w:rsidRPr="00112CAC" w:rsidRDefault="00CA3455" w:rsidP="00CA3455">
      <w:pPr>
        <w:shd w:val="clear" w:color="auto" w:fill="FAFAFA"/>
        <w:spacing w:line="360" w:lineRule="atLeast"/>
        <w:rPr>
          <w:rFonts w:ascii="Arial" w:hAnsi="Arial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Arial" w:hAnsi="Arial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>มาเรียนนา คือนวนิยายอิงประวัติศาสตร์ยุคศตวรรษที่สิบแปดซึ่งถ่ายทอดความรู้สึกนึกคิดและบทบาทของผู้หญิงในยุคสมัยที่พวกเธอยังไม่มีเสียง</w:t>
      </w:r>
    </w:p>
    <w:p w14:paraId="6262705F" w14:textId="77777777" w:rsidR="00CA3455" w:rsidRPr="00112CAC" w:rsidRDefault="00CA3455" w:rsidP="00CA3455">
      <w:pPr>
        <w:pStyle w:val="Heading3"/>
        <w:shd w:val="clear" w:color="auto" w:fill="FFFFFF"/>
        <w:spacing w:before="48" w:after="120" w:line="291" w:lineRule="atLeast"/>
        <w:rPr>
          <w:rFonts w:ascii="Arial" w:hAnsi="Arial" w:cs="Arial"/>
          <w:color w:val="D9D9D9" w:themeColor="background1" w:themeShade="D9"/>
          <w:sz w:val="36"/>
          <w:szCs w:val="36"/>
          <w:highlight w:val="yellow"/>
        </w:rPr>
      </w:pPr>
      <w:r w:rsidRPr="00112CAC">
        <w:rPr>
          <w:rFonts w:ascii="Arial" w:hAnsi="Arial" w:cs="Angsana New"/>
          <w:b/>
          <w:bCs/>
          <w:color w:val="D9D9D9" w:themeColor="background1" w:themeShade="D9"/>
          <w:sz w:val="36"/>
          <w:szCs w:val="36"/>
          <w:highlight w:val="yellow"/>
          <w:cs/>
        </w:rPr>
        <w:t>พิเศษ! สั่งจองล่วงหน้าพร้อมรับสมุดฉีก</w:t>
      </w:r>
      <w:r w:rsidRPr="00112CAC">
        <w:rPr>
          <w:rFonts w:ascii="Arial" w:hAnsi="Arial" w:cs="Arial"/>
          <w:b/>
          <w:bCs/>
          <w:color w:val="D9D9D9" w:themeColor="background1" w:themeShade="D9"/>
          <w:sz w:val="36"/>
          <w:szCs w:val="36"/>
          <w:highlight w:val="yellow"/>
        </w:rPr>
        <w:t xml:space="preserve"> 1 </w:t>
      </w:r>
      <w:r w:rsidRPr="00112CAC">
        <w:rPr>
          <w:rFonts w:ascii="Arial" w:hAnsi="Arial" w:cs="Angsana New"/>
          <w:b/>
          <w:bCs/>
          <w:color w:val="D9D9D9" w:themeColor="background1" w:themeShade="D9"/>
          <w:sz w:val="36"/>
          <w:szCs w:val="36"/>
          <w:highlight w:val="yellow"/>
          <w:cs/>
        </w:rPr>
        <w:t>เล่ม</w:t>
      </w:r>
    </w:p>
    <w:p w14:paraId="757DD3E9" w14:textId="77777777" w:rsidR="00CA3455" w:rsidRPr="00112CAC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D9D9D9" w:themeColor="background1" w:themeShade="D9"/>
          <w:sz w:val="30"/>
          <w:szCs w:val="30"/>
          <w:highlight w:val="yellow"/>
        </w:rPr>
      </w:pPr>
      <w:r w:rsidRPr="00112CAC">
        <w:rPr>
          <w:rFonts w:ascii="inherit" w:hAnsi="inherit" w:cs="Angsana New"/>
          <w:color w:val="D9D9D9" w:themeColor="background1" w:themeShade="D9"/>
          <w:sz w:val="30"/>
          <w:szCs w:val="30"/>
          <w:highlight w:val="yellow"/>
          <w:cs/>
        </w:rPr>
        <w:t>มาเรียนนา อูเครีย คือหญิงสูงศักดิ์ในตระกูลขุนนางแห่งเกาะซิซิลี เธอมีชาติกำเนิดสูงส่งแต่กลับต้องเป็นใบ้และหูหนวกตั้งแต่เยาว์วัย และความพิการนี้ยังเป็นชนวนเหตุทำให้เธอต้องสมรสกับ “ท่านลุงผู้เป็นสามี” เพื่อคงสถานะของสตรีเพศและเพื่อประคับประคองความมั่นคงของวงศ์ตระกูล</w:t>
      </w:r>
    </w:p>
    <w:p w14:paraId="773784F5" w14:textId="1E7681F8" w:rsidR="00CA3455" w:rsidRPr="00112CAC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ngsana New"/>
          <w:color w:val="D9D9D9" w:themeColor="background1" w:themeShade="D9"/>
          <w:sz w:val="30"/>
          <w:szCs w:val="30"/>
        </w:rPr>
      </w:pPr>
      <w:r w:rsidRPr="00112CAC">
        <w:rPr>
          <w:rFonts w:ascii="inherit" w:hAnsi="inherit" w:cs="Angsana New"/>
          <w:color w:val="D9D9D9" w:themeColor="background1" w:themeShade="D9"/>
          <w:sz w:val="30"/>
          <w:szCs w:val="30"/>
          <w:highlight w:val="yellow"/>
          <w:cs/>
        </w:rPr>
        <w:t>มาเรียนนาเชื่อมโยงตัวเองกับโลกภายนอกด้วยการสื่อสารผ่านการเขียนและอ่าน หนังสือปรัชญา ประวัติศาสตร์ วรรณกรรม และตัวอักษรคือเครื่องมือที่ทำให้ตัวตนของเธอยังประจักษ์และดำรงอยู่ในการรับรู้ของคนอื่น เธอคือตัวละครที่ ดาชา มาราอินี นักเขียนหญิงร่วมสมัยชาวอิตาเลียนสร้างขึ้นด้วยผัสสะและภาษาแสนนุ่มนวล อ่อนโยน เฉียบแหลม และแจ่มชัด</w:t>
      </w:r>
    </w:p>
    <w:p w14:paraId="4364D638" w14:textId="0E7AF4FE" w:rsidR="00CA3455" w:rsidRPr="00112CAC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D9D9D9" w:themeColor="background1" w:themeShade="D9"/>
          <w:sz w:val="30"/>
          <w:szCs w:val="30"/>
        </w:rPr>
      </w:pPr>
    </w:p>
    <w:p w14:paraId="2DB3F889" w14:textId="77777777" w:rsidR="00CA3455" w:rsidRPr="00112CAC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112CAC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6C526DB1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b/>
          <w:bCs/>
          <w:color w:val="D9D9D9" w:themeColor="background1" w:themeShade="D9"/>
          <w:sz w:val="21"/>
          <w:szCs w:val="21"/>
          <w:cs/>
        </w:rPr>
        <w:t>มาเรียนนา</w:t>
      </w:r>
    </w:p>
    <w:p w14:paraId="31471BE8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> </w:t>
      </w:r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</w:rPr>
        <w:t xml:space="preserve">La </w:t>
      </w:r>
      <w:proofErr w:type="spellStart"/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</w:rPr>
        <w:t>lunga</w:t>
      </w:r>
      <w:proofErr w:type="spellEnd"/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</w:rPr>
        <w:t xml:space="preserve"> vita di Marianna </w:t>
      </w:r>
      <w:proofErr w:type="spellStart"/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</w:rPr>
        <w:t>Ucrìa</w:t>
      </w:r>
      <w:proofErr w:type="spellEnd"/>
    </w:p>
    <w:p w14:paraId="10066FD2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> </w:t>
      </w:r>
      <w:hyperlink r:id="rId18" w:history="1">
        <w:r w:rsidRPr="00112CAC">
          <w:rPr>
            <w:rFonts w:ascii="Arial" w:eastAsia="Times New Roman" w:hAnsi="Arial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ดาชา มาราอินี (</w:t>
        </w:r>
        <w:r w:rsidRPr="00112CAC">
          <w:rPr>
            <w:rFonts w:ascii="Arial" w:eastAsia="Times New Roman" w:hAnsi="Arial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Dacia </w:t>
        </w:r>
        <w:proofErr w:type="spellStart"/>
        <w:r w:rsidRPr="00112CAC">
          <w:rPr>
            <w:rFonts w:ascii="Arial" w:eastAsia="Times New Roman" w:hAnsi="Arial" w:cs="Arial"/>
            <w:b/>
            <w:bCs/>
            <w:color w:val="D9D9D9" w:themeColor="background1" w:themeShade="D9"/>
            <w:sz w:val="21"/>
            <w:szCs w:val="21"/>
            <w:u w:val="single"/>
          </w:rPr>
          <w:t>Maraini</w:t>
        </w:r>
        <w:proofErr w:type="spellEnd"/>
        <w:r w:rsidRPr="00112CAC">
          <w:rPr>
            <w:rFonts w:ascii="Arial" w:eastAsia="Times New Roman" w:hAnsi="Arial" w:cs="Arial"/>
            <w:b/>
            <w:bCs/>
            <w:color w:val="D9D9D9" w:themeColor="background1" w:themeShade="D9"/>
            <w:sz w:val="21"/>
            <w:szCs w:val="21"/>
            <w:u w:val="single"/>
          </w:rPr>
          <w:t>)</w:t>
        </w:r>
      </w:hyperlink>
    </w:p>
    <w:p w14:paraId="61FC8B47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>ผู้แปล: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> </w:t>
      </w:r>
      <w:hyperlink r:id="rId19" w:history="1">
        <w:r w:rsidRPr="00112CAC">
          <w:rPr>
            <w:rFonts w:ascii="Arial" w:eastAsia="Times New Roman" w:hAnsi="Arial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นันธวรรณ์ ชาญประเสริฐ</w:t>
        </w:r>
      </w:hyperlink>
    </w:p>
    <w:p w14:paraId="30780147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>บรรณาธิการแปล: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> </w:t>
      </w:r>
      <w:hyperlink r:id="rId20" w:history="1">
        <w:r w:rsidRPr="00112CAC">
          <w:rPr>
            <w:rFonts w:ascii="Arial" w:eastAsia="Times New Roman" w:hAnsi="Arial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ชัตสุณี สินธุสิงห์</w:t>
        </w:r>
      </w:hyperlink>
    </w:p>
    <w:p w14:paraId="06D5DC82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>ออกแบบปก: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> </w:t>
      </w:r>
      <w:proofErr w:type="spellStart"/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</w:rPr>
        <w:fldChar w:fldCharType="begin"/>
      </w:r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</w:rPr>
        <w:instrText xml:space="preserve"> HYPERLINK "http://readery.co/catalogsearch/advanced/result/?book_designer=Wrongdesign&amp;dir=desc&amp;order=book_date" </w:instrText>
      </w:r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</w:rPr>
        <w:fldChar w:fldCharType="separate"/>
      </w:r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  <w:u w:val="single"/>
        </w:rPr>
        <w:t>Wrongdesign</w:t>
      </w:r>
      <w:proofErr w:type="spellEnd"/>
      <w:r w:rsidRPr="00112CAC">
        <w:rPr>
          <w:rFonts w:ascii="Arial" w:eastAsia="Times New Roman" w:hAnsi="Arial" w:cs="Arial"/>
          <w:b/>
          <w:bCs/>
          <w:color w:val="D9D9D9" w:themeColor="background1" w:themeShade="D9"/>
          <w:sz w:val="21"/>
          <w:szCs w:val="21"/>
        </w:rPr>
        <w:fldChar w:fldCharType="end"/>
      </w:r>
    </w:p>
    <w:p w14:paraId="5579274A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> </w:t>
      </w:r>
      <w:hyperlink r:id="rId21" w:history="1">
        <w:r w:rsidRPr="00112CAC">
          <w:rPr>
            <w:rFonts w:ascii="Arial" w:eastAsia="Times New Roman" w:hAnsi="Arial" w:cs="Arial"/>
            <w:b/>
            <w:bCs/>
            <w:color w:val="D9D9D9" w:themeColor="background1" w:themeShade="D9"/>
            <w:sz w:val="21"/>
            <w:szCs w:val="21"/>
            <w:u w:val="single"/>
          </w:rPr>
          <w:t>Library House</w:t>
        </w:r>
      </w:hyperlink>
    </w:p>
    <w:p w14:paraId="23E52756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 xml:space="preserve">363 </w:t>
      </w: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2922E5D6" w14:textId="363EF436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 xml:space="preserve">1 — </w:t>
      </w:r>
      <w:r w:rsidRPr="00112CAC">
        <w:rPr>
          <w:rFonts w:ascii="Arial" w:eastAsia="Times New Roman" w:hAnsi="Arial" w:cs="Angsana New"/>
          <w:color w:val="D9D9D9" w:themeColor="background1" w:themeShade="D9"/>
          <w:sz w:val="21"/>
          <w:szCs w:val="21"/>
          <w:cs/>
        </w:rPr>
        <w:t xml:space="preserve">กันยายน </w:t>
      </w: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>2560</w:t>
      </w:r>
    </w:p>
    <w:p w14:paraId="282B9190" w14:textId="01E9A14E" w:rsidR="007C061F" w:rsidRPr="00112CAC" w:rsidRDefault="007C061F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hint="cs"/>
          <w:color w:val="D9D9D9" w:themeColor="background1" w:themeShade="D9"/>
          <w:sz w:val="21"/>
          <w:szCs w:val="21"/>
          <w:cs/>
        </w:rPr>
        <w:t>ราคา 351</w:t>
      </w:r>
    </w:p>
    <w:p w14:paraId="3AD8032E" w14:textId="77777777" w:rsidR="00CA3455" w:rsidRPr="00112CAC" w:rsidRDefault="00CA3455" w:rsidP="00CA345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D9D9D9" w:themeColor="background1" w:themeShade="D9"/>
          <w:sz w:val="21"/>
          <w:szCs w:val="21"/>
        </w:rPr>
      </w:pPr>
      <w:r w:rsidRPr="00112CAC">
        <w:rPr>
          <w:rFonts w:ascii="Arial" w:eastAsia="Times New Roman" w:hAnsi="Arial" w:cs="Arial"/>
          <w:color w:val="D9D9D9" w:themeColor="background1" w:themeShade="D9"/>
          <w:sz w:val="21"/>
          <w:szCs w:val="21"/>
        </w:rPr>
        <w:t>ISBN: 9786168123010</w:t>
      </w:r>
    </w:p>
    <w:p w14:paraId="1E15752A" w14:textId="0BFEDDA5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4B89C5ED" w14:textId="7F7AFDC5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2C666541" w14:textId="6F473DA9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1B156E70" w14:textId="203A83D9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7FE0E868" w14:textId="7240D00B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52722E31" w14:textId="0085C7DF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275155A2" w14:textId="764EF45A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4E01177E" w14:textId="1AEF297F" w:rsidR="00CA3455" w:rsidRPr="00C66ACD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D9D9D9" w:themeColor="background1" w:themeShade="D9"/>
          <w:sz w:val="30"/>
          <w:szCs w:val="30"/>
        </w:rPr>
      </w:pPr>
    </w:p>
    <w:p w14:paraId="2B3038CE" w14:textId="77777777" w:rsidR="00CA3455" w:rsidRPr="00C66ACD" w:rsidRDefault="00CA3455" w:rsidP="00CA3455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C66ACD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นวนิยายผู้เผด็จการลาตินอเมริกาอิงประวัติศาสตร์ของนักเขียนรางวัลโนเบลชาวเปรู</w:t>
      </w:r>
    </w:p>
    <w:p w14:paraId="73FFFA58" w14:textId="77777777" w:rsidR="00CA3455" w:rsidRPr="00C66ACD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อูราเนีย กาบราล หวนคืนสู่บ้านเกิดอีกครั้งหลังพลัดจากสาธารณรัฐโดมินิกันไปค่อนชีวิตและเผชิญฝันร้ายจากอดีตที่ตามหลอกหลอนเธอ</w:t>
      </w:r>
    </w:p>
    <w:p w14:paraId="3E33F50F" w14:textId="77777777" w:rsidR="00CA3455" w:rsidRPr="00C66ACD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ในยุคแห่งความเหี้ยมโหดของ ราฟาเอ็ล ตรูฆิโย จอมเผด็จการผู้ได้รับสมญานาม</w:t>
      </w:r>
      <w:r w:rsidRPr="00C66A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“</w:t>
      </w: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ไอ้แพะหื่น</w:t>
      </w:r>
      <w:r w:rsidRPr="00C66A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” </w:t>
      </w: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ภัยสยองได้แผ่ปกคลุมสาธารณรัฐโดมินิกันประเทศเต็มไปด้วยโฆษณาชวนเชื่อทางการเมืองและลัทธิบูชาตัวบุคคลทั้งการทรมาน ขืนใจ และฆ่าปิดปากผู้ต่อต้าน</w:t>
      </w:r>
      <w:r w:rsidRPr="00C66A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“</w:t>
      </w: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ระบอบตรูฆิโย</w:t>
      </w:r>
      <w:r w:rsidRPr="00C66A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” </w:t>
      </w: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ดำรงอยู่ยาวนานหลายทศวรรษ</w:t>
      </w:r>
    </w:p>
    <w:p w14:paraId="6A4D1A49" w14:textId="77777777" w:rsidR="00CA3455" w:rsidRPr="00C66ACD" w:rsidRDefault="00CA3455" w:rsidP="00CA34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ภายใต้บรรยากาศทางการเมืองที่คุกรุ่นผู้คนอยู่อย่างหวาดระแวงขลาดกลัว กลุ่มผู้ก่อการกลุ่มหนึ่งหมายมั่นจะยุติระบอบนี้ ขณะที่จอมเผด็จการพยายามยื้อยุดรักษาอำนาจไว้</w:t>
      </w:r>
    </w:p>
    <w:p w14:paraId="2AF65A8E" w14:textId="77777777" w:rsidR="00CA3455" w:rsidRPr="00C66ACD" w:rsidRDefault="00CA3455" w:rsidP="00CA3455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อดีตของอูราเนีย ชะตากรรมของผู้ก่อการ และความอำมหิตของผู้เผด็จการ ผูกร้อยเป็นเรื่องราวในนวนิยายอิงประวัติศาสตร์ชั้นครูของนักเขียนรางวัลโนเบลชาวเปรู</w:t>
      </w:r>
      <w:r w:rsidRPr="00C66A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C66ACD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มาริโอ บาร์กัส โยซา</w:t>
      </w:r>
      <w:r w:rsidRPr="00C66A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C66A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หนึ่งในสดมภ์หลักของนักเขียนกลุ่มลาตินอเมริกาบูมอันเลื่องลือ</w:t>
      </w:r>
    </w:p>
    <w:p w14:paraId="47FCD2FA" w14:textId="77777777" w:rsidR="00CA3455" w:rsidRPr="00C66ACD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C66AC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49368F0C" w14:textId="77777777" w:rsidR="00CA3455" w:rsidRPr="00C66ACD" w:rsidRDefault="00CA3455" w:rsidP="00CA345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ยัญพิธีเชือดแพะ</w:t>
      </w:r>
    </w:p>
    <w:p w14:paraId="4D1A8B1D" w14:textId="77777777" w:rsidR="00CA3455" w:rsidRPr="00C66ACD" w:rsidRDefault="00CA3455" w:rsidP="00CA345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C66A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Feast of the Goat</w:t>
      </w:r>
    </w:p>
    <w:p w14:paraId="0E57A384" w14:textId="77777777" w:rsidR="00CA3455" w:rsidRPr="00C66ACD" w:rsidRDefault="00CA3455" w:rsidP="00CA345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2" w:history="1">
        <w:r w:rsidRPr="00C66A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มาริโอ บาร์กัส โยซา</w:t>
        </w:r>
      </w:hyperlink>
    </w:p>
    <w:p w14:paraId="5328B979" w14:textId="77777777" w:rsidR="00CA3455" w:rsidRPr="00C66ACD" w:rsidRDefault="00CA3455" w:rsidP="00CA345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3" w:history="1">
        <w:r w:rsidRPr="00C66A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พงษ์เลิศ พงษ์วนานต์</w:t>
        </w:r>
      </w:hyperlink>
    </w:p>
    <w:p w14:paraId="5C602B7A" w14:textId="77777777" w:rsidR="00CA3455" w:rsidRPr="00C66ACD" w:rsidRDefault="00CA3455" w:rsidP="00CA345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4" w:history="1">
        <w:r w:rsidRPr="00C66A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บทจร</w:t>
        </w:r>
      </w:hyperlink>
    </w:p>
    <w:p w14:paraId="7070BCF6" w14:textId="2CAD413F" w:rsidR="00CA3455" w:rsidRPr="00C66ACD" w:rsidRDefault="00CA3455" w:rsidP="00CA345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สิงหาคม 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0DACE495" w14:textId="01B9BCE5" w:rsidR="007C061F" w:rsidRPr="00C66ACD" w:rsidRDefault="007C061F" w:rsidP="00CA345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504</w:t>
      </w:r>
    </w:p>
    <w:p w14:paraId="300E1ACF" w14:textId="77777777" w:rsidR="00CA3455" w:rsidRPr="00C66ACD" w:rsidRDefault="00CA3455" w:rsidP="00CA345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9786169183372</w:t>
      </w:r>
    </w:p>
    <w:p w14:paraId="6417B61D" w14:textId="28275157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07683DCB" w14:textId="4517374A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344D043C" w14:textId="77777777" w:rsidR="00CA3455" w:rsidRPr="00C66ACD" w:rsidRDefault="00CA3455" w:rsidP="00CA3455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C66ACD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ชะตากรรมของประชาชนและเจ้าฟ้าแห่งรัฐฉาน ภายใต้เงื้อมมือของรัฐบาลเผด็จการ ที่ผลาญความหวังและเสรีภาพจนสิ้นไปจากทุกฐานันดร</w:t>
      </w:r>
    </w:p>
    <w:p w14:paraId="09A8438C" w14:textId="77777777" w:rsidR="00CA3455" w:rsidRPr="00C66ACD" w:rsidRDefault="00CA3455" w:rsidP="00CA3455">
      <w:pPr>
        <w:shd w:val="clear" w:color="auto" w:fill="FFFFFF"/>
        <w:spacing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  <w:r w:rsidRPr="00C66A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สิ้นแสงฉาน จะนำพาคุณเข้าถึง "กลางใจ" ของพม่าที่อาจจะไม่มีโอกาสสัมผัสได้จากที่ใดในโลก แม้แต่ในใจกลางประเทศพม่าเอง!</w:t>
      </w:r>
    </w:p>
    <w:p w14:paraId="17340BDB" w14:textId="77777777" w:rsidR="00CA3455" w:rsidRPr="00C66ACD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C66AC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42B79AAA" w14:textId="77777777" w:rsidR="00CA3455" w:rsidRPr="00C66ACD" w:rsidRDefault="00CA3455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lastRenderedPageBreak/>
        <w:t xml:space="preserve">สิ้นแสงฉาน (ฉบับปรับปรุง) พิมพ์ครั้งที่ </w:t>
      </w:r>
      <w:r w:rsidRPr="00C66A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14</w:t>
      </w:r>
    </w:p>
    <w:p w14:paraId="18B537E3" w14:textId="77777777" w:rsidR="00CA3455" w:rsidRPr="00C66ACD" w:rsidRDefault="00CA3455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C66A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Twilight Over Burma - My Life as a Shan Princess</w:t>
      </w:r>
    </w:p>
    <w:p w14:paraId="7B2DC7EB" w14:textId="77777777" w:rsidR="00CA3455" w:rsidRPr="00C66ACD" w:rsidRDefault="00CA3455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5" w:history="1">
        <w:r w:rsidRPr="00C66A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Inge Sargent</w:t>
        </w:r>
      </w:hyperlink>
    </w:p>
    <w:p w14:paraId="265B7503" w14:textId="77777777" w:rsidR="00CA3455" w:rsidRPr="00C66ACD" w:rsidRDefault="00CA3455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6" w:history="1">
        <w:r w:rsidRPr="00C66A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มนันยา</w:t>
        </w:r>
      </w:hyperlink>
    </w:p>
    <w:p w14:paraId="1DA4CAA2" w14:textId="77777777" w:rsidR="00CA3455" w:rsidRPr="00C66ACD" w:rsidRDefault="00CA3455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7" w:history="1">
        <w:r w:rsidRPr="00C66A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มติชน</w:t>
        </w:r>
      </w:hyperlink>
    </w:p>
    <w:p w14:paraId="55FE7AD2" w14:textId="77777777" w:rsidR="00CA3455" w:rsidRPr="00C66ACD" w:rsidRDefault="00CA3455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300 </w:t>
      </w: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1EBABF8E" w14:textId="368749DF" w:rsidR="00CA3455" w:rsidRPr="00C66ACD" w:rsidRDefault="00CA3455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11 — </w:t>
      </w:r>
      <w:r w:rsidRPr="00C66A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2559</w:t>
      </w:r>
    </w:p>
    <w:p w14:paraId="7F29BEE8" w14:textId="267B9231" w:rsidR="007C061F" w:rsidRPr="00C66ACD" w:rsidRDefault="007C061F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234</w:t>
      </w:r>
    </w:p>
    <w:p w14:paraId="7D536853" w14:textId="77777777" w:rsidR="00CA3455" w:rsidRPr="00C66ACD" w:rsidRDefault="00CA3455" w:rsidP="00CA34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A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9789740215080-11</w:t>
      </w:r>
    </w:p>
    <w:p w14:paraId="40963534" w14:textId="5D83E847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2872C436" w14:textId="55DE0BFB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4105DAA5" w14:textId="77777777" w:rsidR="00CA3455" w:rsidRPr="006C6113" w:rsidRDefault="00CA3455" w:rsidP="00CA3455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6C6113">
        <w:rPr>
          <w:rFonts w:ascii="inherit" w:eastAsia="Times New Roman" w:hAnsi="inherit" w:cs="Angsana New"/>
          <w:color w:val="D9D9D9" w:themeColor="background1" w:themeShade="D9"/>
          <w:sz w:val="36"/>
          <w:szCs w:val="36"/>
          <w:highlight w:val="yellow"/>
          <w:cs/>
        </w:rPr>
        <w:t>เมื่อเหล่าพี่น้องเข้าฟาดฟันมุ่งหวังตำแหน่งรัชทายาท องค์ชายสี่ยิ่นเจินจะใช้ปัญญาเอาชนะหมากตานี้ได้อย่างไร</w:t>
      </w:r>
    </w:p>
    <w:p w14:paraId="18A1B4A0" w14:textId="77777777" w:rsidR="00CA3455" w:rsidRPr="006C6113" w:rsidRDefault="00CA3455" w:rsidP="00CA3455">
      <w:pPr>
        <w:shd w:val="clear" w:color="auto" w:fill="FFFFFF"/>
        <w:spacing w:after="300"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6C6113">
        <w:rPr>
          <w:rFonts w:ascii="inherit" w:eastAsia="Times New Roman" w:hAnsi="inherit" w:cs="Angsana New"/>
          <w:color w:val="D9D9D9" w:themeColor="background1" w:themeShade="D9"/>
          <w:sz w:val="36"/>
          <w:szCs w:val="36"/>
          <w:highlight w:val="yellow"/>
          <w:cs/>
        </w:rPr>
        <w:t>เส้นทางสู่บัลลังก์มังกร เป็นชื่อตอนแรกของนวนิยายอิงประวัติศาสตร์ชุดสามเล่ม เรื่อง ยงเจิ้ง ฮ่องเต้พิทักษ์ต้าชิง อันเป็นภาคต่อของชุด คังซี จอมจักรพรรดิต้าชิง</w:t>
      </w:r>
    </w:p>
    <w:p w14:paraId="0E9B18F2" w14:textId="77777777" w:rsidR="00CA3455" w:rsidRPr="006C6113" w:rsidRDefault="00CA3455" w:rsidP="00CA3455">
      <w:pPr>
        <w:shd w:val="clear" w:color="auto" w:fill="FFFFFF"/>
        <w:spacing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6C6113">
        <w:rPr>
          <w:rFonts w:ascii="inherit" w:eastAsia="Times New Roman" w:hAnsi="inherit" w:cs="Angsana New"/>
          <w:color w:val="D9D9D9" w:themeColor="background1" w:themeShade="D9"/>
          <w:sz w:val="36"/>
          <w:szCs w:val="36"/>
          <w:highlight w:val="yellow"/>
          <w:cs/>
        </w:rPr>
        <w:t>เหตุการณ์ในเล่มนี้เป็นช่วงหัวเลี้ยวหัวต่อการสืบทอดราชบัลลังก์ จากรัชสมัย คังซี มาสู่รัชสมัยยงเจิ้ง บอกเล่าผ่านมุมมองของเหล่าองค์ชาย ซึ่งในยามนั้นต่างขับเคี่ยว เพื่อหาเส้นทางขึ้นเป็นใหญ่.....</w:t>
      </w:r>
    </w:p>
    <w:p w14:paraId="6F18C5F1" w14:textId="77777777" w:rsidR="00CA3455" w:rsidRPr="006C6113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6C6113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46E9A13" w14:textId="77777777" w:rsidR="00CA3455" w:rsidRPr="006C6113" w:rsidRDefault="00CA3455" w:rsidP="00CA345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6C6113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ยงเจิ้ง ฮ่องเต้พิทักษ์ต้าชิง เล่ม </w:t>
      </w:r>
      <w:r w:rsidRPr="006C6113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1 </w:t>
      </w:r>
      <w:r w:rsidRPr="006C6113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ตอน เส้นทางสู่บัลลังก์มังกร</w:t>
      </w:r>
    </w:p>
    <w:p w14:paraId="4219978E" w14:textId="77777777" w:rsidR="00CA3455" w:rsidRPr="006C6113" w:rsidRDefault="00CA3455" w:rsidP="00CA345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6C6113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6C6113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8" w:history="1">
        <w:r w:rsidRPr="006C6113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เอ้อเยว่เหอ</w:t>
        </w:r>
      </w:hyperlink>
    </w:p>
    <w:p w14:paraId="6AD7F574" w14:textId="77777777" w:rsidR="00CA3455" w:rsidRPr="006C6113" w:rsidRDefault="00CA3455" w:rsidP="00CA345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6C6113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6C6113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9" w:history="1">
        <w:r w:rsidRPr="006C6113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เรืองชัย รักศรีอักษร</w:t>
        </w:r>
      </w:hyperlink>
    </w:p>
    <w:p w14:paraId="79F05F4B" w14:textId="77777777" w:rsidR="00CA3455" w:rsidRPr="006C6113" w:rsidRDefault="00CA3455" w:rsidP="00CA345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6C6113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6C6113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30" w:history="1">
        <w:r w:rsidRPr="006C6113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มติชน</w:t>
        </w:r>
      </w:hyperlink>
    </w:p>
    <w:p w14:paraId="1584BFB4" w14:textId="77777777" w:rsidR="00CA3455" w:rsidRPr="006C6113" w:rsidRDefault="00CA3455" w:rsidP="00CA345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6C6113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6C6113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592 </w:t>
      </w:r>
      <w:r w:rsidRPr="006C6113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20BB0ED2" w14:textId="4CF8FDA2" w:rsidR="00CA3455" w:rsidRPr="006C6113" w:rsidRDefault="00CA3455" w:rsidP="00CA345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6C6113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6C6113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6C6113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มกราคม </w:t>
      </w:r>
      <w:r w:rsidRPr="006C6113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072717C8" w14:textId="090A1463" w:rsidR="007C061F" w:rsidRPr="006C6113" w:rsidRDefault="007C061F" w:rsidP="00CA345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6C6113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378</w:t>
      </w:r>
    </w:p>
    <w:p w14:paraId="43344B22" w14:textId="77777777" w:rsidR="00CA3455" w:rsidRPr="006C6113" w:rsidRDefault="00CA3455" w:rsidP="00CA345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6C6113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9789740215585</w:t>
      </w:r>
    </w:p>
    <w:p w14:paraId="427E7726" w14:textId="139BD175" w:rsidR="00CA3455" w:rsidRDefault="00CA3455" w:rsidP="00CA3455">
      <w:pPr>
        <w:pStyle w:val="NormalWeb"/>
        <w:shd w:val="clear" w:color="auto" w:fill="FFFFFF"/>
        <w:tabs>
          <w:tab w:val="left" w:pos="3880"/>
        </w:tabs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  <w:r>
        <w:rPr>
          <w:rFonts w:ascii="inherit" w:hAnsi="inherit" w:cs="Arial"/>
          <w:color w:val="222222"/>
          <w:sz w:val="30"/>
          <w:szCs w:val="30"/>
        </w:rPr>
        <w:tab/>
      </w:r>
    </w:p>
    <w:p w14:paraId="5BBF37F7" w14:textId="51D2DCFD" w:rsidR="00CA3455" w:rsidRDefault="00CA3455" w:rsidP="00CA3455">
      <w:pPr>
        <w:pStyle w:val="NormalWeb"/>
        <w:shd w:val="clear" w:color="auto" w:fill="FFFFFF"/>
        <w:tabs>
          <w:tab w:val="left" w:pos="3880"/>
        </w:tabs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2174C315" w14:textId="176CC90F" w:rsidR="00CA3455" w:rsidRDefault="00CA3455" w:rsidP="00CA3455">
      <w:pPr>
        <w:pStyle w:val="NormalWeb"/>
        <w:shd w:val="clear" w:color="auto" w:fill="FFFFFF"/>
        <w:tabs>
          <w:tab w:val="left" w:pos="3880"/>
        </w:tabs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48E7FAB4" w14:textId="77777777" w:rsidR="00CA3455" w:rsidRPr="00992CFB" w:rsidRDefault="00CA3455" w:rsidP="00CA3455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992CFB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>นวนิยายยั่วล้อประวัติศาสตร์สุดแสบสัน ชะตากรรมพิพักพิพ่วนชวนหัวของสมณทูตตะวันตกในชุดเครื่องทรงเต็มยศ สารพัดลูกล่อลูกชน หมายยึดสยามเป็นอาณานิคมแต่กลับถูกซ้อนกลตลบหลัง โดยเหล่าขุนนางตัวร้าย หลากชั้นเชิงของเหล่าชนชั้นศักดินา ที่ยกออกมาประชันกันอย่างถึงพริกถึงขิง</w:t>
      </w:r>
    </w:p>
    <w:p w14:paraId="0689A05D" w14:textId="77777777" w:rsidR="00CA3455" w:rsidRPr="00992CFB" w:rsidRDefault="00CA3455" w:rsidP="00CA3455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992CF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เรื่องทั้งหมดเริ่มต้นขึ้นเมื่อพระเจ้าหลุยส์ที่ </w:t>
      </w:r>
      <w:r w:rsidRPr="00992CFB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14 </w:t>
      </w:r>
      <w:r w:rsidRPr="00992CF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แห่งฝรั่งเศสส่งคณะราชทูตมาเจริญสัมพันธไมตรีโดยทางเรือ ประกอบด้วยลา ลูแบร์ และบาทหลวง กีย์ตาชารด์ โดยมีวัตถุประสงค์แอบแฝงเพื่อเผยแพร่ศาสนา และยึดสยามเป็นอาณานิคม แต่กลับต้องมาเผชิญกับสถานการณ์การเมืองในสยามซึ่งในขณะนั้นออกพระวิไชเยนทร์(คอนสแตนติน ฟอลคอน)พ่อค้าชาวกรีกผู้ทรงอิทธิพลกำลังใกล้จะสูญเสียฐานอำนาจ จึงเกิดเป็นสงครามหักเหลี่ยมเฉือนคมระหว่างเจ้าของผลประโยชน์หลายฝ่าย ที่สุดท้ายชาวตะวันตกทั้งหมดกลับต้องแพ้พ่ายให้กับวัฒนธรรมชาติที่เป็นแบบเฉพาะของชาวสยาม</w:t>
      </w:r>
    </w:p>
    <w:p w14:paraId="68D9C282" w14:textId="77777777" w:rsidR="00CA3455" w:rsidRPr="00992CFB" w:rsidRDefault="00CA3455" w:rsidP="00CA3455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992CFB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0507F44F" w14:textId="77777777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รุกสยามในพระนามของพระเจ้า (พิมพ์ครั้งที่ </w:t>
      </w:r>
      <w:r w:rsidRPr="00992CF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6)</w:t>
      </w:r>
    </w:p>
    <w:p w14:paraId="1D343093" w14:textId="77777777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992CF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Pour la plus </w:t>
      </w:r>
      <w:proofErr w:type="spellStart"/>
      <w:r w:rsidRPr="00992CF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grande</w:t>
      </w:r>
      <w:proofErr w:type="spellEnd"/>
      <w:r w:rsidRPr="00992CF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 </w:t>
      </w:r>
      <w:proofErr w:type="spellStart"/>
      <w:r w:rsidRPr="00992CF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gloire</w:t>
      </w:r>
      <w:proofErr w:type="spellEnd"/>
      <w:r w:rsidRPr="00992CF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 de Dieu</w:t>
      </w:r>
    </w:p>
    <w:p w14:paraId="763841E1" w14:textId="77777777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31" w:history="1">
        <w:r w:rsidRPr="00992CFB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Morgan </w:t>
        </w:r>
        <w:proofErr w:type="spellStart"/>
        <w:r w:rsidRPr="00992CFB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Sportes</w:t>
        </w:r>
        <w:proofErr w:type="spellEnd"/>
      </w:hyperlink>
    </w:p>
    <w:p w14:paraId="674443B4" w14:textId="77777777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32" w:history="1">
        <w:r w:rsidRPr="00992CF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กรรณิกา จรรย์แสง</w:t>
        </w:r>
      </w:hyperlink>
    </w:p>
    <w:p w14:paraId="40E6510B" w14:textId="77777777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ออกแบบปก:</w:t>
      </w: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33" w:history="1">
        <w:r w:rsidRPr="00992CF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นักรบ มูลมานัส</w:t>
        </w:r>
      </w:hyperlink>
    </w:p>
    <w:p w14:paraId="5EBFE81D" w14:textId="77777777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34" w:history="1">
        <w:r w:rsidRPr="00992CF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มติชน</w:t>
        </w:r>
      </w:hyperlink>
    </w:p>
    <w:p w14:paraId="03388791" w14:textId="77777777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716 </w:t>
      </w: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2AB56FCA" w14:textId="009DD42A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6 — </w:t>
      </w:r>
      <w:r w:rsidRPr="00992CF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เมษายน </w:t>
      </w: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1E110E5" w14:textId="49337F65" w:rsidR="007C061F" w:rsidRPr="00992CFB" w:rsidRDefault="007C061F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540</w:t>
      </w:r>
    </w:p>
    <w:p w14:paraId="0D8E4F03" w14:textId="77777777" w:rsidR="00CA3455" w:rsidRPr="00992CFB" w:rsidRDefault="00CA3455" w:rsidP="00CA345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92CF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9789740216117</w:t>
      </w:r>
    </w:p>
    <w:p w14:paraId="436A026A" w14:textId="77777777" w:rsidR="00CA3455" w:rsidRPr="00CA3455" w:rsidRDefault="00CA3455" w:rsidP="00CA3455">
      <w:pPr>
        <w:pStyle w:val="NormalWeb"/>
        <w:shd w:val="clear" w:color="auto" w:fill="FFFFFF"/>
        <w:tabs>
          <w:tab w:val="left" w:pos="3880"/>
        </w:tabs>
        <w:spacing w:before="0" w:beforeAutospacing="0" w:after="300" w:afterAutospacing="0"/>
        <w:rPr>
          <w:rFonts w:ascii="inherit" w:hAnsi="inherit" w:cstheme="minorBidi"/>
          <w:color w:val="222222"/>
          <w:sz w:val="30"/>
          <w:szCs w:val="30"/>
          <w:cs/>
        </w:rPr>
      </w:pPr>
    </w:p>
    <w:p w14:paraId="6C079818" w14:textId="7A62CDC5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3B7D04EA" w14:textId="77777777" w:rsidR="00CA3455" w:rsidRDefault="00CA3455" w:rsidP="00CA3455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30"/>
          <w:szCs w:val="30"/>
        </w:rPr>
      </w:pPr>
    </w:p>
    <w:p w14:paraId="383648AB" w14:textId="27F499D3" w:rsidR="00CA3455" w:rsidRDefault="00CA3455" w:rsidP="00CA34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14:paraId="6DBE0000" w14:textId="2D1303BA" w:rsidR="00CA3455" w:rsidRDefault="00CA3455" w:rsidP="00CA34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14:paraId="4D82B6A2" w14:textId="77777777" w:rsidR="00CA3455" w:rsidRPr="00CA3455" w:rsidRDefault="00CA3455" w:rsidP="00CA34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14:paraId="247C470A" w14:textId="77777777" w:rsidR="00CA3455" w:rsidRDefault="00CA3455">
      <w:bookmarkStart w:id="0" w:name="_GoBack"/>
      <w:bookmarkEnd w:id="0"/>
    </w:p>
    <w:sectPr w:rsidR="00CA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0D01"/>
    <w:multiLevelType w:val="multilevel"/>
    <w:tmpl w:val="39D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312E"/>
    <w:multiLevelType w:val="multilevel"/>
    <w:tmpl w:val="E81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E08F3"/>
    <w:multiLevelType w:val="multilevel"/>
    <w:tmpl w:val="013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4CDE"/>
    <w:multiLevelType w:val="multilevel"/>
    <w:tmpl w:val="32C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5444E"/>
    <w:multiLevelType w:val="multilevel"/>
    <w:tmpl w:val="484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E67EF"/>
    <w:multiLevelType w:val="multilevel"/>
    <w:tmpl w:val="083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73014"/>
    <w:multiLevelType w:val="multilevel"/>
    <w:tmpl w:val="69CC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A7060"/>
    <w:multiLevelType w:val="multilevel"/>
    <w:tmpl w:val="D3A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14702"/>
    <w:multiLevelType w:val="multilevel"/>
    <w:tmpl w:val="A6B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55"/>
    <w:rsid w:val="00112CAC"/>
    <w:rsid w:val="001D0AC2"/>
    <w:rsid w:val="006C6113"/>
    <w:rsid w:val="007C061F"/>
    <w:rsid w:val="00992CFB"/>
    <w:rsid w:val="00C66ACD"/>
    <w:rsid w:val="00CA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A2B3"/>
  <w15:chartTrackingRefBased/>
  <w15:docId w15:val="{9380DC13-9CE1-44CE-8340-DF06A6B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link w:val="Heading4Char"/>
    <w:uiPriority w:val="9"/>
    <w:qFormat/>
    <w:rsid w:val="00CA34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34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4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34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5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p1">
    <w:name w:val="p1"/>
    <w:basedOn w:val="Normal"/>
    <w:rsid w:val="00CA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CA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A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724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6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315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276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743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98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2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512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723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4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0909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834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8061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049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5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607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072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1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476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5669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76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823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31302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4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adery.co/catalogsearch/advanced/result/?book_imprint=%E0%B9%80%E0%B8%AD%E0%B8%B4%E0%B8%A3%E0%B9%8C%E0%B8%99%E0%B9%80%E0%B8%99%E0%B8%AA%E0%B8%95%E0%B9%8C+%28Earnest%29&amp;dir=desc&amp;order=book_date" TargetMode="External"/><Relationship Id="rId18" Type="http://schemas.openxmlformats.org/officeDocument/2006/relationships/hyperlink" Target="http://readery.co/catalogsearch/advanced/result/?book_author=%E0%B8%94%E0%B8%B2%E0%B8%8A%E0%B8%B2+%E0%B8%A1%E0%B8%B2%E0%B8%A3%E0%B8%B2%E0%B8%AD%E0%B8%B4%E0%B8%99%E0%B8%B5+%28Dacia+Maraini%29&amp;dir=desc&amp;order=book_date" TargetMode="External"/><Relationship Id="rId26" Type="http://schemas.openxmlformats.org/officeDocument/2006/relationships/hyperlink" Target="http://readery.co/catalogsearch/advanced/result/?book_translator=%E0%B8%A1%E0%B8%99%E0%B8%B1%E0%B8%99%E0%B8%A2%E0%B8%B2&amp;dir=desc&amp;order=book_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adery.co/catalogsearch/advanced/result/?book_imprint=Library+House&amp;dir=desc&amp;order=book_date" TargetMode="External"/><Relationship Id="rId34" Type="http://schemas.openxmlformats.org/officeDocument/2006/relationships/hyperlink" Target="http://readery.co/catalogsearch/advanced/result/?book_imprint=%E0%B8%A1%E0%B8%95%E0%B8%B4%E0%B8%8A%E0%B8%99&amp;dir=desc&amp;order=book_date" TargetMode="External"/><Relationship Id="rId7" Type="http://schemas.openxmlformats.org/officeDocument/2006/relationships/hyperlink" Target="http://readery.co/catalogsearch/advanced/result/?book_imprint=%E0%B8%99%E0%B8%B2%E0%B8%99%E0%B8%A1%E0%B8%B5%E0%B8%9A%E0%B8%B8%E0%B9%8A%E0%B8%84%E0%B8%AA%E0%B9%8C+%28NANMEEBOOKS%29&amp;dir=desc&amp;order=book_date" TargetMode="External"/><Relationship Id="rId12" Type="http://schemas.openxmlformats.org/officeDocument/2006/relationships/hyperlink" Target="http://readery.co/catalogsearch/advanced/result/?book_translator=%E0%B8%99%E0%B8%9E%E0%B8%94%E0%B8%A5+%E0%B9%80%E0%B8%A7%E0%B8%8A%E0%B8%AA%E0%B8%A7%E0%B8%B1%E0%B8%AA%E0%B8%94%E0%B8%B4%E0%B9%8C&amp;dir=desc&amp;order=book_date" TargetMode="External"/><Relationship Id="rId17" Type="http://schemas.openxmlformats.org/officeDocument/2006/relationships/hyperlink" Target="http://readery.co/catalogsearch/advanced/result/?book_imprint=%E0%B9%84%E0%B8%8A%E0%B8%99%E0%B9%8C+%28Shine+Publishing+House%29&amp;dir=desc&amp;order=book_date" TargetMode="External"/><Relationship Id="rId25" Type="http://schemas.openxmlformats.org/officeDocument/2006/relationships/hyperlink" Target="http://readery.co/catalogsearch/advanced/result/?book_author=Inge+Sargent&amp;dir=desc&amp;order=book_date" TargetMode="External"/><Relationship Id="rId33" Type="http://schemas.openxmlformats.org/officeDocument/2006/relationships/hyperlink" Target="http://readery.co/catalogsearch/advanced/result/?book_designer=%E0%B8%99%E0%B8%B1%E0%B8%81%E0%B8%A3%E0%B8%9A+%E0%B8%A1%E0%B8%B9%E0%B8%A5%E0%B8%A1%E0%B8%B2%E0%B8%99%E0%B8%B1%E0%B8%AA&amp;dir=desc&amp;order=book_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dery.co/catalogsearch/advanced/result/?book_designer=%E0%B8%A2%E0%B8%AD%E0%B8%94%E0%B8%89%E0%B8%B1%E0%B8%95%E0%B8%A3+%E0%B8%9A%E0%B8%B8%E0%B8%9E%E0%B8%A8%E0%B8%B4%E0%B8%A3%E0%B8%B4%2C+COLLAGECANTO&amp;dir=desc&amp;order=book_date" TargetMode="External"/><Relationship Id="rId20" Type="http://schemas.openxmlformats.org/officeDocument/2006/relationships/hyperlink" Target="http://readery.co/catalogsearch/result/?q=%E0%B8%8A%E0%B8%B1%E0%B8%95%E0%B8%AA%E0%B8%B8%E0%B8%93%E0%B8%B5+%E0%B8%AA%E0%B8%B4%E0%B8%99%E0%B8%98%E0%B8%B8%E0%B8%AA%E0%B8%B4%E0%B8%87%E0%B8%AB%E0%B9%8C" TargetMode="External"/><Relationship Id="rId29" Type="http://schemas.openxmlformats.org/officeDocument/2006/relationships/hyperlink" Target="http://readery.co/catalogsearch/advanced/result/?book_translator=%E0%B9%80%E0%B8%A3%E0%B8%B7%E0%B8%AD%E0%B8%87%E0%B8%8A%E0%B8%B1%E0%B8%A2+%E0%B8%A3%E0%B8%B1%E0%B8%81%E0%B8%A8%E0%B8%A3%E0%B8%B5%E0%B8%AD%E0%B8%B1%E0%B8%81%E0%B8%A9%E0%B8%A3&amp;dir=desc&amp;order=book_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adery.co/catalogsearch/advanced/result/?book_translator=%E0%B8%95%E0%B8%B4%E0%B8%81%E0%B8%82%E0%B8%9B%E0%B8%B1%E0%B8%8D%E0%B8%8D%E0%B9%8C++%E0%B8%A1%E0%B8%93%E0%B8%B5%E0%B8%99%E0%B8%B8%E0%B9%88%E0%B8%A1&amp;dir=desc&amp;order=book_date" TargetMode="External"/><Relationship Id="rId11" Type="http://schemas.openxmlformats.org/officeDocument/2006/relationships/hyperlink" Target="http://readery.co/catalogsearch/advanced/result/?book_author=Hilary+Mantel&amp;dir=desc&amp;order=book_date" TargetMode="External"/><Relationship Id="rId24" Type="http://schemas.openxmlformats.org/officeDocument/2006/relationships/hyperlink" Target="http://readery.co/catalogsearch/advanced/result/?book_imprint=%E0%B8%9A%E0%B8%97%E0%B8%88%E0%B8%A3&amp;dir=desc&amp;order=book_date" TargetMode="External"/><Relationship Id="rId32" Type="http://schemas.openxmlformats.org/officeDocument/2006/relationships/hyperlink" Target="http://readery.co/catalogsearch/advanced/result/?book_translator=%E0%B8%81%E0%B8%A3%E0%B8%A3%E0%B8%93%E0%B8%B4%E0%B8%81%E0%B8%B2+%E0%B8%88%E0%B8%A3%E0%B8%A3%E0%B8%A2%E0%B9%8C%E0%B9%81%E0%B8%AA%E0%B8%87&amp;dir=desc&amp;order=book_date" TargetMode="External"/><Relationship Id="rId5" Type="http://schemas.openxmlformats.org/officeDocument/2006/relationships/hyperlink" Target="http://readery.co/catalogsearch/advanced/result/?book_author=Paulo+Coelho&amp;dir=desc&amp;order=book_date" TargetMode="External"/><Relationship Id="rId15" Type="http://schemas.openxmlformats.org/officeDocument/2006/relationships/hyperlink" Target="http://readery.co/catalogsearch/advanced/result/?book_translator=%E0%B8%AD%E0%B8%9A+%E0%B9%84%E0%B8%8A%E0%B8%A2%E0%B8%A7%E0%B8%AA%E0%B8%B8&amp;dir=desc&amp;order=book_date" TargetMode="External"/><Relationship Id="rId23" Type="http://schemas.openxmlformats.org/officeDocument/2006/relationships/hyperlink" Target="http://readery.co/catalogsearch/advanced/result/?book_translator=%E0%B8%9E%E0%B8%87%E0%B8%A9%E0%B9%8C%E0%B9%80%E0%B8%A5%E0%B8%B4%E0%B8%A8+%E0%B8%9E%E0%B8%87%E0%B8%A9%E0%B9%8C%E0%B8%A7%E0%B8%99%E0%B8%B2%E0%B8%99%E0%B8%95%E0%B9%8C&amp;dir=desc&amp;order=book_date" TargetMode="External"/><Relationship Id="rId28" Type="http://schemas.openxmlformats.org/officeDocument/2006/relationships/hyperlink" Target="http://readery.co/catalogsearch/advanced/result/?book_author=%E0%B9%80%E0%B8%AD%E0%B9%89%E0%B8%AD%E0%B9%80%E0%B8%A2%E0%B8%A7%E0%B9%88%E0%B9%80%E0%B8%AB%E0%B8%AD&amp;dir=desc&amp;order=book_dat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readery.co/catalogsearch/advanced/result/?book_imprint=%E0%B9%81%E0%B8%9E%E0%B8%A3%E0%B8%A7%E0%B8%AA%E0%B8%B3%E0%B8%99%E0%B8%B1%E0%B8%81%E0%B8%9E%E0%B8%B4%E0%B8%A1%E0%B8%9E%E0%B9%8C&amp;dir=desc&amp;order=book_date" TargetMode="External"/><Relationship Id="rId19" Type="http://schemas.openxmlformats.org/officeDocument/2006/relationships/hyperlink" Target="http://readery.co/catalogsearch/advanced/result/?book_translator=%E0%B8%99%E0%B8%B1%E0%B8%99%E0%B8%98%E0%B8%A7%E0%B8%A3%E0%B8%A3%E0%B8%93%E0%B9%8C+%E0%B8%8A%E0%B8%B2%E0%B8%8D%E0%B8%9B%E0%B8%A3%E0%B8%B0%E0%B9%80%E0%B8%AA%E0%B8%A3%E0%B8%B4%E0%B8%90&amp;dir=desc&amp;order=book_date" TargetMode="External"/><Relationship Id="rId31" Type="http://schemas.openxmlformats.org/officeDocument/2006/relationships/hyperlink" Target="http://readery.co/catalogsearch/advanced/result/?book_author=Morgan+Sportes%09&amp;dir=desc&amp;order=book_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dery.co/catalogsearch/advanced/result/?book_translator=%E0%B8%9A%E0%B8%B8%E0%B8%95%E0%B8%A3%E0%B8%B5%E0%B8%A3%E0%B8%B1%E0%B8%81%E0%B8%A9%E0%B9%8C+%E0%B8%AA%E0%B8%B2%E0%B8%A2%E0%B8%A3%E0%B8%B1%E0%B8%A8%E0%B8%A1%E0%B8%B5&amp;dir=desc&amp;order=book_date" TargetMode="External"/><Relationship Id="rId14" Type="http://schemas.openxmlformats.org/officeDocument/2006/relationships/hyperlink" Target="http://readery.co/catalogsearch/advanced/result/?book_author=Anna+Leonowens+%28%E0%B9%81%E0%B8%AD%E0%B8%99%E0%B8%99%E0%B8%B2+%E0%B9%80%E0%B8%A5%E0%B8%B5%E0%B8%A2%E0%B8%A7%E0%B9%82%E0%B8%99%E0%B9%80%E0%B8%A7%E0%B8%99%E0%B8%AA%E0%B9%8C%29&amp;dir=desc&amp;order=book_date" TargetMode="External"/><Relationship Id="rId22" Type="http://schemas.openxmlformats.org/officeDocument/2006/relationships/hyperlink" Target="http://readery.co/catalogsearch/advanced/result/?book_author=%E0%B8%A1%E0%B8%B2%E0%B8%A3%E0%B8%B4%E0%B9%82%E0%B8%AD+%E0%B8%9A%E0%B8%B2%E0%B8%A3%E0%B9%8C%E0%B8%81%E0%B8%B1%E0%B8%AA+%E0%B9%82%E0%B8%A2%E0%B8%8B%E0%B8%B2&amp;dir=desc&amp;order=book_date" TargetMode="External"/><Relationship Id="rId27" Type="http://schemas.openxmlformats.org/officeDocument/2006/relationships/hyperlink" Target="http://readery.co/catalogsearch/advanced/result/?book_imprint=%E0%B8%A1%E0%B8%95%E0%B8%B4%E0%B8%8A%E0%B8%99&amp;dir=desc&amp;order=book_date" TargetMode="External"/><Relationship Id="rId30" Type="http://schemas.openxmlformats.org/officeDocument/2006/relationships/hyperlink" Target="http://readery.co/catalogsearch/advanced/result/?book_imprint=%E0%B8%A1%E0%B8%95%E0%B8%B4%E0%B8%8A%E0%B8%99&amp;dir=desc&amp;order=book_dat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readery.co/catalogsearch/advanced/result/?book_author=Oliver+Bowden&amp;dir=desc&amp;order=book_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2247</Words>
  <Characters>12812</Characters>
  <Application>Microsoft Office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Pinsajee Bungthong</dc:creator>
  <cp:keywords/>
  <dc:description/>
  <cp:lastModifiedBy>Dew2018</cp:lastModifiedBy>
  <cp:revision>6</cp:revision>
  <dcterms:created xsi:type="dcterms:W3CDTF">2018-11-13T18:34:00Z</dcterms:created>
  <dcterms:modified xsi:type="dcterms:W3CDTF">2018-11-20T07:53:00Z</dcterms:modified>
</cp:coreProperties>
</file>