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030"/>
          <w:sz w:val="17"/>
        </w:rPr>
        <w:t>◆ CLIENT KICKOFF</w:t>
      </w:r>
    </w:p>
    <w:p>
      <w:pPr>
        <w:spacing w:after="120"/>
        <w:pBdr>
          <w:bottom w:val="single" w:sz="24" w:space="4" w:color="D63030"/>
        </w:pBdr>
      </w:pPr>
      <w:r>
        <w:rPr>
          <w:b/>
          <w:color w:val="111111"/>
          <w:sz w:val="52"/>
        </w:rPr>
        <w:t>Mobilize in 5 days, not 2 weeks.</w:t>
      </w:r>
    </w:p>
    <w:p>
      <w:pPr>
        <w:spacing w:after="240"/>
      </w:pPr>
      <w:r>
        <w:rPr>
          <w:color w:val="6A6A6A"/>
          <w:sz w:val="22"/>
        </w:rPr>
        <w:t>The day-by-day playbook for any new agency client. From signed SOW to first deliverable out the door in one week. Every day below has one objective, one tool to run it in, and one signal that tells you the engagement is on track.</w:t>
      </w:r>
    </w:p>
    <w:tbl>
      <w:tblPr>
        <w:tblW w:type="auto" w:w="0"/>
        <w:tblLayout w:type="fixed"/>
        <w:tblLook w:firstColumn="1" w:firstRow="1" w:lastColumn="0" w:lastRow="0" w:noHBand="0" w:noVBand="1" w:val="04A0"/>
      </w:tblPr>
      <w:tblGrid>
        <w:gridCol w:w="9648"/>
      </w:tblGrid>
      <w:tr>
        <w:tc>
          <w:tcPr>
            <w:tcW w:type="dxa" w:w="9648"/>
            <w:shd w:val="clear" w:color="auto" w:fill="FBF7EB"/>
            <w:tcBorders>
              <w:top w:val="nil"/>
              <w:right w:val="nil"/>
              <w:bottom w:val="nil"/>
              <w:left w:val="single" w:sz="24" w:color="C9A84C" w:space="0"/>
            </w:tcBorders>
          </w:tcPr>
          <w:p>
            <w:pPr>
              <w:spacing w:after="60"/>
            </w:pPr>
            <w:r/>
            <w:r>
              <w:rPr>
                <w:b/>
                <w:color w:val="C9A84C"/>
                <w:sz w:val="17"/>
              </w:rPr>
              <w:t>THE PROMISE</w:t>
            </w:r>
          </w:p>
          <w:p>
            <w:pPr>
              <w:spacing w:line="324" w:lineRule="auto"/>
            </w:pPr>
            <w:r>
              <w:rPr>
                <w:b w:val="0"/>
                <w:color w:val="111111"/>
                <w:sz w:val="20"/>
              </w:rPr>
              <w:t>Most agencies take 2–3 weeks to actually start working. This playbook compresses that to 5 business days without sacrificing rigor. By Friday, the client has a deliverable in hand and the next 90 days planned.</w:t>
            </w:r>
          </w:p>
        </w:tc>
      </w:tr>
    </w:tbl>
    <w:p>
      <w:pPr>
        <w:spacing w:after="80"/>
      </w:pPr>
    </w:p>
    <w:p>
      <w:pPr>
        <w:spacing w:before="200" w:after="80"/>
      </w:pPr>
      <w:r>
        <w:rPr>
          <w:b/>
          <w:color w:val="C9A84C"/>
          <w:sz w:val="22"/>
        </w:rPr>
        <w:t>THE FIVE-DAY STRUCTURE</w:t>
      </w:r>
    </w:p>
    <w:tbl>
      <w:tblPr>
        <w:tblW w:type="auto" w:w="0"/>
        <w:tblLayout w:type="fixed"/>
        <w:tblLook w:firstColumn="1" w:firstRow="1" w:lastColumn="0" w:lastRow="0" w:noHBand="0" w:noVBand="1" w:val="04A0"/>
      </w:tblPr>
      <w:tblGrid>
        <w:gridCol w:w="2016"/>
        <w:gridCol w:w="7632"/>
      </w:tblGrid>
      <w:tr>
        <w:tc>
          <w:tcPr>
            <w:tcW w:type="dxa" w:w="4824"/>
            <w:shd w:val="clear" w:color="auto" w:fill="111111"/>
          </w:tcPr>
          <w:p>
            <w:r/>
            <w:r>
              <w:rPr>
                <w:b/>
                <w:color w:val="FFFFFF"/>
                <w:sz w:val="18"/>
              </w:rPr>
              <w:t>DAY</w:t>
            </w:r>
          </w:p>
        </w:tc>
        <w:tc>
          <w:tcPr>
            <w:tcW w:type="dxa" w:w="4824"/>
            <w:shd w:val="clear" w:color="auto" w:fill="111111"/>
          </w:tcPr>
          <w:p>
            <w:r/>
            <w:r>
              <w:rPr>
                <w:b/>
                <w:color w:val="FFFFFF"/>
                <w:sz w:val="18"/>
              </w:rPr>
              <w:t>OBJECTIVE</w:t>
            </w:r>
          </w:p>
        </w:tc>
      </w:tr>
      <w:tr>
        <w:tc>
          <w:tcPr>
            <w:tcW w:type="dxa" w:w="4824"/>
            <w:shd w:val="clear" w:color="auto" w:fill="FAFAF7"/>
          </w:tcPr>
          <w:p>
            <w:r/>
            <w:r>
              <w:rPr>
                <w:b/>
                <w:color w:val="D63030"/>
                <w:sz w:val="20"/>
              </w:rPr>
              <w:t>Day 1</w:t>
            </w:r>
          </w:p>
        </w:tc>
        <w:tc>
          <w:tcPr>
            <w:tcW w:type="dxa" w:w="4824"/>
            <w:shd w:val="clear" w:color="auto" w:fill="FAFAF7"/>
          </w:tcPr>
          <w:p>
            <w:r/>
            <w:r>
              <w:rPr>
                <w:color w:val="111111"/>
                <w:sz w:val="20"/>
              </w:rPr>
              <w:t>Intake — stakeholders mapped, access granted, scope locked, Factfinder run.</w:t>
            </w:r>
          </w:p>
        </w:tc>
      </w:tr>
      <w:tr>
        <w:tc>
          <w:tcPr>
            <w:tcW w:type="dxa" w:w="4824"/>
          </w:tcPr>
          <w:p>
            <w:r/>
            <w:r>
              <w:rPr>
                <w:b/>
                <w:color w:val="D63030"/>
                <w:sz w:val="20"/>
              </w:rPr>
              <w:t>Day 2</w:t>
            </w:r>
          </w:p>
        </w:tc>
        <w:tc>
          <w:tcPr>
            <w:tcW w:type="dxa" w:w="4824"/>
          </w:tcPr>
          <w:p>
            <w:r/>
            <w:r>
              <w:rPr>
                <w:color w:val="111111"/>
                <w:sz w:val="20"/>
              </w:rPr>
              <w:t>Strategy — positioning nailed, plan drafted, client sign-off by EOD.</w:t>
            </w:r>
          </w:p>
        </w:tc>
      </w:tr>
      <w:tr>
        <w:tc>
          <w:tcPr>
            <w:tcW w:type="dxa" w:w="4824"/>
            <w:shd w:val="clear" w:color="auto" w:fill="FAFAF7"/>
          </w:tcPr>
          <w:p>
            <w:r/>
            <w:r>
              <w:rPr>
                <w:b/>
                <w:color w:val="D63030"/>
                <w:sz w:val="20"/>
              </w:rPr>
              <w:t>Day 3</w:t>
            </w:r>
          </w:p>
        </w:tc>
        <w:tc>
          <w:tcPr>
            <w:tcW w:type="dxa" w:w="4824"/>
            <w:shd w:val="clear" w:color="auto" w:fill="FAFAF7"/>
          </w:tcPr>
          <w:p>
            <w:r/>
            <w:r>
              <w:rPr>
                <w:color w:val="111111"/>
                <w:sz w:val="20"/>
              </w:rPr>
              <w:t>Build — first deliverables in progress, daily update cadence established.</w:t>
            </w:r>
          </w:p>
        </w:tc>
      </w:tr>
      <w:tr>
        <w:tc>
          <w:tcPr>
            <w:tcW w:type="dxa" w:w="4824"/>
          </w:tcPr>
          <w:p>
            <w:r/>
            <w:r>
              <w:rPr>
                <w:b/>
                <w:color w:val="D63030"/>
                <w:sz w:val="20"/>
              </w:rPr>
              <w:t>Day 4</w:t>
            </w:r>
          </w:p>
        </w:tc>
        <w:tc>
          <w:tcPr>
            <w:tcW w:type="dxa" w:w="4824"/>
          </w:tcPr>
          <w:p>
            <w:r/>
            <w:r>
              <w:rPr>
                <w:color w:val="111111"/>
                <w:sz w:val="20"/>
              </w:rPr>
              <w:t>Review — internal QA, client preview, revisions logged.</w:t>
            </w:r>
          </w:p>
        </w:tc>
      </w:tr>
      <w:tr>
        <w:tc>
          <w:tcPr>
            <w:tcW w:type="dxa" w:w="4824"/>
            <w:shd w:val="clear" w:color="auto" w:fill="FAFAF7"/>
          </w:tcPr>
          <w:p>
            <w:r/>
            <w:r>
              <w:rPr>
                <w:b/>
                <w:color w:val="D63030"/>
                <w:sz w:val="20"/>
              </w:rPr>
              <w:t>Day 5</w:t>
            </w:r>
          </w:p>
        </w:tc>
        <w:tc>
          <w:tcPr>
            <w:tcW w:type="dxa" w:w="4824"/>
            <w:shd w:val="clear" w:color="auto" w:fill="FAFAF7"/>
          </w:tcPr>
          <w:p>
            <w:r/>
            <w:r>
              <w:rPr>
                <w:color w:val="111111"/>
                <w:sz w:val="20"/>
              </w:rPr>
              <w:t>Ship — first deliverable out, 90-day plan signed, weekly rhythm live.</w:t>
            </w:r>
          </w:p>
        </w:tc>
      </w:tr>
    </w:tbl>
    <w:p>
      <w:pPr>
        <w:spacing w:after="120"/>
      </w:pPr>
    </w:p>
    <w:tbl>
      <w:tblPr>
        <w:tblW w:type="auto" w:w="0"/>
        <w:tblLayout w:type="fixed"/>
        <w:tblLook w:firstColumn="1" w:firstRow="1" w:lastColumn="0" w:lastRow="0" w:noHBand="0" w:noVBand="1" w:val="04A0"/>
      </w:tblPr>
      <w:tblGrid>
        <w:gridCol w:w="9648"/>
      </w:tblGrid>
      <w:tr>
        <w:tc>
          <w:tcPr>
            <w:tcW w:type="dxa" w:w="9648"/>
            <w:shd w:val="clear" w:color="auto" w:fill="FCEEEE"/>
            <w:tcBorders>
              <w:top w:val="nil"/>
              <w:right w:val="nil"/>
              <w:bottom w:val="nil"/>
              <w:left w:val="single" w:sz="24" w:color="D63030" w:space="0"/>
            </w:tcBorders>
          </w:tcPr>
          <w:p>
            <w:pPr>
              <w:spacing w:after="60"/>
            </w:pPr>
            <w:r/>
            <w:r>
              <w:rPr>
                <w:b/>
                <w:color w:val="D63030"/>
                <w:sz w:val="17"/>
              </w:rPr>
              <w:t>BEFORE DAY 1</w:t>
            </w:r>
          </w:p>
          <w:p>
            <w:pPr>
              <w:spacing w:line="324" w:lineRule="auto"/>
            </w:pPr>
            <w:r>
              <w:rPr>
                <w:b w:val="0"/>
                <w:color w:val="111111"/>
                <w:sz w:val="20"/>
              </w:rPr>
              <w:t xml:space="preserve">SOW signed. Deposit cleared. Client seat provisioned in </w:t>
            </w:r>
            <w:r>
              <w:rPr>
                <w:b/>
                <w:color w:val="111111"/>
                <w:sz w:val="20"/>
              </w:rPr>
              <w:t>Agency Suite</w:t>
            </w:r>
            <w:r>
              <w:rPr>
                <w:b w:val="0"/>
                <w:color w:val="111111"/>
                <w:sz w:val="20"/>
              </w:rPr>
              <w:t xml:space="preserve">. </w:t>
            </w:r>
            <w:r>
              <w:rPr>
                <w:b/>
                <w:color w:val="111111"/>
                <w:sz w:val="20"/>
              </w:rPr>
              <w:t>Client Apps</w:t>
            </w:r>
            <w:r>
              <w:rPr>
                <w:b w:val="0"/>
                <w:color w:val="111111"/>
                <w:sz w:val="20"/>
              </w:rPr>
              <w:t xml:space="preserve"> share link generated. Slack channel opened. Kickoff call on the calendar for Day 1 morning. If any of these are missing, Day 1 is actually Day 0 — fix them first.</w:t>
            </w:r>
          </w:p>
        </w:tc>
      </w:tr>
    </w:tbl>
    <w:p>
      <w:pPr>
        <w:spacing w:after="80"/>
      </w:pPr>
    </w:p>
    <w:p>
      <w:r>
        <w:br w:type="page"/>
      </w:r>
    </w:p>
    <w:p>
      <w:pPr>
        <w:spacing w:before="280" w:after="120"/>
      </w:pPr>
      <w:r>
        <w:rPr>
          <w:b/>
          <w:color w:val="111111"/>
          <w:sz w:val="32"/>
        </w:rPr>
        <w:t>Day 1  │  Intake</w:t>
      </w:r>
    </w:p>
    <w:p>
      <w:pPr>
        <w:spacing w:after="120" w:line="312" w:lineRule="auto"/>
      </w:pPr>
      <w:r>
        <w:rPr>
          <w:b w:val="0"/>
          <w:color w:val="111111"/>
          <w:sz w:val="21"/>
        </w:rPr>
        <w:t>Goal: by end of day, you know who makes decisions on the client side, what success looks like in concrete numbers, and exactly what you're being paid to deliver. No ambiguity carries past Day 1.</w:t>
      </w:r>
    </w:p>
    <w:p>
      <w:pPr>
        <w:spacing w:before="200" w:after="80"/>
      </w:pPr>
      <w:r>
        <w:rPr>
          <w:b/>
          <w:color w:val="C9A84C"/>
          <w:sz w:val="22"/>
        </w:rPr>
        <w:t>MORNING — KICKOFF CALL (60 MIN)</w:t>
      </w:r>
    </w:p>
    <w:p>
      <w:pPr>
        <w:spacing w:after="60"/>
        <w:ind w:left="288"/>
      </w:pPr>
      <w:r>
        <w:rPr>
          <w:b/>
          <w:color w:val="D63030"/>
          <w:sz w:val="22"/>
        </w:rPr>
        <w:t xml:space="preserve">☐  </w:t>
      </w:r>
      <w:r>
        <w:rPr>
          <w:b w:val="0"/>
          <w:color w:val="111111"/>
          <w:sz w:val="21"/>
        </w:rPr>
        <w:t xml:space="preserve">Open the call in </w:t>
      </w:r>
      <w:r>
        <w:rPr>
          <w:b/>
          <w:color w:val="111111"/>
          <w:sz w:val="21"/>
        </w:rPr>
        <w:t>Deal Room</w:t>
      </w:r>
      <w:r>
        <w:rPr>
          <w:b w:val="0"/>
          <w:color w:val="111111"/>
          <w:sz w:val="21"/>
        </w:rPr>
        <w:t>. Record it. Assume you will forget half of what's said.</w:t>
      </w:r>
    </w:p>
    <w:p>
      <w:pPr>
        <w:spacing w:after="60"/>
        <w:ind w:left="288"/>
      </w:pPr>
      <w:r>
        <w:rPr>
          <w:b/>
          <w:color w:val="D63030"/>
          <w:sz w:val="22"/>
        </w:rPr>
        <w:t xml:space="preserve">☐  </w:t>
      </w:r>
      <w:r>
        <w:rPr>
          <w:b w:val="0"/>
          <w:color w:val="111111"/>
          <w:sz w:val="21"/>
        </w:rPr>
        <w:t>Introductions — every person on both sides. Get roles, not just names.</w:t>
      </w:r>
    </w:p>
    <w:p>
      <w:pPr>
        <w:spacing w:after="60"/>
        <w:ind w:left="288"/>
      </w:pPr>
      <w:r>
        <w:rPr>
          <w:b/>
          <w:color w:val="D63030"/>
          <w:sz w:val="22"/>
        </w:rPr>
        <w:t xml:space="preserve">☐  </w:t>
      </w:r>
      <w:r>
        <w:rPr>
          <w:b w:val="0"/>
          <w:color w:val="111111"/>
          <w:sz w:val="21"/>
        </w:rPr>
        <w:t>Client walks through: business, current state, top 3 pains, what a 90-day win looks like.</w:t>
      </w:r>
    </w:p>
    <w:p>
      <w:pPr>
        <w:spacing w:after="60"/>
        <w:ind w:left="288"/>
      </w:pPr>
      <w:r>
        <w:rPr>
          <w:b/>
          <w:color w:val="D63030"/>
          <w:sz w:val="22"/>
        </w:rPr>
        <w:t xml:space="preserve">☐  </w:t>
      </w:r>
      <w:r>
        <w:rPr>
          <w:b w:val="0"/>
          <w:color w:val="111111"/>
          <w:sz w:val="21"/>
        </w:rPr>
        <w:t>Agency walks through: scope from SOW, communication cadence, who does what.</w:t>
      </w:r>
    </w:p>
    <w:p>
      <w:pPr>
        <w:spacing w:after="60"/>
        <w:ind w:left="288"/>
      </w:pPr>
      <w:r>
        <w:rPr>
          <w:b/>
          <w:color w:val="D63030"/>
          <w:sz w:val="22"/>
        </w:rPr>
        <w:t xml:space="preserve">☐  </w:t>
      </w:r>
      <w:r>
        <w:rPr>
          <w:b w:val="0"/>
          <w:color w:val="111111"/>
          <w:sz w:val="21"/>
        </w:rPr>
        <w:t>Confirm the single person with final sign-off authority on the client side. Name them out loud.</w:t>
      </w:r>
    </w:p>
    <w:p>
      <w:pPr>
        <w:spacing w:before="200" w:after="80"/>
      </w:pPr>
      <w:r>
        <w:rPr>
          <w:b/>
          <w:color w:val="C9A84C"/>
          <w:sz w:val="22"/>
        </w:rPr>
        <w:t>MIDDAY — ACCESS &amp; STAKEHOLDERS (2 HRS)</w:t>
      </w:r>
    </w:p>
    <w:p>
      <w:pPr>
        <w:spacing w:after="60"/>
        <w:ind w:left="288"/>
      </w:pPr>
      <w:r>
        <w:rPr>
          <w:b/>
          <w:color w:val="D63030"/>
          <w:sz w:val="22"/>
        </w:rPr>
        <w:t xml:space="preserve">☐  </w:t>
      </w:r>
      <w:r>
        <w:rPr>
          <w:b w:val="0"/>
          <w:color w:val="111111"/>
          <w:sz w:val="21"/>
        </w:rPr>
        <w:t xml:space="preserve">Grant client their </w:t>
      </w:r>
      <w:r>
        <w:rPr>
          <w:b/>
          <w:color w:val="111111"/>
          <w:sz w:val="21"/>
        </w:rPr>
        <w:t>Client Apps</w:t>
      </w:r>
      <w:r>
        <w:rPr>
          <w:b w:val="0"/>
          <w:color w:val="111111"/>
          <w:sz w:val="21"/>
        </w:rPr>
        <w:t xml:space="preserve"> view. Confirm they can log in.</w:t>
      </w:r>
    </w:p>
    <w:p>
      <w:pPr>
        <w:spacing w:after="60"/>
        <w:ind w:left="288"/>
      </w:pPr>
      <w:r>
        <w:rPr>
          <w:b/>
          <w:color w:val="D63030"/>
          <w:sz w:val="22"/>
        </w:rPr>
        <w:t xml:space="preserve">☐  </w:t>
      </w:r>
      <w:r>
        <w:rPr>
          <w:b w:val="0"/>
          <w:color w:val="111111"/>
          <w:sz w:val="21"/>
        </w:rPr>
        <w:t>Get credentials / access to every system you need: ad accounts, analytics, CMS, email tool.</w:t>
      </w:r>
    </w:p>
    <w:p>
      <w:pPr>
        <w:spacing w:after="60"/>
        <w:ind w:left="288"/>
      </w:pPr>
      <w:r>
        <w:rPr>
          <w:b/>
          <w:color w:val="D63030"/>
          <w:sz w:val="22"/>
        </w:rPr>
        <w:t xml:space="preserve">☐  </w:t>
      </w:r>
      <w:r>
        <w:rPr>
          <w:b w:val="0"/>
          <w:color w:val="111111"/>
          <w:sz w:val="21"/>
        </w:rPr>
        <w:t>Add every stakeholder to the contact graph. Tag decision-maker, influencer, and blocker roles.</w:t>
      </w:r>
    </w:p>
    <w:p>
      <w:pPr>
        <w:spacing w:after="60"/>
        <w:ind w:left="288"/>
      </w:pPr>
      <w:r>
        <w:rPr>
          <w:b/>
          <w:color w:val="D63030"/>
          <w:sz w:val="22"/>
        </w:rPr>
        <w:t xml:space="preserve">☐  </w:t>
      </w:r>
      <w:r>
        <w:rPr>
          <w:b w:val="0"/>
          <w:color w:val="111111"/>
          <w:sz w:val="21"/>
        </w:rPr>
        <w:t>Open an Inbox thread for the account. All non-formal comms go here, not email.</w:t>
      </w:r>
    </w:p>
    <w:p>
      <w:pPr>
        <w:spacing w:before="200" w:after="80"/>
      </w:pPr>
      <w:r>
        <w:rPr>
          <w:b/>
          <w:color w:val="C9A84C"/>
          <w:sz w:val="22"/>
        </w:rPr>
        <w:t>AFTERNOON — FACTFINDER SESSION (2 HRS)</w:t>
      </w:r>
    </w:p>
    <w:p>
      <w:pPr>
        <w:spacing w:after="60"/>
        <w:ind w:left="288"/>
      </w:pPr>
      <w:r>
        <w:rPr>
          <w:b/>
          <w:color w:val="D63030"/>
          <w:sz w:val="22"/>
        </w:rPr>
        <w:t xml:space="preserve">☐  </w:t>
      </w:r>
      <w:r>
        <w:rPr>
          <w:b w:val="0"/>
          <w:color w:val="111111"/>
          <w:sz w:val="21"/>
        </w:rPr>
        <w:t xml:space="preserve">Run a </w:t>
      </w:r>
      <w:r>
        <w:rPr>
          <w:b/>
          <w:color w:val="111111"/>
          <w:sz w:val="21"/>
        </w:rPr>
        <w:t>Factfinder</w:t>
      </w:r>
      <w:r>
        <w:rPr>
          <w:b w:val="0"/>
          <w:color w:val="111111"/>
          <w:sz w:val="21"/>
        </w:rPr>
        <w:t xml:space="preserve"> session with the decision-maker and one operator.</w:t>
      </w:r>
    </w:p>
    <w:p>
      <w:pPr>
        <w:spacing w:after="60"/>
        <w:ind w:left="288"/>
      </w:pPr>
      <w:r>
        <w:rPr>
          <w:b/>
          <w:color w:val="D63030"/>
          <w:sz w:val="22"/>
        </w:rPr>
        <w:t xml:space="preserve">☐  </w:t>
      </w:r>
      <w:r>
        <w:rPr>
          <w:b w:val="0"/>
          <w:color w:val="111111"/>
          <w:sz w:val="21"/>
        </w:rPr>
        <w:t>Answer the full 40-question intake. Don't skip sections — skipped sections come back as scope creep.</w:t>
      </w:r>
    </w:p>
    <w:p>
      <w:pPr>
        <w:spacing w:after="60"/>
        <w:ind w:left="288"/>
      </w:pPr>
      <w:r>
        <w:rPr>
          <w:b/>
          <w:color w:val="D63030"/>
          <w:sz w:val="22"/>
        </w:rPr>
        <w:t xml:space="preserve">☐  </w:t>
      </w:r>
      <w:r>
        <w:rPr>
          <w:b w:val="0"/>
          <w:color w:val="111111"/>
          <w:sz w:val="21"/>
        </w:rPr>
        <w:t xml:space="preserve">Save the AI-generated blueprint to </w:t>
      </w:r>
      <w:r>
        <w:rPr>
          <w:b/>
          <w:color w:val="111111"/>
          <w:sz w:val="21"/>
        </w:rPr>
        <w:t>Reports Drive</w:t>
      </w:r>
      <w:r>
        <w:rPr>
          <w:b w:val="0"/>
          <w:color w:val="111111"/>
          <w:sz w:val="21"/>
        </w:rPr>
        <w:t>, tagged to this client.</w:t>
      </w:r>
    </w:p>
    <w:p>
      <w:pPr>
        <w:spacing w:after="60"/>
        <w:ind w:left="288"/>
      </w:pPr>
      <w:r>
        <w:rPr>
          <w:b/>
          <w:color w:val="D63030"/>
          <w:sz w:val="22"/>
        </w:rPr>
        <w:t xml:space="preserve">☐  </w:t>
      </w:r>
      <w:r>
        <w:rPr>
          <w:b w:val="0"/>
          <w:color w:val="111111"/>
          <w:sz w:val="21"/>
        </w:rPr>
        <w:t>Send blueprint to the client with a short note: "Our starting point. We'll validate this on Day 2."</w:t>
      </w:r>
    </w:p>
    <w:tbl>
      <w:tblPr>
        <w:tblW w:type="auto" w:w="0"/>
        <w:tblLayout w:type="fixed"/>
        <w:tblLook w:firstColumn="1" w:firstRow="1" w:lastColumn="0" w:lastRow="0" w:noHBand="0" w:noVBand="1" w:val="04A0"/>
      </w:tblPr>
      <w:tblGrid>
        <w:gridCol w:w="9648"/>
      </w:tblGrid>
      <w:tr>
        <w:tc>
          <w:tcPr>
            <w:tcW w:type="dxa" w:w="9648"/>
            <w:shd w:val="clear" w:color="auto" w:fill="FBF7EB"/>
            <w:tcBorders>
              <w:top w:val="nil"/>
              <w:right w:val="nil"/>
              <w:bottom w:val="nil"/>
              <w:left w:val="single" w:sz="24" w:color="C9A84C" w:space="0"/>
            </w:tcBorders>
          </w:tcPr>
          <w:p>
            <w:pPr>
              <w:spacing w:after="60"/>
            </w:pPr>
            <w:r/>
            <w:r>
              <w:rPr>
                <w:b/>
                <w:color w:val="C9A84C"/>
                <w:sz w:val="17"/>
              </w:rPr>
              <w:t>DAY 1 EXIT CRITERIA</w:t>
            </w:r>
          </w:p>
          <w:p>
            <w:pPr>
              <w:spacing w:line="324" w:lineRule="auto"/>
            </w:pPr>
            <w:r>
              <w:rPr>
                <w:b w:val="0"/>
                <w:color w:val="111111"/>
                <w:sz w:val="20"/>
              </w:rPr>
              <w:t>Kickoff recorded. All stakeholders in the contact graph. Decision-maker identified by name. Factfinder blueprint in Drive. Next-day agenda sent by 5pm. If any of these are missing, tomorrow is behind before it starts.</w:t>
            </w:r>
          </w:p>
        </w:tc>
      </w:tr>
    </w:tbl>
    <w:p>
      <w:pPr>
        <w:spacing w:after="80"/>
      </w:pPr>
    </w:p>
    <w:p>
      <w:r>
        <w:br w:type="page"/>
      </w:r>
    </w:p>
    <w:p>
      <w:pPr>
        <w:spacing w:before="280" w:after="120"/>
      </w:pPr>
      <w:r>
        <w:rPr>
          <w:b/>
          <w:color w:val="111111"/>
          <w:sz w:val="32"/>
        </w:rPr>
        <w:t>Day 2  │  Strategy</w:t>
      </w:r>
    </w:p>
    <w:p>
      <w:pPr>
        <w:spacing w:after="120" w:line="312" w:lineRule="auto"/>
      </w:pPr>
      <w:r>
        <w:rPr>
          <w:b w:val="0"/>
          <w:color w:val="111111"/>
          <w:sz w:val="21"/>
        </w:rPr>
        <w:t>Goal: the Factfinder blueprint becomes a real, sign-off-able plan. By end of day, the client has reviewed and approved the direction. Anything that can't be approved today goes into parking lot, not into the plan.</w:t>
      </w:r>
    </w:p>
    <w:p>
      <w:pPr>
        <w:spacing w:before="200" w:after="80"/>
      </w:pPr>
      <w:r>
        <w:rPr>
          <w:b/>
          <w:color w:val="C9A84C"/>
          <w:sz w:val="22"/>
        </w:rPr>
        <w:t>MORNING — VALIDATE THE BLUEPRINT (90 MIN)</w:t>
      </w:r>
    </w:p>
    <w:p>
      <w:pPr>
        <w:spacing w:after="60"/>
        <w:ind w:left="288"/>
      </w:pPr>
      <w:r>
        <w:rPr>
          <w:b/>
          <w:color w:val="D63030"/>
          <w:sz w:val="22"/>
        </w:rPr>
        <w:t xml:space="preserve">☐  </w:t>
      </w:r>
      <w:r>
        <w:rPr>
          <w:b w:val="0"/>
          <w:color w:val="111111"/>
          <w:sz w:val="21"/>
        </w:rPr>
        <w:t>Re-read the Factfinder output with fresh eyes. Flag anything that feels off.</w:t>
      </w:r>
    </w:p>
    <w:p>
      <w:pPr>
        <w:spacing w:after="60"/>
        <w:ind w:left="288"/>
      </w:pPr>
      <w:r>
        <w:rPr>
          <w:b/>
          <w:color w:val="D63030"/>
          <w:sz w:val="22"/>
        </w:rPr>
        <w:t xml:space="preserve">☐  </w:t>
      </w:r>
      <w:r>
        <w:rPr>
          <w:b w:val="0"/>
          <w:color w:val="111111"/>
          <w:sz w:val="21"/>
        </w:rPr>
        <w:t>30-min call with the decision-maker: "Here's what the blueprint says. What would you change?"</w:t>
      </w:r>
    </w:p>
    <w:p>
      <w:pPr>
        <w:spacing w:after="60"/>
        <w:ind w:left="288"/>
      </w:pPr>
      <w:r>
        <w:rPr>
          <w:b/>
          <w:color w:val="D63030"/>
          <w:sz w:val="22"/>
        </w:rPr>
        <w:t xml:space="preserve">☐  </w:t>
      </w:r>
      <w:r>
        <w:rPr>
          <w:b w:val="0"/>
          <w:color w:val="111111"/>
          <w:sz w:val="21"/>
        </w:rPr>
        <w:t>Adjust the blueprint in real time. Save v2 to Drive.</w:t>
      </w:r>
    </w:p>
    <w:p>
      <w:pPr>
        <w:spacing w:before="200" w:after="80"/>
      </w:pPr>
      <w:r>
        <w:rPr>
          <w:b/>
          <w:color w:val="C9A84C"/>
          <w:sz w:val="22"/>
        </w:rPr>
        <w:t>MIDDAY — DRAFT THE 90-DAY PLAN (3 HRS)</w:t>
      </w:r>
    </w:p>
    <w:p>
      <w:pPr>
        <w:spacing w:after="120" w:line="312" w:lineRule="auto"/>
      </w:pPr>
      <w:r>
        <w:rPr>
          <w:b w:val="0"/>
          <w:color w:val="111111"/>
          <w:sz w:val="21"/>
        </w:rPr>
        <w:t xml:space="preserve">Use the </w:t>
      </w:r>
      <w:r>
        <w:rPr>
          <w:b/>
          <w:color w:val="111111"/>
          <w:sz w:val="21"/>
        </w:rPr>
        <w:t>Agency Suite → Plan</w:t>
      </w:r>
      <w:r>
        <w:rPr>
          <w:b w:val="0"/>
          <w:color w:val="111111"/>
          <w:sz w:val="21"/>
        </w:rPr>
        <w:t xml:space="preserve"> template. Every 90-day plan has four pieces:</w:t>
      </w:r>
    </w:p>
    <w:p>
      <w:pPr>
        <w:spacing w:after="60"/>
        <w:ind w:left="360"/>
      </w:pPr>
      <w:r>
        <w:rPr>
          <w:b/>
          <w:color w:val="D63030"/>
          <w:sz w:val="20"/>
        </w:rPr>
        <w:t xml:space="preserve">01.  </w:t>
      </w:r>
      <w:r>
        <w:rPr>
          <w:b/>
          <w:color w:val="111111"/>
          <w:sz w:val="21"/>
        </w:rPr>
        <w:t>The north-star metric</w:t>
      </w:r>
      <w:r>
        <w:rPr>
          <w:b w:val="0"/>
          <w:color w:val="111111"/>
          <w:sz w:val="21"/>
        </w:rPr>
        <w:t xml:space="preserve"> — one number that defines success. Not three. One.</w:t>
      </w:r>
    </w:p>
    <w:p>
      <w:pPr>
        <w:spacing w:after="60"/>
        <w:ind w:left="360"/>
      </w:pPr>
      <w:r>
        <w:rPr>
          <w:b/>
          <w:color w:val="D63030"/>
          <w:sz w:val="20"/>
        </w:rPr>
        <w:t xml:space="preserve">02.  </w:t>
      </w:r>
      <w:r>
        <w:rPr>
          <w:b/>
          <w:color w:val="111111"/>
          <w:sz w:val="21"/>
        </w:rPr>
        <w:t>The three workstreams</w:t>
      </w:r>
      <w:r>
        <w:rPr>
          <w:b w:val="0"/>
          <w:color w:val="111111"/>
          <w:sz w:val="21"/>
        </w:rPr>
        <w:t xml:space="preserve"> — the parallel tracks of work (e.g. acquisition, retention, brand).</w:t>
      </w:r>
    </w:p>
    <w:p>
      <w:pPr>
        <w:spacing w:after="60"/>
        <w:ind w:left="360"/>
      </w:pPr>
      <w:r>
        <w:rPr>
          <w:b/>
          <w:color w:val="D63030"/>
          <w:sz w:val="20"/>
        </w:rPr>
        <w:t xml:space="preserve">03.  </w:t>
      </w:r>
      <w:r>
        <w:rPr>
          <w:b/>
          <w:color w:val="111111"/>
          <w:sz w:val="21"/>
        </w:rPr>
        <w:t>The monthly milestones</w:t>
      </w:r>
      <w:r>
        <w:rPr>
          <w:b w:val="0"/>
          <w:color w:val="111111"/>
          <w:sz w:val="21"/>
        </w:rPr>
        <w:t xml:space="preserve"> — what ships end of month 1, month 2, month 3.</w:t>
      </w:r>
    </w:p>
    <w:p>
      <w:pPr>
        <w:spacing w:after="60"/>
        <w:ind w:left="360"/>
      </w:pPr>
      <w:r>
        <w:rPr>
          <w:b/>
          <w:color w:val="D63030"/>
          <w:sz w:val="20"/>
        </w:rPr>
        <w:t xml:space="preserve">04.  </w:t>
      </w:r>
      <w:r>
        <w:rPr>
          <w:b/>
          <w:color w:val="111111"/>
          <w:sz w:val="21"/>
        </w:rPr>
        <w:t>The risks</w:t>
      </w:r>
      <w:r>
        <w:rPr>
          <w:b w:val="0"/>
          <w:color w:val="111111"/>
          <w:sz w:val="21"/>
        </w:rPr>
        <w:t xml:space="preserve"> — what could derail this, what's the mitigation, who owns it.</w:t>
      </w:r>
    </w:p>
    <w:p>
      <w:pPr>
        <w:spacing w:before="200" w:after="80"/>
      </w:pPr>
      <w:r>
        <w:rPr>
          <w:b/>
          <w:color w:val="C9A84C"/>
          <w:sz w:val="22"/>
        </w:rPr>
        <w:t>AFTERNOON — SIGN-OFF (BY 5PM)</w:t>
      </w:r>
    </w:p>
    <w:p>
      <w:pPr>
        <w:spacing w:after="60"/>
        <w:ind w:left="288"/>
      </w:pPr>
      <w:r>
        <w:rPr>
          <w:b/>
          <w:color w:val="D63030"/>
          <w:sz w:val="22"/>
        </w:rPr>
        <w:t xml:space="preserve">☐  </w:t>
      </w:r>
      <w:r>
        <w:rPr>
          <w:b w:val="0"/>
          <w:color w:val="111111"/>
          <w:sz w:val="21"/>
        </w:rPr>
        <w:t xml:space="preserve">Send the plan via </w:t>
      </w:r>
      <w:r>
        <w:rPr>
          <w:b/>
          <w:color w:val="111111"/>
          <w:sz w:val="21"/>
        </w:rPr>
        <w:t>Client Apps</w:t>
      </w:r>
      <w:r>
        <w:rPr>
          <w:b w:val="0"/>
          <w:color w:val="111111"/>
          <w:sz w:val="21"/>
        </w:rPr>
        <w:t>. Attach a 60-second Loom walking through it.</w:t>
      </w:r>
    </w:p>
    <w:p>
      <w:pPr>
        <w:spacing w:after="60"/>
        <w:ind w:left="288"/>
      </w:pPr>
      <w:r>
        <w:rPr>
          <w:b/>
          <w:color w:val="D63030"/>
          <w:sz w:val="22"/>
        </w:rPr>
        <w:t xml:space="preserve">☐  </w:t>
      </w:r>
      <w:r>
        <w:rPr>
          <w:b w:val="0"/>
          <w:color w:val="111111"/>
          <w:sz w:val="21"/>
        </w:rPr>
        <w:t>Schedule a 20-min review call for 4pm. Short on purpose.</w:t>
      </w:r>
    </w:p>
    <w:p>
      <w:pPr>
        <w:spacing w:after="60"/>
        <w:ind w:left="288"/>
      </w:pPr>
      <w:r>
        <w:rPr>
          <w:b/>
          <w:color w:val="D63030"/>
          <w:sz w:val="22"/>
        </w:rPr>
        <w:t xml:space="preserve">☐  </w:t>
      </w:r>
      <w:r>
        <w:rPr>
          <w:b w:val="0"/>
          <w:color w:val="111111"/>
          <w:sz w:val="21"/>
        </w:rPr>
        <w:t>On the call: walk through, answer questions, get explicit approval. "Are we agreed on this plan?" Wait for yes.</w:t>
      </w:r>
    </w:p>
    <w:p>
      <w:pPr>
        <w:spacing w:after="60"/>
        <w:ind w:left="288"/>
      </w:pPr>
      <w:r>
        <w:rPr>
          <w:b/>
          <w:color w:val="D63030"/>
          <w:sz w:val="22"/>
        </w:rPr>
        <w:t xml:space="preserve">☐  </w:t>
      </w:r>
      <w:r>
        <w:rPr>
          <w:b w:val="0"/>
          <w:color w:val="111111"/>
          <w:sz w:val="21"/>
        </w:rPr>
        <w:t>Client signs digitally in Client Apps. Plan moves from &lt;i&gt;draft&lt;/i&gt; to &lt;i&gt;active&lt;/i&gt;.</w:t>
      </w:r>
    </w:p>
    <w:tbl>
      <w:tblPr>
        <w:tblW w:type="auto" w:w="0"/>
        <w:tblLayout w:type="fixed"/>
        <w:tblLook w:firstColumn="1" w:firstRow="1" w:lastColumn="0" w:lastRow="0" w:noHBand="0" w:noVBand="1" w:val="04A0"/>
      </w:tblPr>
      <w:tblGrid>
        <w:gridCol w:w="9648"/>
      </w:tblGrid>
      <w:tr>
        <w:tc>
          <w:tcPr>
            <w:tcW w:type="dxa" w:w="9648"/>
            <w:shd w:val="clear" w:color="auto" w:fill="FCEEEE"/>
            <w:tcBorders>
              <w:top w:val="nil"/>
              <w:right w:val="nil"/>
              <w:bottom w:val="nil"/>
              <w:left w:val="single" w:sz="24" w:color="D63030" w:space="0"/>
            </w:tcBorders>
          </w:tcPr>
          <w:p>
            <w:pPr>
              <w:spacing w:after="60"/>
            </w:pPr>
            <w:r/>
            <w:r>
              <w:rPr>
                <w:b/>
                <w:color w:val="D63030"/>
                <w:sz w:val="17"/>
              </w:rPr>
              <w:t>THE SIGN-OFF RULE</w:t>
            </w:r>
          </w:p>
          <w:p>
            <w:pPr>
              <w:spacing w:line="324" w:lineRule="auto"/>
            </w:pPr>
            <w:r>
              <w:rPr>
                <w:b w:val="0"/>
                <w:color w:val="111111"/>
                <w:sz w:val="20"/>
              </w:rPr>
              <w:t>Do not start Day 3 build work without explicit Day 2 sign-off. Starting early looks like hustle. It's actually the #1 source of rework and scope fights in week two. Get the yes first.</w:t>
            </w:r>
          </w:p>
        </w:tc>
      </w:tr>
    </w:tbl>
    <w:p>
      <w:pPr>
        <w:spacing w:after="80"/>
      </w:pPr>
    </w:p>
    <w:p>
      <w:r>
        <w:br w:type="page"/>
      </w:r>
    </w:p>
    <w:p>
      <w:pPr>
        <w:spacing w:before="280" w:after="120"/>
      </w:pPr>
      <w:r>
        <w:rPr>
          <w:b/>
          <w:color w:val="111111"/>
          <w:sz w:val="32"/>
        </w:rPr>
        <w:t>Day 3  │  Build</w:t>
      </w:r>
    </w:p>
    <w:p>
      <w:pPr>
        <w:spacing w:after="120" w:line="312" w:lineRule="auto"/>
      </w:pPr>
      <w:r>
        <w:rPr>
          <w:b w:val="0"/>
          <w:color w:val="111111"/>
          <w:sz w:val="21"/>
        </w:rPr>
        <w:t>Goal: the team is heads-down on the first deliverables. Client knows exactly what's happening without needing to ask. Internal tempo is established — by end of day, the first pieces are 50% done.</w:t>
      </w:r>
    </w:p>
    <w:p>
      <w:pPr>
        <w:spacing w:before="200" w:after="80"/>
      </w:pPr>
      <w:r>
        <w:rPr>
          <w:b/>
          <w:color w:val="C9A84C"/>
          <w:sz w:val="22"/>
        </w:rPr>
        <w:t>MORNING — KICK THE TEAM (30 MIN)</w:t>
      </w:r>
    </w:p>
    <w:p>
      <w:pPr>
        <w:spacing w:after="60"/>
        <w:ind w:left="288"/>
      </w:pPr>
      <w:r>
        <w:rPr>
          <w:b/>
          <w:color w:val="D63030"/>
          <w:sz w:val="22"/>
        </w:rPr>
        <w:t xml:space="preserve">☐  </w:t>
      </w:r>
      <w:r>
        <w:rPr>
          <w:b w:val="0"/>
          <w:color w:val="111111"/>
          <w:sz w:val="21"/>
        </w:rPr>
        <w:t xml:space="preserve">Open </w:t>
      </w:r>
      <w:r>
        <w:rPr>
          <w:b/>
          <w:color w:val="111111"/>
          <w:sz w:val="21"/>
        </w:rPr>
        <w:t>Campaign Attack</w:t>
      </w:r>
      <w:r>
        <w:rPr>
          <w:b w:val="0"/>
          <w:color w:val="111111"/>
          <w:sz w:val="21"/>
        </w:rPr>
        <w:t>. Create workstream boards for each of the three tracks.</w:t>
      </w:r>
    </w:p>
    <w:p>
      <w:pPr>
        <w:spacing w:after="60"/>
        <w:ind w:left="288"/>
      </w:pPr>
      <w:r>
        <w:rPr>
          <w:b/>
          <w:color w:val="D63030"/>
          <w:sz w:val="22"/>
        </w:rPr>
        <w:t xml:space="preserve">☐  </w:t>
      </w:r>
      <w:r>
        <w:rPr>
          <w:b w:val="0"/>
          <w:color w:val="111111"/>
          <w:sz w:val="21"/>
        </w:rPr>
        <w:t>Assign owners per deliverable. Due dates on every card. No unowned work.</w:t>
      </w:r>
    </w:p>
    <w:p>
      <w:pPr>
        <w:spacing w:after="60"/>
        <w:ind w:left="288"/>
      </w:pPr>
      <w:r>
        <w:rPr>
          <w:b/>
          <w:color w:val="D63030"/>
          <w:sz w:val="22"/>
        </w:rPr>
        <w:t xml:space="preserve">☐  </w:t>
      </w:r>
      <w:r>
        <w:rPr>
          <w:b w:val="0"/>
          <w:color w:val="111111"/>
          <w:sz w:val="21"/>
        </w:rPr>
        <w:t>Standup: each owner names what they're shipping today and their one blocker.</w:t>
      </w:r>
    </w:p>
    <w:p>
      <w:pPr>
        <w:spacing w:after="60"/>
        <w:ind w:left="288"/>
      </w:pPr>
      <w:r>
        <w:rPr>
          <w:b/>
          <w:color w:val="D63030"/>
          <w:sz w:val="22"/>
        </w:rPr>
        <w:t xml:space="preserve">☐  </w:t>
      </w:r>
      <w:r>
        <w:rPr>
          <w:b w:val="0"/>
          <w:color w:val="111111"/>
          <w:sz w:val="21"/>
        </w:rPr>
        <w:t>Drop any blocker into Inbox for the account manager to unblock before lunch.</w:t>
      </w:r>
    </w:p>
    <w:p>
      <w:pPr>
        <w:spacing w:before="200" w:after="80"/>
      </w:pPr>
      <w:r>
        <w:rPr>
          <w:b/>
          <w:color w:val="C9A84C"/>
          <w:sz w:val="22"/>
        </w:rPr>
        <w:t>MIDDAY — EXECUTE</w:t>
      </w:r>
    </w:p>
    <w:p>
      <w:pPr>
        <w:spacing w:after="60"/>
        <w:ind w:left="288"/>
      </w:pPr>
      <w:r>
        <w:rPr>
          <w:b/>
          <w:color w:val="D63030"/>
          <w:sz w:val="22"/>
        </w:rPr>
        <w:t xml:space="preserve">☐  </w:t>
      </w:r>
      <w:r>
        <w:rPr>
          <w:b w:val="0"/>
          <w:color w:val="111111"/>
          <w:sz w:val="21"/>
        </w:rPr>
        <w:t>Owners execute. No client calls. No internal meetings.</w:t>
      </w:r>
    </w:p>
    <w:p>
      <w:pPr>
        <w:spacing w:after="60"/>
        <w:ind w:left="288"/>
      </w:pPr>
      <w:r>
        <w:rPr>
          <w:b/>
          <w:color w:val="D63030"/>
          <w:sz w:val="22"/>
        </w:rPr>
        <w:t xml:space="preserve">☐  </w:t>
      </w:r>
      <w:r>
        <w:rPr>
          <w:b w:val="0"/>
          <w:color w:val="111111"/>
          <w:sz w:val="21"/>
        </w:rPr>
        <w:t>Account manager runs unblocking — access, approvals, clarifications.</w:t>
      </w:r>
    </w:p>
    <w:p>
      <w:pPr>
        <w:spacing w:after="60"/>
        <w:ind w:left="288"/>
      </w:pPr>
      <w:r>
        <w:rPr>
          <w:b/>
          <w:color w:val="D63030"/>
          <w:sz w:val="22"/>
        </w:rPr>
        <w:t xml:space="preserve">☐  </w:t>
      </w:r>
      <w:r>
        <w:rPr>
          <w:b w:val="0"/>
          <w:color w:val="111111"/>
          <w:sz w:val="21"/>
        </w:rPr>
        <w:t>Every hour: update Campaign Attack cards with progress. Honest status, not wishful.</w:t>
      </w:r>
    </w:p>
    <w:p>
      <w:pPr>
        <w:spacing w:before="200" w:after="80"/>
      </w:pPr>
      <w:r>
        <w:rPr>
          <w:b/>
          <w:color w:val="C9A84C"/>
          <w:sz w:val="22"/>
        </w:rPr>
        <w:t>AFTERNOON — CLIENT UPDATE (30 MIN)</w:t>
      </w:r>
    </w:p>
    <w:p>
      <w:pPr>
        <w:spacing w:after="60"/>
        <w:ind w:left="288"/>
      </w:pPr>
      <w:r>
        <w:rPr>
          <w:b/>
          <w:color w:val="D63030"/>
          <w:sz w:val="22"/>
        </w:rPr>
        <w:t xml:space="preserve">☐  </w:t>
      </w:r>
      <w:r>
        <w:rPr>
          <w:b w:val="0"/>
          <w:color w:val="111111"/>
          <w:sz w:val="21"/>
        </w:rPr>
        <w:t xml:space="preserve">Write one short update. Post in </w:t>
      </w:r>
      <w:r>
        <w:rPr>
          <w:b/>
          <w:color w:val="111111"/>
          <w:sz w:val="21"/>
        </w:rPr>
        <w:t>Client Apps</w:t>
      </w:r>
      <w:r>
        <w:rPr>
          <w:b w:val="0"/>
          <w:color w:val="111111"/>
          <w:sz w:val="21"/>
        </w:rPr>
        <w:t xml:space="preserve"> feed.</w:t>
      </w:r>
    </w:p>
    <w:p>
      <w:pPr>
        <w:spacing w:after="60"/>
        <w:ind w:left="288"/>
      </w:pPr>
      <w:r>
        <w:rPr>
          <w:b/>
          <w:color w:val="D63030"/>
          <w:sz w:val="22"/>
        </w:rPr>
        <w:t xml:space="preserve">☐  </w:t>
      </w:r>
      <w:r>
        <w:rPr>
          <w:b w:val="0"/>
          <w:color w:val="111111"/>
          <w:sz w:val="21"/>
        </w:rPr>
        <w:t>Format: "Today we did X. Tomorrow we're doing Y. Blockers: Z (or none)."</w:t>
      </w:r>
    </w:p>
    <w:p>
      <w:pPr>
        <w:spacing w:after="60"/>
        <w:ind w:left="288"/>
      </w:pPr>
      <w:r>
        <w:rPr>
          <w:b/>
          <w:color w:val="D63030"/>
          <w:sz w:val="22"/>
        </w:rPr>
        <w:t xml:space="preserve">☐  </w:t>
      </w:r>
      <w:r>
        <w:rPr>
          <w:b w:val="0"/>
          <w:color w:val="111111"/>
          <w:sz w:val="21"/>
        </w:rPr>
        <w:t>No adjectives. No "incredible progress." Just facts.</w:t>
      </w:r>
    </w:p>
    <w:p>
      <w:pPr>
        <w:spacing w:after="60"/>
        <w:ind w:left="288"/>
      </w:pPr>
      <w:r>
        <w:rPr>
          <w:b/>
          <w:color w:val="D63030"/>
          <w:sz w:val="22"/>
        </w:rPr>
        <w:t xml:space="preserve">☐  </w:t>
      </w:r>
      <w:r>
        <w:rPr>
          <w:b w:val="0"/>
          <w:color w:val="111111"/>
          <w:sz w:val="21"/>
        </w:rPr>
        <w:t>Attach one asset the client can see — a draft, a screenshot, a live document.</w:t>
      </w:r>
    </w:p>
    <w:tbl>
      <w:tblPr>
        <w:tblW w:type="auto" w:w="0"/>
        <w:tblLayout w:type="fixed"/>
        <w:tblLook w:firstColumn="1" w:firstRow="1" w:lastColumn="0" w:lastRow="0" w:noHBand="0" w:noVBand="1" w:val="04A0"/>
      </w:tblPr>
      <w:tblGrid>
        <w:gridCol w:w="9648"/>
      </w:tblGrid>
      <w:tr>
        <w:tc>
          <w:tcPr>
            <w:tcW w:type="dxa" w:w="9648"/>
            <w:shd w:val="clear" w:color="auto" w:fill="FBF7EB"/>
            <w:tcBorders>
              <w:top w:val="nil"/>
              <w:right w:val="nil"/>
              <w:bottom w:val="nil"/>
              <w:left w:val="single" w:sz="24" w:color="C9A84C" w:space="0"/>
            </w:tcBorders>
          </w:tcPr>
          <w:p>
            <w:pPr>
              <w:spacing w:after="60"/>
            </w:pPr>
            <w:r/>
            <w:r>
              <w:rPr>
                <w:b/>
                <w:color w:val="C9A84C"/>
                <w:sz w:val="17"/>
              </w:rPr>
              <w:t>THE CLIENT UPDATE RULE</w:t>
            </w:r>
          </w:p>
          <w:p>
            <w:pPr>
              <w:spacing w:line="324" w:lineRule="auto"/>
            </w:pPr>
            <w:r>
              <w:rPr>
                <w:b w:val="0"/>
                <w:color w:val="111111"/>
                <w:sz w:val="20"/>
              </w:rPr>
              <w:t>Daily updates build trust faster than weekly reports. Five 100-word updates beat one 500-word status deck. Every single day. No exceptions. Even if the update is "no movement, here's why" — send it.</w:t>
            </w:r>
          </w:p>
        </w:tc>
      </w:tr>
    </w:tbl>
    <w:p>
      <w:pPr>
        <w:spacing w:after="80"/>
      </w:pPr>
    </w:p>
    <w:p>
      <w:pPr>
        <w:spacing w:before="200" w:after="80"/>
      </w:pPr>
      <w:r>
        <w:rPr>
          <w:b/>
          <w:color w:val="C9A84C"/>
          <w:sz w:val="22"/>
        </w:rPr>
        <w:t>END OF DAY</w:t>
      </w:r>
    </w:p>
    <w:p>
      <w:pPr>
        <w:spacing w:after="60"/>
        <w:ind w:left="288"/>
      </w:pPr>
      <w:r>
        <w:rPr>
          <w:b/>
          <w:color w:val="D63030"/>
          <w:sz w:val="18"/>
        </w:rPr>
        <w:t xml:space="preserve">●  </w:t>
      </w:r>
      <w:r>
        <w:rPr>
          <w:b w:val="0"/>
          <w:color w:val="111111"/>
          <w:sz w:val="21"/>
        </w:rPr>
        <w:t>Review each workstream card. Anything not 50% done? Why, and what does Day 4 look like for it?</w:t>
      </w:r>
    </w:p>
    <w:p>
      <w:pPr>
        <w:spacing w:after="60"/>
        <w:ind w:left="288"/>
      </w:pPr>
      <w:r>
        <w:rPr>
          <w:b/>
          <w:color w:val="D63030"/>
          <w:sz w:val="18"/>
        </w:rPr>
        <w:t xml:space="preserve">●  </w:t>
      </w:r>
      <w:r>
        <w:rPr>
          <w:b w:val="0"/>
          <w:color w:val="111111"/>
          <w:sz w:val="21"/>
        </w:rPr>
        <w:t>If a deliverable is clearly behind — flag it in the client update tomorrow morning, not Friday afternoon.</w:t>
      </w:r>
    </w:p>
    <w:p>
      <w:r>
        <w:br w:type="page"/>
      </w:r>
    </w:p>
    <w:p>
      <w:pPr>
        <w:spacing w:before="280" w:after="120"/>
      </w:pPr>
      <w:r>
        <w:rPr>
          <w:b/>
          <w:color w:val="111111"/>
          <w:sz w:val="32"/>
        </w:rPr>
        <w:t>Day 4  │  Review</w:t>
      </w:r>
    </w:p>
    <w:p>
      <w:pPr>
        <w:spacing w:after="120" w:line="312" w:lineRule="auto"/>
      </w:pPr>
      <w:r>
        <w:rPr>
          <w:b w:val="0"/>
          <w:color w:val="111111"/>
          <w:sz w:val="21"/>
        </w:rPr>
        <w:t>Goal: deliverables at 90%, internal QA is done, client has seen a preview and given feedback. Revisions are in motion but not panic. Friday ship day stays achievable.</w:t>
      </w:r>
    </w:p>
    <w:p>
      <w:pPr>
        <w:spacing w:before="200" w:after="80"/>
      </w:pPr>
      <w:r>
        <w:rPr>
          <w:b/>
          <w:color w:val="C9A84C"/>
          <w:sz w:val="22"/>
        </w:rPr>
        <w:t>MORNING — INTERNAL QA (2 HRS)</w:t>
      </w:r>
    </w:p>
    <w:p>
      <w:pPr>
        <w:spacing w:after="60"/>
        <w:ind w:left="288"/>
      </w:pPr>
      <w:r>
        <w:rPr>
          <w:b/>
          <w:color w:val="D63030"/>
          <w:sz w:val="22"/>
        </w:rPr>
        <w:t xml:space="preserve">☐  </w:t>
      </w:r>
      <w:r>
        <w:rPr>
          <w:b w:val="0"/>
          <w:color w:val="111111"/>
          <w:sz w:val="21"/>
        </w:rPr>
        <w:t>Each workstream owner walks peers through their work. 20 min each.</w:t>
      </w:r>
    </w:p>
    <w:p>
      <w:pPr>
        <w:spacing w:after="60"/>
        <w:ind w:left="288"/>
      </w:pPr>
      <w:r>
        <w:rPr>
          <w:b/>
          <w:color w:val="D63030"/>
          <w:sz w:val="22"/>
        </w:rPr>
        <w:t xml:space="preserve">☐  </w:t>
      </w:r>
      <w:r>
        <w:rPr>
          <w:b w:val="0"/>
          <w:color w:val="111111"/>
          <w:sz w:val="21"/>
        </w:rPr>
        <w:t xml:space="preserve">Use the QA template: </w:t>
      </w:r>
      <w:r>
        <w:rPr>
          <w:b/>
          <w:color w:val="111111"/>
          <w:sz w:val="21"/>
        </w:rPr>
        <w:t>does it solve the stated problem? is it on-brand? is it measurable?</w:t>
      </w:r>
    </w:p>
    <w:p>
      <w:pPr>
        <w:spacing w:after="60"/>
        <w:ind w:left="288"/>
      </w:pPr>
      <w:r>
        <w:rPr>
          <w:b/>
          <w:color w:val="D63030"/>
          <w:sz w:val="22"/>
        </w:rPr>
        <w:t xml:space="preserve">☐  </w:t>
      </w:r>
      <w:r>
        <w:rPr>
          <w:b w:val="0"/>
          <w:color w:val="111111"/>
          <w:sz w:val="21"/>
        </w:rPr>
        <w:t>Peer reviewer writes 3 specific pieces of feedback. No "looks good." Specific only.</w:t>
      </w:r>
    </w:p>
    <w:p>
      <w:pPr>
        <w:spacing w:after="60"/>
        <w:ind w:left="288"/>
      </w:pPr>
      <w:r>
        <w:rPr>
          <w:b/>
          <w:color w:val="D63030"/>
          <w:sz w:val="22"/>
        </w:rPr>
        <w:t xml:space="preserve">☐  </w:t>
      </w:r>
      <w:r>
        <w:rPr>
          <w:b w:val="0"/>
          <w:color w:val="111111"/>
          <w:sz w:val="21"/>
        </w:rPr>
        <w:t>Owner addresses feedback before lunch. Not perfection — good-enough-to-ship.</w:t>
      </w:r>
    </w:p>
    <w:p>
      <w:pPr>
        <w:spacing w:before="200" w:after="80"/>
      </w:pPr>
      <w:r>
        <w:rPr>
          <w:b/>
          <w:color w:val="C9A84C"/>
          <w:sz w:val="22"/>
        </w:rPr>
        <w:t>MIDDAY — CLIENT PREVIEW (60 MIN)</w:t>
      </w:r>
    </w:p>
    <w:p>
      <w:pPr>
        <w:spacing w:after="60"/>
        <w:ind w:left="288"/>
      </w:pPr>
      <w:r>
        <w:rPr>
          <w:b/>
          <w:color w:val="D63030"/>
          <w:sz w:val="22"/>
        </w:rPr>
        <w:t xml:space="preserve">☐  </w:t>
      </w:r>
      <w:r>
        <w:rPr>
          <w:b w:val="0"/>
          <w:color w:val="111111"/>
          <w:sz w:val="21"/>
        </w:rPr>
        <w:t>Schedule a 45-min preview call with decision-maker and one operator.</w:t>
      </w:r>
    </w:p>
    <w:p>
      <w:pPr>
        <w:spacing w:after="60"/>
        <w:ind w:left="288"/>
      </w:pPr>
      <w:r>
        <w:rPr>
          <w:b/>
          <w:color w:val="D63030"/>
          <w:sz w:val="22"/>
        </w:rPr>
        <w:t xml:space="preserve">☐  </w:t>
      </w:r>
      <w:r>
        <w:rPr>
          <w:b w:val="0"/>
          <w:color w:val="111111"/>
          <w:sz w:val="21"/>
        </w:rPr>
        <w:t>Walk through each deliverable. Explain the &lt;i&gt;why&lt;/i&gt;, not just the &lt;i&gt;what&lt;/i&gt;.</w:t>
      </w:r>
    </w:p>
    <w:p>
      <w:pPr>
        <w:spacing w:after="60"/>
        <w:ind w:left="288"/>
      </w:pPr>
      <w:r>
        <w:rPr>
          <w:b/>
          <w:color w:val="D63030"/>
          <w:sz w:val="22"/>
        </w:rPr>
        <w:t xml:space="preserve">☐  </w:t>
      </w:r>
      <w:r>
        <w:rPr>
          <w:b w:val="0"/>
          <w:color w:val="111111"/>
          <w:sz w:val="21"/>
        </w:rPr>
        <w:t>Do not pitch. Do not defend. Ask for specific feedback: "What should change before Friday?"</w:t>
      </w:r>
    </w:p>
    <w:p>
      <w:pPr>
        <w:spacing w:after="60"/>
        <w:ind w:left="288"/>
      </w:pPr>
      <w:r>
        <w:rPr>
          <w:b/>
          <w:color w:val="D63030"/>
          <w:sz w:val="22"/>
        </w:rPr>
        <w:t xml:space="preserve">☐  </w:t>
      </w:r>
      <w:r>
        <w:rPr>
          <w:b w:val="0"/>
          <w:color w:val="111111"/>
          <w:sz w:val="21"/>
        </w:rPr>
        <w:t xml:space="preserve">Capture every piece of feedback in </w:t>
      </w:r>
      <w:r>
        <w:rPr>
          <w:b/>
          <w:color w:val="111111"/>
          <w:sz w:val="21"/>
        </w:rPr>
        <w:t>Deal Room</w:t>
      </w:r>
      <w:r>
        <w:rPr>
          <w:b w:val="0"/>
          <w:color w:val="111111"/>
          <w:sz w:val="21"/>
        </w:rPr>
        <w:t xml:space="preserve"> as action items with owners.</w:t>
      </w:r>
    </w:p>
    <w:p>
      <w:pPr>
        <w:spacing w:before="200" w:after="80"/>
      </w:pPr>
      <w:r>
        <w:rPr>
          <w:b/>
          <w:color w:val="C9A84C"/>
          <w:sz w:val="22"/>
        </w:rPr>
        <w:t>AFTERNOON — REVISIONS</w:t>
      </w:r>
    </w:p>
    <w:p>
      <w:pPr>
        <w:spacing w:after="60"/>
        <w:ind w:left="288"/>
      </w:pPr>
      <w:r>
        <w:rPr>
          <w:b/>
          <w:color w:val="D63030"/>
          <w:sz w:val="22"/>
        </w:rPr>
        <w:t xml:space="preserve">☐  </w:t>
      </w:r>
      <w:r>
        <w:rPr>
          <w:b w:val="0"/>
          <w:color w:val="111111"/>
          <w:sz w:val="21"/>
        </w:rPr>
        <w:t>Triage client feedback: must-fix (Friday), nice-to-have (next week), out of scope (note and schedule).</w:t>
      </w:r>
    </w:p>
    <w:p>
      <w:pPr>
        <w:spacing w:after="60"/>
        <w:ind w:left="288"/>
      </w:pPr>
      <w:r>
        <w:rPr>
          <w:b/>
          <w:color w:val="D63030"/>
          <w:sz w:val="22"/>
        </w:rPr>
        <w:t xml:space="preserve">☐  </w:t>
      </w:r>
      <w:r>
        <w:rPr>
          <w:b w:val="0"/>
          <w:color w:val="111111"/>
          <w:sz w:val="21"/>
        </w:rPr>
        <w:t>Owners start revisions immediately. Don't batch to end of day — momentum matters more than polish.</w:t>
      </w:r>
    </w:p>
    <w:p>
      <w:pPr>
        <w:spacing w:after="60"/>
        <w:ind w:left="288"/>
      </w:pPr>
      <w:r>
        <w:rPr>
          <w:b/>
          <w:color w:val="D63030"/>
          <w:sz w:val="22"/>
        </w:rPr>
        <w:t xml:space="preserve">☐  </w:t>
      </w:r>
      <w:r>
        <w:rPr>
          <w:b w:val="0"/>
          <w:color w:val="111111"/>
          <w:sz w:val="21"/>
        </w:rPr>
        <w:t>Account manager confirms revision scope with client in writing by 4pm.</w:t>
      </w:r>
    </w:p>
    <w:tbl>
      <w:tblPr>
        <w:tblW w:type="auto" w:w="0"/>
        <w:tblLayout w:type="fixed"/>
        <w:tblLook w:firstColumn="1" w:firstRow="1" w:lastColumn="0" w:lastRow="0" w:noHBand="0" w:noVBand="1" w:val="04A0"/>
      </w:tblPr>
      <w:tblGrid>
        <w:gridCol w:w="9648"/>
      </w:tblGrid>
      <w:tr>
        <w:tc>
          <w:tcPr>
            <w:tcW w:type="dxa" w:w="9648"/>
            <w:shd w:val="clear" w:color="auto" w:fill="EDF8F1"/>
            <w:tcBorders>
              <w:top w:val="nil"/>
              <w:right w:val="nil"/>
              <w:bottom w:val="nil"/>
              <w:left w:val="single" w:sz="24" w:color="2DBD78" w:space="0"/>
            </w:tcBorders>
          </w:tcPr>
          <w:p>
            <w:pPr>
              <w:spacing w:after="60"/>
            </w:pPr>
            <w:r/>
            <w:r>
              <w:rPr>
                <w:b/>
                <w:color w:val="2DBD78"/>
                <w:sz w:val="17"/>
              </w:rPr>
              <w:t>WHAT "OUT OF SCOPE" REALLY MEANS</w:t>
            </w:r>
          </w:p>
          <w:p>
            <w:pPr>
              <w:spacing w:line="324" w:lineRule="auto"/>
            </w:pPr>
            <w:r>
              <w:rPr>
                <w:b w:val="0"/>
                <w:color w:val="111111"/>
                <w:sz w:val="20"/>
              </w:rPr>
              <w:t>Out of scope ≠ "no." Out of scope = "yes, and it's a new workstream we'll price separately." Capture it in Agency Suite as an opportunity, not as a complaint. Every out-of-scope ask is future revenue if you handle it well today.</w:t>
            </w:r>
          </w:p>
        </w:tc>
      </w:tr>
    </w:tbl>
    <w:p>
      <w:pPr>
        <w:spacing w:after="80"/>
      </w:pPr>
    </w:p>
    <w:p>
      <w:pPr>
        <w:spacing w:before="200" w:after="80"/>
      </w:pPr>
      <w:r>
        <w:rPr>
          <w:b/>
          <w:color w:val="C9A84C"/>
          <w:sz w:val="22"/>
        </w:rPr>
        <w:t>END OF DAY</w:t>
      </w:r>
    </w:p>
    <w:p>
      <w:pPr>
        <w:spacing w:after="60"/>
        <w:ind w:left="288"/>
      </w:pPr>
      <w:r>
        <w:rPr>
          <w:b/>
          <w:color w:val="D63030"/>
          <w:sz w:val="18"/>
        </w:rPr>
        <w:t xml:space="preserve">●  </w:t>
      </w:r>
      <w:r>
        <w:rPr>
          <w:b w:val="0"/>
          <w:color w:val="111111"/>
          <w:sz w:val="21"/>
        </w:rPr>
        <w:t xml:space="preserve">Confirm Friday ship is achievable. If not, the client hears about it </w:t>
      </w:r>
      <w:r>
        <w:rPr>
          <w:b/>
          <w:color w:val="111111"/>
          <w:sz w:val="21"/>
        </w:rPr>
        <w:t>tonight</w:t>
      </w:r>
      <w:r>
        <w:rPr>
          <w:b w:val="0"/>
          <w:color w:val="111111"/>
          <w:sz w:val="21"/>
        </w:rPr>
        <w:t>, not Friday morning.</w:t>
      </w:r>
    </w:p>
    <w:p>
      <w:pPr>
        <w:spacing w:after="60"/>
        <w:ind w:left="288"/>
      </w:pPr>
      <w:r>
        <w:rPr>
          <w:b/>
          <w:color w:val="D63030"/>
          <w:sz w:val="18"/>
        </w:rPr>
        <w:t xml:space="preserve">●  </w:t>
      </w:r>
      <w:r>
        <w:rPr>
          <w:b w:val="0"/>
          <w:color w:val="111111"/>
          <w:sz w:val="21"/>
        </w:rPr>
        <w:t>Send a preview of tomorrow's deliverables and the weekly rhythm going forward.</w:t>
      </w:r>
    </w:p>
    <w:p>
      <w:r>
        <w:br w:type="page"/>
      </w:r>
    </w:p>
    <w:p>
      <w:pPr>
        <w:spacing w:before="280" w:after="120"/>
      </w:pPr>
      <w:r>
        <w:rPr>
          <w:b/>
          <w:color w:val="111111"/>
          <w:sz w:val="32"/>
        </w:rPr>
        <w:t>Day 5  │  Ship</w:t>
      </w:r>
    </w:p>
    <w:p>
      <w:pPr>
        <w:spacing w:after="120" w:line="312" w:lineRule="auto"/>
      </w:pPr>
      <w:r>
        <w:rPr>
          <w:b w:val="0"/>
          <w:color w:val="111111"/>
          <w:sz w:val="21"/>
        </w:rPr>
        <w:t>Goal: first deliverables are in client's hands. Weekly rhythm is defined and live. Client is in the dashboard on their own, checking progress without needing you. This is the real transition from kickoff to engagement.</w:t>
      </w:r>
    </w:p>
    <w:p>
      <w:pPr>
        <w:spacing w:before="200" w:after="80"/>
      </w:pPr>
      <w:r>
        <w:rPr>
          <w:b/>
          <w:color w:val="C9A84C"/>
          <w:sz w:val="22"/>
        </w:rPr>
        <w:t>MORNING — FINAL POLISH + SHIP</w:t>
      </w:r>
    </w:p>
    <w:p>
      <w:pPr>
        <w:spacing w:after="60"/>
        <w:ind w:left="288"/>
      </w:pPr>
      <w:r>
        <w:rPr>
          <w:b/>
          <w:color w:val="D63030"/>
          <w:sz w:val="22"/>
        </w:rPr>
        <w:t xml:space="preserve">☐  </w:t>
      </w:r>
      <w:r>
        <w:rPr>
          <w:b w:val="0"/>
          <w:color w:val="111111"/>
          <w:sz w:val="21"/>
        </w:rPr>
        <w:t xml:space="preserve">Each owner does one final pass. Final ≠ perfect. Final = </w:t>
      </w:r>
      <w:r>
        <w:rPr>
          <w:b/>
          <w:color w:val="111111"/>
          <w:sz w:val="21"/>
        </w:rPr>
        <w:t>ready to use</w:t>
      </w:r>
      <w:r>
        <w:rPr>
          <w:b w:val="0"/>
          <w:color w:val="111111"/>
          <w:sz w:val="21"/>
        </w:rPr>
        <w:t>.</w:t>
      </w:r>
    </w:p>
    <w:p>
      <w:pPr>
        <w:spacing w:after="60"/>
        <w:ind w:left="288"/>
      </w:pPr>
      <w:r>
        <w:rPr>
          <w:b/>
          <w:color w:val="D63030"/>
          <w:sz w:val="22"/>
        </w:rPr>
        <w:t xml:space="preserve">☐  </w:t>
      </w:r>
      <w:r>
        <w:rPr>
          <w:b w:val="0"/>
          <w:color w:val="111111"/>
          <w:sz w:val="21"/>
        </w:rPr>
        <w:t xml:space="preserve">Ship each deliverable to </w:t>
      </w:r>
      <w:r>
        <w:rPr>
          <w:b/>
          <w:color w:val="111111"/>
          <w:sz w:val="21"/>
        </w:rPr>
        <w:t>Client Apps</w:t>
      </w:r>
      <w:r>
        <w:rPr>
          <w:b w:val="0"/>
          <w:color w:val="111111"/>
          <w:sz w:val="21"/>
        </w:rPr>
        <w:t>. Tag the decision-maker.</w:t>
      </w:r>
    </w:p>
    <w:p>
      <w:pPr>
        <w:spacing w:after="60"/>
        <w:ind w:left="288"/>
      </w:pPr>
      <w:r>
        <w:rPr>
          <w:b/>
          <w:color w:val="D63030"/>
          <w:sz w:val="22"/>
        </w:rPr>
        <w:t xml:space="preserve">☐  </w:t>
      </w:r>
      <w:r>
        <w:rPr>
          <w:b w:val="0"/>
          <w:color w:val="111111"/>
          <w:sz w:val="21"/>
        </w:rPr>
        <w:t>Write a 2-paragraph ship note per deliverable: what it is, how to use it, what's next.</w:t>
      </w:r>
    </w:p>
    <w:p>
      <w:pPr>
        <w:spacing w:before="200" w:after="80"/>
      </w:pPr>
      <w:r>
        <w:rPr>
          <w:b/>
          <w:color w:val="C9A84C"/>
          <w:sz w:val="22"/>
        </w:rPr>
        <w:t>MIDDAY — 90-DAY KICKOFF CALL (45 MIN)</w:t>
      </w:r>
    </w:p>
    <w:p>
      <w:pPr>
        <w:spacing w:after="60"/>
        <w:ind w:left="288"/>
      </w:pPr>
      <w:r>
        <w:rPr>
          <w:b/>
          <w:color w:val="D63030"/>
          <w:sz w:val="22"/>
        </w:rPr>
        <w:t xml:space="preserve">☐  </w:t>
      </w:r>
      <w:r>
        <w:rPr>
          <w:b w:val="0"/>
          <w:color w:val="111111"/>
          <w:sz w:val="21"/>
        </w:rPr>
        <w:t>Walk the client through the delivered work. Show them where everything lives in Client Apps.</w:t>
      </w:r>
    </w:p>
    <w:p>
      <w:pPr>
        <w:spacing w:after="60"/>
        <w:ind w:left="288"/>
      </w:pPr>
      <w:r>
        <w:rPr>
          <w:b/>
          <w:color w:val="D63030"/>
          <w:sz w:val="22"/>
        </w:rPr>
        <w:t xml:space="preserve">☐  </w:t>
      </w:r>
      <w:r>
        <w:rPr>
          <w:b w:val="0"/>
          <w:color w:val="111111"/>
          <w:sz w:val="21"/>
        </w:rPr>
        <w:t>Review the 90-day plan from Day 2. Confirm workstreams for month 1.</w:t>
      </w:r>
    </w:p>
    <w:p>
      <w:pPr>
        <w:spacing w:after="60"/>
        <w:ind w:left="288"/>
      </w:pPr>
      <w:r>
        <w:rPr>
          <w:b/>
          <w:color w:val="D63030"/>
          <w:sz w:val="22"/>
        </w:rPr>
        <w:t xml:space="preserve">☐  </w:t>
      </w:r>
      <w:r>
        <w:rPr>
          <w:b w:val="0"/>
          <w:color w:val="111111"/>
          <w:sz w:val="21"/>
        </w:rPr>
        <w:t xml:space="preserve">Lock the weekly rhythm: </w:t>
      </w:r>
      <w:r>
        <w:rPr>
          <w:b/>
          <w:color w:val="111111"/>
          <w:sz w:val="21"/>
        </w:rPr>
        <w:t>one update per day, one call per week, one report per month</w:t>
      </w:r>
      <w:r>
        <w:rPr>
          <w:b w:val="0"/>
          <w:color w:val="111111"/>
          <w:sz w:val="21"/>
        </w:rPr>
        <w:t>.</w:t>
      </w:r>
    </w:p>
    <w:p>
      <w:pPr>
        <w:spacing w:after="60"/>
        <w:ind w:left="288"/>
      </w:pPr>
      <w:r>
        <w:rPr>
          <w:b/>
          <w:color w:val="D63030"/>
          <w:sz w:val="22"/>
        </w:rPr>
        <w:t xml:space="preserve">☐  </w:t>
      </w:r>
      <w:r>
        <w:rPr>
          <w:b w:val="0"/>
          <w:color w:val="111111"/>
          <w:sz w:val="21"/>
        </w:rPr>
        <w:t>Decision-maker confirms: who on their side attends the weekly call, who gets the daily updates.</w:t>
      </w:r>
    </w:p>
    <w:p>
      <w:pPr>
        <w:spacing w:before="200" w:after="80"/>
      </w:pPr>
      <w:r>
        <w:rPr>
          <w:b/>
          <w:color w:val="C9A84C"/>
          <w:sz w:val="22"/>
        </w:rPr>
        <w:t>AFTERNOON — HANDOFF TO STEADY STATE</w:t>
      </w:r>
    </w:p>
    <w:p>
      <w:pPr>
        <w:spacing w:after="60"/>
        <w:ind w:left="288"/>
      </w:pPr>
      <w:r>
        <w:rPr>
          <w:b/>
          <w:color w:val="D63030"/>
          <w:sz w:val="22"/>
        </w:rPr>
        <w:t xml:space="preserve">☐  </w:t>
      </w:r>
      <w:r>
        <w:rPr>
          <w:b w:val="0"/>
          <w:color w:val="111111"/>
          <w:sz w:val="21"/>
        </w:rPr>
        <w:t>Internal retro — what worked in the kickoff week, what to fix for the next new client.</w:t>
      </w:r>
    </w:p>
    <w:p>
      <w:pPr>
        <w:spacing w:after="60"/>
        <w:ind w:left="288"/>
      </w:pPr>
      <w:r>
        <w:rPr>
          <w:b/>
          <w:color w:val="D63030"/>
          <w:sz w:val="22"/>
        </w:rPr>
        <w:t xml:space="preserve">☐  </w:t>
      </w:r>
      <w:r>
        <w:rPr>
          <w:b w:val="0"/>
          <w:color w:val="111111"/>
          <w:sz w:val="21"/>
        </w:rPr>
        <w:t xml:space="preserve">Update the </w:t>
      </w:r>
      <w:r>
        <w:rPr>
          <w:b/>
          <w:color w:val="111111"/>
          <w:sz w:val="21"/>
        </w:rPr>
        <w:t>Library</w:t>
      </w:r>
      <w:r>
        <w:rPr>
          <w:b w:val="0"/>
          <w:color w:val="111111"/>
          <w:sz w:val="21"/>
        </w:rPr>
        <w:t xml:space="preserve"> entry for this client type if anything new came up.</w:t>
      </w:r>
    </w:p>
    <w:p>
      <w:pPr>
        <w:spacing w:after="60"/>
        <w:ind w:left="288"/>
      </w:pPr>
      <w:r>
        <w:rPr>
          <w:b/>
          <w:color w:val="D63030"/>
          <w:sz w:val="22"/>
        </w:rPr>
        <w:t xml:space="preserve">☐  </w:t>
      </w:r>
      <w:r>
        <w:rPr>
          <w:b w:val="0"/>
          <w:color w:val="111111"/>
          <w:sz w:val="21"/>
        </w:rPr>
        <w:t>Set up the weekly recurring call in Campaign Cal with the agreed attendees.</w:t>
      </w:r>
    </w:p>
    <w:p>
      <w:pPr>
        <w:spacing w:after="60"/>
        <w:ind w:left="288"/>
      </w:pPr>
      <w:r>
        <w:rPr>
          <w:b/>
          <w:color w:val="D63030"/>
          <w:sz w:val="22"/>
        </w:rPr>
        <w:t xml:space="preserve">☐  </w:t>
      </w:r>
      <w:r>
        <w:rPr>
          <w:b w:val="0"/>
          <w:color w:val="111111"/>
          <w:sz w:val="21"/>
        </w:rPr>
        <w:t>Move the account from "Kickoff" to "Active" in Agency Suite.</w:t>
      </w:r>
    </w:p>
    <w:tbl>
      <w:tblPr>
        <w:tblW w:type="auto" w:w="0"/>
        <w:tblLayout w:type="fixed"/>
        <w:tblLook w:firstColumn="1" w:firstRow="1" w:lastColumn="0" w:lastRow="0" w:noHBand="0" w:noVBand="1" w:val="04A0"/>
      </w:tblPr>
      <w:tblGrid>
        <w:gridCol w:w="9648"/>
      </w:tblGrid>
      <w:tr>
        <w:tc>
          <w:tcPr>
            <w:tcW w:type="dxa" w:w="9648"/>
            <w:shd w:val="clear" w:color="auto" w:fill="FBF7EB"/>
            <w:tcBorders>
              <w:top w:val="nil"/>
              <w:right w:val="nil"/>
              <w:bottom w:val="nil"/>
              <w:left w:val="single" w:sz="24" w:color="C9A84C" w:space="0"/>
            </w:tcBorders>
          </w:tcPr>
          <w:p>
            <w:pPr>
              <w:spacing w:after="60"/>
            </w:pPr>
            <w:r/>
            <w:r>
              <w:rPr>
                <w:b/>
                <w:color w:val="C9A84C"/>
                <w:sz w:val="17"/>
              </w:rPr>
              <w:t>THE MONDAY AFTER</w:t>
            </w:r>
          </w:p>
          <w:p>
            <w:pPr>
              <w:spacing w:line="324" w:lineRule="auto"/>
            </w:pPr>
            <w:r>
              <w:rPr>
                <w:b w:val="0"/>
                <w:color w:val="111111"/>
                <w:sz w:val="20"/>
              </w:rPr>
              <w:t xml:space="preserve">By Monday of week 2, the client should already know where to look in </w:t>
            </w:r>
            <w:r>
              <w:rPr>
                <w:b/>
                <w:color w:val="111111"/>
                <w:sz w:val="20"/>
              </w:rPr>
              <w:t>Client Apps</w:t>
            </w:r>
            <w:r>
              <w:rPr>
                <w:b w:val="0"/>
                <w:color w:val="111111"/>
                <w:sz w:val="20"/>
              </w:rPr>
              <w:t xml:space="preserve"> for progress. If they're emailing you "how's it going?" in week 2, the kickoff didn't land. Run a 15-min tour of the dashboard early that week and fix it fast.</w:t>
            </w:r>
          </w:p>
        </w:tc>
      </w:tr>
    </w:tbl>
    <w:p>
      <w:pPr>
        <w:spacing w:after="80"/>
      </w:pPr>
    </w:p>
    <w:p>
      <w:pPr>
        <w:spacing w:before="280" w:after="120"/>
      </w:pPr>
      <w:r>
        <w:rPr>
          <w:b/>
          <w:color w:val="111111"/>
          <w:sz w:val="32"/>
        </w:rPr>
        <w:t>The ongoing rhythm</w:t>
      </w:r>
    </w:p>
    <w:p>
      <w:pPr>
        <w:spacing w:before="200" w:after="80"/>
      </w:pPr>
      <w:r>
        <w:rPr>
          <w:b/>
          <w:color w:val="C9A84C"/>
          <w:sz w:val="22"/>
        </w:rPr>
        <w:t>THE WEEKLY MOTION</w:t>
      </w:r>
    </w:p>
    <w:p>
      <w:pPr>
        <w:spacing w:after="60"/>
        <w:ind w:left="288"/>
      </w:pPr>
      <w:r>
        <w:rPr>
          <w:b/>
          <w:color w:val="D63030"/>
          <w:sz w:val="18"/>
        </w:rPr>
        <w:t xml:space="preserve">●  </w:t>
      </w:r>
      <w:r>
        <w:rPr>
          <w:b/>
          <w:color w:val="111111"/>
          <w:sz w:val="21"/>
        </w:rPr>
        <w:t>Mon–Fri</w:t>
      </w:r>
      <w:r>
        <w:rPr>
          <w:b w:val="0"/>
          <w:color w:val="111111"/>
          <w:sz w:val="21"/>
        </w:rPr>
        <w:t xml:space="preserve"> — one update per day in Client Apps. Never skip. Even "no change, here's why."</w:t>
      </w:r>
    </w:p>
    <w:p>
      <w:pPr>
        <w:spacing w:after="60"/>
        <w:ind w:left="288"/>
      </w:pPr>
      <w:r>
        <w:rPr>
          <w:b/>
          <w:color w:val="D63030"/>
          <w:sz w:val="18"/>
        </w:rPr>
        <w:t xml:space="preserve">●  </w:t>
      </w:r>
      <w:r>
        <w:rPr>
          <w:b/>
          <w:color w:val="111111"/>
          <w:sz w:val="21"/>
        </w:rPr>
        <w:t>Wed</w:t>
      </w:r>
      <w:r>
        <w:rPr>
          <w:b w:val="0"/>
          <w:color w:val="111111"/>
          <w:sz w:val="21"/>
        </w:rPr>
        <w:t xml:space="preserve"> — 30-min sync call. Walk through what shipped, what's next, any blockers.</w:t>
      </w:r>
    </w:p>
    <w:p>
      <w:pPr>
        <w:spacing w:after="60"/>
        <w:ind w:left="288"/>
      </w:pPr>
      <w:r>
        <w:rPr>
          <w:b/>
          <w:color w:val="D63030"/>
          <w:sz w:val="18"/>
        </w:rPr>
        <w:t xml:space="preserve">●  </w:t>
      </w:r>
      <w:r>
        <w:rPr>
          <w:b/>
          <w:color w:val="111111"/>
          <w:sz w:val="21"/>
        </w:rPr>
        <w:t>Fri</w:t>
      </w:r>
      <w:r>
        <w:rPr>
          <w:b w:val="0"/>
          <w:color w:val="111111"/>
          <w:sz w:val="21"/>
        </w:rPr>
        <w:t xml:space="preserve"> — end-of-week summary in Client Apps feed. Three bullets: shipped, shipping next week, asks.</w:t>
      </w:r>
    </w:p>
    <w:p>
      <w:pPr>
        <w:spacing w:after="60"/>
        <w:ind w:left="288"/>
      </w:pPr>
      <w:r>
        <w:rPr>
          <w:b/>
          <w:color w:val="D63030"/>
          <w:sz w:val="18"/>
        </w:rPr>
        <w:t xml:space="preserve">●  </w:t>
      </w:r>
      <w:r>
        <w:rPr>
          <w:b/>
          <w:color w:val="111111"/>
          <w:sz w:val="21"/>
        </w:rPr>
        <w:t>Month-end</w:t>
      </w:r>
      <w:r>
        <w:rPr>
          <w:b w:val="0"/>
          <w:color w:val="111111"/>
          <w:sz w:val="21"/>
        </w:rPr>
        <w:t xml:space="preserve"> — one-page report in </w:t>
      </w:r>
      <w:r>
        <w:rPr>
          <w:b/>
          <w:color w:val="111111"/>
          <w:sz w:val="21"/>
        </w:rPr>
        <w:t>Reports Drive</w:t>
      </w:r>
      <w:r>
        <w:rPr>
          <w:b w:val="0"/>
          <w:color w:val="111111"/>
          <w:sz w:val="21"/>
        </w:rPr>
        <w:t>. Numbers against the north-star metric. No decks.</w:t>
      </w:r>
    </w:p>
    <w:tbl>
      <w:tblPr>
        <w:tblW w:type="auto" w:w="0"/>
        <w:tblLayout w:type="fixed"/>
        <w:tblLook w:firstColumn="1" w:firstRow="1" w:lastColumn="0" w:lastRow="0" w:noHBand="0" w:noVBand="1" w:val="04A0"/>
      </w:tblPr>
      <w:tblGrid>
        <w:gridCol w:w="9648"/>
      </w:tblGrid>
      <w:tr>
        <w:tc>
          <w:tcPr>
            <w:tcW w:type="dxa" w:w="9648"/>
            <w:shd w:val="clear" w:color="auto" w:fill="EDF8F1"/>
            <w:tcBorders>
              <w:top w:val="nil"/>
              <w:right w:val="nil"/>
              <w:bottom w:val="nil"/>
              <w:left w:val="single" w:sz="24" w:color="2DBD78" w:space="0"/>
            </w:tcBorders>
          </w:tcPr>
          <w:p>
            <w:pPr>
              <w:spacing w:after="60"/>
            </w:pPr>
            <w:r/>
            <w:r>
              <w:rPr>
                <w:b/>
                <w:color w:val="2DBD78"/>
                <w:sz w:val="17"/>
              </w:rPr>
              <w:t>QUESTIONS?</w:t>
            </w:r>
          </w:p>
          <w:p>
            <w:pPr>
              <w:spacing w:line="324" w:lineRule="auto"/>
            </w:pPr>
            <w:r>
              <w:rPr>
                <w:b w:val="0"/>
                <w:color w:val="111111"/>
                <w:sz w:val="20"/>
              </w:rPr>
              <w:t>Every agency playbook update gets posted in the #agency-suite channel inside the dashboard. If something broke in your kickoff — tell us. The next version of this playbook will fix it.</w:t>
            </w:r>
          </w:p>
        </w:tc>
      </w:tr>
    </w:tbl>
    <w:p>
      <w:pPr>
        <w:spacing w:after="80"/>
      </w:pPr>
    </w:p>
    <w:sectPr w:rsidR="00FC693F" w:rsidRPr="0006063C" w:rsidSect="00034616">
      <w:headerReference w:type="default" r:id="rId9"/>
      <w:footerReference w:type="default" r:id="rId10"/>
      <w:pgSz w:w="12240" w:h="15840"/>
      <w:pgMar w:top="1440"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Bdr>
        <w:top w:val="single" w:sz="4" w:space="4" w:color="DDDDDD"/>
      </w:pBdr>
    </w:pPr>
    <w:r>
      <w:rPr>
        <w:color w:val="6A6A6A"/>
        <w:sz w:val="17"/>
      </w:rPr>
      <w:t>cpdblackbook.com  •  The Library</w:t>
    </w:r>
    <w:r>
      <w:rPr>
        <w:color w:val="6A6A6A"/>
        <w:sz w:val="17"/>
      </w:rPr>
      <w:tab/>
      <w:t>Apr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right"/>
      </w:tabs>
      <w:pBdr>
        <w:bottom w:val="single" w:sz="4" w:space="4" w:color="DDDDDD"/>
      </w:pBdr>
    </w:pPr>
    <w:r>
      <w:rPr>
        <w:b/>
        <w:color w:val="111111"/>
        <w:sz w:val="20"/>
      </w:rPr>
      <w:t>CPD BLACKBOOK</w:t>
    </w:r>
    <w:r>
      <w:rPr>
        <w:color w:val="6A6A6A"/>
        <w:sz w:val="18"/>
      </w:rPr>
      <w:t xml:space="preserve">   │   LIFEWORK OS</w:t>
    </w:r>
    <w:r>
      <w:tab/>
    </w:r>
    <w:r>
      <w:rPr>
        <w:b/>
        <w:color w:val="D63030"/>
        <w:sz w:val="18"/>
      </w:rPr>
      <w:t>CLIENT KICKOFF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