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246FC6" w:rsidP="00246FC6">
      <w:pPr>
        <w:pStyle w:val="a3"/>
      </w:pPr>
      <w:r>
        <w:rPr>
          <w:rFonts w:hint="eastAsia"/>
        </w:rPr>
        <w:t xml:space="preserve">TFT </w:t>
      </w:r>
      <w:r>
        <w:t>–</w:t>
      </w:r>
      <w:r>
        <w:rPr>
          <w:rFonts w:hint="eastAsia"/>
        </w:rPr>
        <w:t xml:space="preserve"> LCD 驱动程序</w:t>
      </w:r>
    </w:p>
    <w:p w:rsidR="00246FC6" w:rsidRPr="00246FC6" w:rsidRDefault="00246FC6" w:rsidP="00246FC6">
      <w:pPr>
        <w:rPr>
          <w:rFonts w:hint="eastAsia"/>
        </w:rPr>
      </w:pPr>
      <w:bookmarkStart w:id="0" w:name="_GoBack"/>
      <w:bookmarkEnd w:id="0"/>
    </w:p>
    <w:sectPr w:rsidR="00246FC6" w:rsidRPr="00246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847B5396-3CA5-4182-BAE4-D8EBCABEA8B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C6"/>
    <w:rsid w:val="00246FC6"/>
    <w:rsid w:val="002E2EF4"/>
    <w:rsid w:val="00371FFD"/>
    <w:rsid w:val="006965EB"/>
    <w:rsid w:val="00823640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39B7"/>
  <w15:chartTrackingRefBased/>
  <w15:docId w15:val="{E14CF9CC-BC20-4918-AE5D-33B01AB1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FC6"/>
  </w:style>
  <w:style w:type="paragraph" w:styleId="1">
    <w:name w:val="heading 1"/>
    <w:basedOn w:val="a"/>
    <w:next w:val="a"/>
    <w:link w:val="10"/>
    <w:uiPriority w:val="9"/>
    <w:qFormat/>
    <w:rsid w:val="00246F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F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F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F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F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F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F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6F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46FC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246FC6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46FC6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246FC6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46FC6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246FC6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46FC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246FC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46FC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46FC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246FC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246F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246FC6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246FC6"/>
    <w:rPr>
      <w:b/>
      <w:bCs/>
      <w:color w:val="FF0000"/>
      <w:u w:color="FF0000"/>
    </w:rPr>
  </w:style>
  <w:style w:type="paragraph" w:styleId="aa">
    <w:name w:val="No Spacing"/>
    <w:uiPriority w:val="1"/>
    <w:qFormat/>
    <w:rsid w:val="00246FC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46FC6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246FC6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46FC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46FC6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246FC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46FC6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46FC6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246FC6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246FC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46F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2018-05-15T10:40:00Z</dcterms:created>
  <dcterms:modified xsi:type="dcterms:W3CDTF">2018-05-15T10:41:00Z</dcterms:modified>
</cp:coreProperties>
</file>