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EC3250" w:rsidP="00EC3250">
      <w:pPr>
        <w:pStyle w:val="a3"/>
      </w:pPr>
      <w:r>
        <w:rPr>
          <w:rFonts w:hint="eastAsia"/>
        </w:rPr>
        <w:t>脉冲信号</w:t>
      </w:r>
      <w:hyperlink r:id="rId7" w:tgtFrame="_blank" w:history="1">
        <w:r w:rsidR="003D3708" w:rsidRPr="003D3708">
          <w:rPr>
            <w:i/>
          </w:rPr>
          <w:t>pulse</w:t>
        </w:r>
      </w:hyperlink>
      <w:r w:rsidR="003D3708" w:rsidRPr="003D3708">
        <w:rPr>
          <w:i/>
        </w:rPr>
        <w:t> </w:t>
      </w:r>
      <w:hyperlink r:id="rId8" w:tgtFrame="_blank" w:history="1">
        <w:r w:rsidR="003D3708" w:rsidRPr="003D3708">
          <w:rPr>
            <w:i/>
          </w:rPr>
          <w:t>signal</w:t>
        </w:r>
      </w:hyperlink>
    </w:p>
    <w:p w:rsidR="00EC3250" w:rsidRDefault="00EC3250" w:rsidP="00EC3250">
      <w:pPr>
        <w:pStyle w:val="1"/>
      </w:pPr>
      <w:r>
        <w:rPr>
          <w:rFonts w:hint="eastAsia"/>
        </w:rPr>
        <w:t>定义</w:t>
      </w:r>
    </w:p>
    <w:p w:rsidR="00F32FAB" w:rsidRPr="00F32FAB" w:rsidRDefault="00F32FAB" w:rsidP="00F32FAB">
      <w:r>
        <w:rPr>
          <w:noProof/>
        </w:rPr>
        <w:drawing>
          <wp:inline distT="0" distB="0" distL="0" distR="0" wp14:anchorId="59E3E8CD" wp14:editId="1766E5A1">
            <wp:extent cx="2095500" cy="1143000"/>
            <wp:effectExtent l="0" t="0" r="0" b="0"/>
            <wp:docPr id="1" name="图片 1" descr="https://gss1.bdstatic.com/-vo3dSag_xI4khGkpoWK1HF6hhy/baike/s%3D220/sign=3e7c4ff0ddc451daf2f60be986fc52a5/4b90f603738da9771cbb5185b051f8198718e3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s%3D220/sign=3e7c4ff0ddc451daf2f60be986fc52a5/4b90f603738da9771cbb5185b051f8198718e38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127">
        <w:rPr>
          <w:noProof/>
        </w:rPr>
        <w:drawing>
          <wp:inline distT="0" distB="0" distL="0" distR="0" wp14:anchorId="61840D34" wp14:editId="21FB7B2E">
            <wp:extent cx="776780" cy="1638300"/>
            <wp:effectExtent l="0" t="0" r="4445" b="0"/>
            <wp:docPr id="2" name="图片 2" descr="https://upload.wikimedia.org/wikipedia/en/thumb/8/88/Pulse_examples.svg/220px-Pulse_exampl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8/88/Pulse_examples.svg/220px-Pulse_examples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7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127">
        <w:rPr>
          <w:noProof/>
        </w:rPr>
        <mc:AlternateContent>
          <mc:Choice Requires="wps">
            <w:drawing>
              <wp:inline distT="0" distB="0" distL="0" distR="0" wp14:anchorId="3F1C8C15" wp14:editId="4536E642">
                <wp:extent cx="2360930" cy="1404620"/>
                <wp:effectExtent l="0" t="0" r="20320" b="1841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27" w:rsidRDefault="003C4127" w:rsidP="003C4127">
                            <w:pP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(a)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 </w:t>
                            </w:r>
                            <w:r w:rsidRPr="003C4127">
                              <w:rPr>
                                <w:rFonts w:ascii="Arial" w:hAnsi="Arial" w:cs="Arial"/>
                                <w:sz w:val="19"/>
                                <w:szCs w:val="19"/>
                                <w:shd w:val="clear" w:color="auto" w:fill="F8F9FA"/>
                              </w:rPr>
                              <w:t>rectangular pulse</w:t>
                            </w:r>
                          </w:p>
                          <w:p w:rsidR="003C4127" w:rsidRDefault="003C4127" w:rsidP="003C4127">
                            <w:pPr>
                              <w:rPr>
                                <w:rFonts w:ascii="Arial" w:hAnsi="Arial" w:cs="Arial" w:hint="eastAsia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(b) cosin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e squared (raised cosine) pulse</w:t>
                            </w:r>
                          </w:p>
                          <w:p w:rsidR="003C4127" w:rsidRDefault="003C4127" w:rsidP="003C4127">
                            <w:pP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(c)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 </w:t>
                            </w:r>
                            <w:r w:rsidRPr="003C4127">
                              <w:rPr>
                                <w:rFonts w:ascii="Arial" w:hAnsi="Arial" w:cs="Arial"/>
                                <w:sz w:val="19"/>
                                <w:szCs w:val="19"/>
                                <w:shd w:val="clear" w:color="auto" w:fill="F8F9FA"/>
                              </w:rPr>
                              <w:t>Dirac pulse</w:t>
                            </w:r>
                          </w:p>
                          <w:p w:rsidR="003C4127" w:rsidRDefault="003C4127" w:rsidP="003C4127">
                            <w:pP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(d)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 </w:t>
                            </w:r>
                            <w:r w:rsidRPr="003C4127">
                              <w:rPr>
                                <w:rFonts w:ascii="Arial" w:hAnsi="Arial" w:cs="Arial"/>
                                <w:sz w:val="19"/>
                                <w:szCs w:val="19"/>
                                <w:shd w:val="clear" w:color="auto" w:fill="F8F9FA"/>
                              </w:rPr>
                              <w:t>sinc pulse</w:t>
                            </w:r>
                          </w:p>
                          <w:p w:rsidR="003C4127" w:rsidRDefault="003C4127" w:rsidP="003C412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(e)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8F9FA"/>
                              </w:rPr>
                              <w:t> </w:t>
                            </w:r>
                            <w:r w:rsidRPr="003C4127">
                              <w:rPr>
                                <w:rFonts w:ascii="Arial" w:hAnsi="Arial" w:cs="Arial"/>
                                <w:sz w:val="19"/>
                                <w:szCs w:val="19"/>
                                <w:shd w:val="clear" w:color="auto" w:fill="F8F9FA"/>
                              </w:rPr>
                              <w:t>Gaussian pulse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  <w:shd w:val="clear" w:color="auto" w:fill="F8F9F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1C8C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3C4127" w:rsidRDefault="003C4127" w:rsidP="003C4127">
                      <w:pP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(a)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 </w:t>
                      </w:r>
                      <w:r w:rsidRPr="003C4127">
                        <w:rPr>
                          <w:rFonts w:ascii="Arial" w:hAnsi="Arial" w:cs="Arial"/>
                          <w:sz w:val="19"/>
                          <w:szCs w:val="19"/>
                          <w:shd w:val="clear" w:color="auto" w:fill="F8F9FA"/>
                        </w:rPr>
                        <w:t>rectangular pulse</w:t>
                      </w:r>
                    </w:p>
                    <w:p w:rsidR="003C4127" w:rsidRDefault="003C4127" w:rsidP="003C4127">
                      <w:pPr>
                        <w:rPr>
                          <w:rFonts w:ascii="Arial" w:hAnsi="Arial" w:cs="Arial" w:hint="eastAsia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(b) cosin</w:t>
                      </w: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e squared (raised cosine) pulse</w:t>
                      </w:r>
                    </w:p>
                    <w:p w:rsidR="003C4127" w:rsidRDefault="003C4127" w:rsidP="003C4127">
                      <w:pP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(c)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 </w:t>
                      </w:r>
                      <w:r w:rsidRPr="003C4127">
                        <w:rPr>
                          <w:rFonts w:ascii="Arial" w:hAnsi="Arial" w:cs="Arial"/>
                          <w:sz w:val="19"/>
                          <w:szCs w:val="19"/>
                          <w:shd w:val="clear" w:color="auto" w:fill="F8F9FA"/>
                        </w:rPr>
                        <w:t>Dirac pulse</w:t>
                      </w:r>
                    </w:p>
                    <w:p w:rsidR="003C4127" w:rsidRDefault="003C4127" w:rsidP="003C4127">
                      <w:pP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(d)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 </w:t>
                      </w:r>
                      <w:r w:rsidRPr="003C4127">
                        <w:rPr>
                          <w:rFonts w:ascii="Arial" w:hAnsi="Arial" w:cs="Arial"/>
                          <w:sz w:val="19"/>
                          <w:szCs w:val="19"/>
                          <w:shd w:val="clear" w:color="auto" w:fill="F8F9FA"/>
                        </w:rPr>
                        <w:t>sinc pulse</w:t>
                      </w:r>
                    </w:p>
                    <w:p w:rsidR="003C4127" w:rsidRDefault="003C4127" w:rsidP="003C41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(e)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8F9FA"/>
                        </w:rPr>
                        <w:t> </w:t>
                      </w:r>
                      <w:r w:rsidRPr="003C4127">
                        <w:rPr>
                          <w:rFonts w:ascii="Arial" w:hAnsi="Arial" w:cs="Arial"/>
                          <w:sz w:val="19"/>
                          <w:szCs w:val="19"/>
                          <w:shd w:val="clear" w:color="auto" w:fill="F8F9FA"/>
                        </w:rPr>
                        <w:t>Gaussian pulse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  <w:shd w:val="clear" w:color="auto" w:fill="F8F9FA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250" w:rsidRDefault="00EC3250" w:rsidP="00EC3250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脉冲信号是一种离散信号，形状多种多样，与普通模拟信号（如正弦波）相比，波形在时间轴上不连续，但一般具有一定的周期性。</w:t>
      </w:r>
    </w:p>
    <w:p w:rsidR="00EC3250" w:rsidRDefault="00EC3250" w:rsidP="00EC3250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最常见的脉冲波是</w:t>
      </w:r>
      <w:r w:rsidRPr="00EC3250">
        <w:rPr>
          <w:rStyle w:val="a5"/>
          <w:rFonts w:hint="eastAsia"/>
        </w:rPr>
        <w:t>矩形波（方波）</w:t>
      </w:r>
      <w:r>
        <w:rPr>
          <w:rFonts w:hint="eastAsia"/>
        </w:rPr>
        <w:t>。</w:t>
      </w:r>
    </w:p>
    <w:p w:rsidR="00EC3250" w:rsidRDefault="00EC3250" w:rsidP="00EC3250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脉冲信号可以用来表示信息，也可以用来载波，比如脉冲调制中的脉冲编码调制（PCM），脉冲宽度调制（PWM）等等，还可以作为各种数字电路，高性能芯片的时钟信号。</w:t>
      </w:r>
    </w:p>
    <w:p w:rsidR="00F32FAB" w:rsidRPr="00F32FAB" w:rsidRDefault="00F32FAB" w:rsidP="00EC3250">
      <w:pPr>
        <w:pStyle w:val="af8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在电子技术中，脉冲信号是一个按一定电压幅度，一定时间间隔连续发出的脉冲信号。</w:t>
      </w:r>
    </w:p>
    <w:p w:rsidR="00F32FAB" w:rsidRPr="00F32FAB" w:rsidRDefault="00F32FAB" w:rsidP="00EC3250">
      <w:pPr>
        <w:pStyle w:val="af8"/>
        <w:numPr>
          <w:ilvl w:val="0"/>
          <w:numId w:val="1"/>
        </w:numPr>
        <w:ind w:firstLineChars="0"/>
      </w:pPr>
      <w:r w:rsidRPr="00F32FAB">
        <w:rPr>
          <w:rStyle w:val="a5"/>
        </w:rPr>
        <w:t>脉冲信号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之间的</w:t>
      </w:r>
      <w:r w:rsidRPr="00F32FAB">
        <w:rPr>
          <w:rStyle w:val="a5"/>
        </w:rPr>
        <w:t>时间间隔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称为</w:t>
      </w:r>
      <w:r w:rsidRPr="00F32FAB">
        <w:rPr>
          <w:rStyle w:val="a5"/>
        </w:rPr>
        <w:t>周期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；而将在</w:t>
      </w:r>
      <w:r w:rsidRPr="00F32FAB">
        <w:rPr>
          <w:rStyle w:val="a5"/>
        </w:rPr>
        <w:t>单位时间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秒）内所产生的</w:t>
      </w:r>
      <w:r w:rsidRPr="00F32FAB">
        <w:rPr>
          <w:rStyle w:val="a5"/>
        </w:rPr>
        <w:t>脉冲个数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称为</w:t>
      </w:r>
      <w:r w:rsidRPr="00F32FAB">
        <w:rPr>
          <w:rStyle w:val="a5"/>
        </w:rPr>
        <w:t>频率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F32FAB" w:rsidRPr="003C4127" w:rsidRDefault="00F32FAB" w:rsidP="00EC3250">
      <w:pPr>
        <w:pStyle w:val="af8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脉冲信号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也就是像脉搏跳动这样的信号，相对于直流，断续的信号，如果用水流形容，直流就是把龙头一开着淌水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F32FAB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脉冲就是不停的开关龙头形成水脉冲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3C4127" w:rsidRDefault="003C4127" w:rsidP="003C4127">
      <w:pPr>
        <w:pStyle w:val="1"/>
      </w:pPr>
      <w:r>
        <w:rPr>
          <w:rFonts w:hint="eastAsia"/>
        </w:rPr>
        <w:t>方波</w:t>
      </w:r>
    </w:p>
    <w:p w:rsidR="003C4127" w:rsidRDefault="003C4127" w:rsidP="003C4127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上升沿 (</w:t>
      </w:r>
      <w:r>
        <w:t>rising edge</w:t>
      </w:r>
      <w:r>
        <w:rPr>
          <w:rFonts w:hint="eastAsia"/>
        </w:rPr>
        <w:t>)：</w:t>
      </w:r>
    </w:p>
    <w:p w:rsidR="003C4127" w:rsidRPr="003C4127" w:rsidRDefault="00554EAB" w:rsidP="003C4127">
      <w:pPr>
        <w:pStyle w:val="af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下降沿</w:t>
      </w:r>
      <w:bookmarkStart w:id="0" w:name="_GoBack"/>
      <w:bookmarkEnd w:id="0"/>
      <w:r w:rsidR="003C4127">
        <w:rPr>
          <w:rFonts w:hint="eastAsia"/>
        </w:rPr>
        <w:t xml:space="preserve"> (</w:t>
      </w:r>
      <w:r w:rsidR="003C4127">
        <w:t>failing edge</w:t>
      </w:r>
      <w:r w:rsidR="003C4127">
        <w:rPr>
          <w:rFonts w:hint="eastAsia"/>
        </w:rPr>
        <w:t>)</w:t>
      </w:r>
      <w:r w:rsidR="00797ADC">
        <w:rPr>
          <w:rFonts w:hint="eastAsia"/>
        </w:rPr>
        <w:t>：</w:t>
      </w:r>
    </w:p>
    <w:sectPr w:rsidR="003C4127" w:rsidRPr="003C4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E39" w:rsidRDefault="00E47E39" w:rsidP="00EC3250">
      <w:pPr>
        <w:spacing w:after="0" w:line="240" w:lineRule="auto"/>
      </w:pPr>
      <w:r>
        <w:separator/>
      </w:r>
    </w:p>
  </w:endnote>
  <w:endnote w:type="continuationSeparator" w:id="0">
    <w:p w:rsidR="00E47E39" w:rsidRDefault="00E47E39" w:rsidP="00EC3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43583E9-D3A8-4C67-B628-3530C7A18214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B2CBD3CF-02A3-4FD8-A500-E9EB15A91492}"/>
    <w:embedItalic r:id="rId3" w:subsetted="1" w:fontKey="{41D86672-6077-4ED6-AF55-E66845975CE0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E39" w:rsidRDefault="00E47E39" w:rsidP="00EC3250">
      <w:pPr>
        <w:spacing w:after="0" w:line="240" w:lineRule="auto"/>
      </w:pPr>
      <w:r>
        <w:separator/>
      </w:r>
    </w:p>
  </w:footnote>
  <w:footnote w:type="continuationSeparator" w:id="0">
    <w:p w:rsidR="00E47E39" w:rsidRDefault="00E47E39" w:rsidP="00EC3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D1B6E"/>
    <w:multiLevelType w:val="hybridMultilevel"/>
    <w:tmpl w:val="F86C059E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531C47"/>
    <w:multiLevelType w:val="hybridMultilevel"/>
    <w:tmpl w:val="21D67F40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082D1F"/>
    <w:multiLevelType w:val="hybridMultilevel"/>
    <w:tmpl w:val="88DE1602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5F"/>
    <w:rsid w:val="002E2EF4"/>
    <w:rsid w:val="00371FFD"/>
    <w:rsid w:val="003C4127"/>
    <w:rsid w:val="003D3708"/>
    <w:rsid w:val="00554EAB"/>
    <w:rsid w:val="00797ADC"/>
    <w:rsid w:val="00B3554D"/>
    <w:rsid w:val="00B7407E"/>
    <w:rsid w:val="00B90086"/>
    <w:rsid w:val="00BB2717"/>
    <w:rsid w:val="00C70FD1"/>
    <w:rsid w:val="00D76B3A"/>
    <w:rsid w:val="00E3745F"/>
    <w:rsid w:val="00E47E39"/>
    <w:rsid w:val="00EC3250"/>
    <w:rsid w:val="00ED7A4E"/>
    <w:rsid w:val="00F32FAB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98D04"/>
  <w15:chartTrackingRefBased/>
  <w15:docId w15:val="{502345F0-99CF-42E1-B6A2-963B8315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250"/>
  </w:style>
  <w:style w:type="paragraph" w:styleId="1">
    <w:name w:val="heading 1"/>
    <w:basedOn w:val="a"/>
    <w:next w:val="a"/>
    <w:link w:val="10"/>
    <w:uiPriority w:val="9"/>
    <w:qFormat/>
    <w:rsid w:val="00EC32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2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2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2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2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2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2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2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2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32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325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Emphasis"/>
    <w:basedOn w:val="a0"/>
    <w:uiPriority w:val="20"/>
    <w:qFormat/>
    <w:rsid w:val="00EC3250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EC3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32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32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32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3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C32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C32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C3250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EC32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EC32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EC325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EC32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EC32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a">
    <w:name w:val="caption"/>
    <w:basedOn w:val="a"/>
    <w:next w:val="a"/>
    <w:uiPriority w:val="35"/>
    <w:semiHidden/>
    <w:unhideWhenUsed/>
    <w:qFormat/>
    <w:rsid w:val="00EC32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EC32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EC3250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EC3250"/>
    <w:rPr>
      <w:b/>
      <w:bCs/>
    </w:rPr>
  </w:style>
  <w:style w:type="paragraph" w:styleId="ae">
    <w:name w:val="No Spacing"/>
    <w:uiPriority w:val="1"/>
    <w:qFormat/>
    <w:rsid w:val="00EC3250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C32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EC3250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EC325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EC325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EC3250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EC3250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EC3250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EC3250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EC325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EC3250"/>
    <w:pPr>
      <w:outlineLvl w:val="9"/>
    </w:pPr>
  </w:style>
  <w:style w:type="paragraph" w:styleId="af8">
    <w:name w:val="List Paragraph"/>
    <w:basedOn w:val="a"/>
    <w:uiPriority w:val="34"/>
    <w:qFormat/>
    <w:rsid w:val="00EC3250"/>
    <w:pPr>
      <w:ind w:firstLineChars="200" w:firstLine="420"/>
    </w:pPr>
  </w:style>
  <w:style w:type="character" w:styleId="af9">
    <w:name w:val="Hyperlink"/>
    <w:basedOn w:val="a0"/>
    <w:uiPriority w:val="99"/>
    <w:semiHidden/>
    <w:unhideWhenUsed/>
    <w:rsid w:val="003D37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3C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sig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pul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427</Characters>
  <Application>Microsoft Office Word</Application>
  <DocSecurity>0</DocSecurity>
  <Lines>3</Lines>
  <Paragraphs>1</Paragraphs>
  <ScaleCrop>false</ScaleCrop>
  <Company>微软中国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2018-04-15T15:43:00Z</dcterms:created>
  <dcterms:modified xsi:type="dcterms:W3CDTF">2018-04-15T16:00:00Z</dcterms:modified>
</cp:coreProperties>
</file>