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DEB" w:rsidRDefault="00AC3DEB" w:rsidP="00AC3DEB">
      <w:pPr>
        <w:pStyle w:val="a4"/>
      </w:pPr>
      <w:r>
        <w:rPr>
          <w:rFonts w:hint="eastAsia"/>
        </w:rPr>
        <w:t>电机PID简析</w:t>
      </w:r>
    </w:p>
    <w:p w:rsidR="00F83F91" w:rsidRDefault="00F83F91" w:rsidP="00F83F91"/>
    <w:p w:rsidR="004915D6" w:rsidRDefault="004915D6" w:rsidP="004915D6">
      <w:pPr>
        <w:pStyle w:val="4"/>
      </w:pPr>
      <w:r>
        <w:rPr>
          <w:rFonts w:hint="eastAsia"/>
        </w:rPr>
        <w:t>常识</w:t>
      </w:r>
    </w:p>
    <w:p w:rsidR="004915D6" w:rsidRDefault="004915D6" w:rsidP="004915D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可以使用555定时器来产生舵机控制信号</w:t>
      </w:r>
    </w:p>
    <w:p w:rsidR="004915D6" w:rsidRPr="004915D6" w:rsidRDefault="004915D6" w:rsidP="004915D6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可以使用Arduino控制器来控制</w:t>
      </w:r>
      <w:bookmarkStart w:id="0" w:name="_GoBack"/>
      <w:bookmarkEnd w:id="0"/>
    </w:p>
    <w:p w:rsidR="004915D6" w:rsidRPr="00F83F91" w:rsidRDefault="004915D6" w:rsidP="00F83F91">
      <w:pPr>
        <w:rPr>
          <w:rFonts w:hint="eastAsia"/>
        </w:rPr>
      </w:pPr>
    </w:p>
    <w:p w:rsidR="00C331D2" w:rsidRDefault="00F83F91" w:rsidP="00F83F91">
      <w:pPr>
        <w:pStyle w:val="4"/>
      </w:pPr>
      <w:r>
        <w:rPr>
          <w:rFonts w:hint="eastAsia"/>
        </w:rPr>
        <w:t>两种电机</w:t>
      </w:r>
    </w:p>
    <w:p w:rsidR="00C331D2" w:rsidRDefault="00C331D2" w:rsidP="00C331D2">
      <w:pPr>
        <w:rPr>
          <w:rFonts w:hint="eastAsia"/>
        </w:rPr>
      </w:pPr>
      <w:r>
        <w:rPr>
          <w:rFonts w:hint="eastAsia"/>
        </w:rPr>
        <w:t>普通电机</w:t>
      </w:r>
      <w:r w:rsidR="002E40B3">
        <w:rPr>
          <w:rFonts w:hint="eastAsia"/>
        </w:rPr>
        <w:t xml:space="preserve"> 开环控制系统</w:t>
      </w:r>
      <w:r>
        <w:rPr>
          <w:rFonts w:hint="eastAsia"/>
        </w:rPr>
        <w:t>： 施加负载会减速，且速度无法测量与控制</w:t>
      </w:r>
    </w:p>
    <w:p w:rsidR="00C331D2" w:rsidRDefault="00C331D2" w:rsidP="00C331D2">
      <w:r>
        <w:rPr>
          <w:rFonts w:hint="eastAsia"/>
        </w:rPr>
        <w:t>伺服电机</w:t>
      </w:r>
      <w:r w:rsidR="00F83F91">
        <w:rPr>
          <w:rFonts w:hint="eastAsia"/>
        </w:rPr>
        <w:t xml:space="preserve"> （</w:t>
      </w:r>
      <w:r>
        <w:rPr>
          <w:rFonts w:hint="eastAsia"/>
        </w:rPr>
        <w:t>server</w:t>
      </w:r>
      <w:r>
        <w:t xml:space="preserve"> </w:t>
      </w:r>
      <w:r w:rsidR="00F83F91">
        <w:rPr>
          <w:rFonts w:hint="eastAsia"/>
        </w:rPr>
        <w:t>model）</w:t>
      </w:r>
      <w:r>
        <w:t xml:space="preserve"> </w:t>
      </w:r>
      <w:r>
        <w:rPr>
          <w:rFonts w:hint="eastAsia"/>
        </w:rPr>
        <w:t>精确的闭环控制系统</w:t>
      </w:r>
    </w:p>
    <w:p w:rsidR="00C331D2" w:rsidRDefault="00C331D2" w:rsidP="00C331D2"/>
    <w:p w:rsidR="004915D6" w:rsidRDefault="004915D6" w:rsidP="004915D6">
      <w:pPr>
        <w:pStyle w:val="4"/>
      </w:pPr>
      <w:r>
        <w:rPr>
          <w:rFonts w:hint="eastAsia"/>
        </w:rPr>
        <w:t>伺服电机</w:t>
      </w:r>
    </w:p>
    <w:p w:rsidR="004915D6" w:rsidRDefault="004915D6" w:rsidP="004915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英文名</w:t>
      </w:r>
      <w:r>
        <w:rPr>
          <w:rFonts w:hint="eastAsia"/>
        </w:rPr>
        <w:t>（server</w:t>
      </w:r>
      <w:r>
        <w:t xml:space="preserve"> </w:t>
      </w:r>
      <w:r>
        <w:rPr>
          <w:rFonts w:hint="eastAsia"/>
        </w:rPr>
        <w:t>model）</w:t>
      </w:r>
    </w:p>
    <w:p w:rsidR="004915D6" w:rsidRDefault="004915D6" w:rsidP="004915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精确的闭环控制系统</w:t>
      </w:r>
    </w:p>
    <w:p w:rsidR="004915D6" w:rsidRDefault="004915D6" w:rsidP="004915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信号线 使用PWM信号</w:t>
      </w:r>
    </w:p>
    <w:p w:rsidR="004915D6" w:rsidRDefault="004915D6" w:rsidP="004915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 w:rsidRPr="004915D6">
        <w:rPr>
          <w:rFonts w:hint="eastAsia"/>
          <w:b/>
        </w:rPr>
        <w:t>脉宽调制</w:t>
      </w:r>
      <w:r>
        <w:rPr>
          <w:rFonts w:hint="eastAsia"/>
        </w:rPr>
        <w:t>信号</w:t>
      </w:r>
    </w:p>
    <w:p w:rsidR="004915D6" w:rsidRDefault="004915D6" w:rsidP="004915D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标准信号脉宽范围  1~</w:t>
      </w:r>
      <w:r>
        <w:t>2</w:t>
      </w:r>
      <w:r>
        <w:rPr>
          <w:rFonts w:hint="eastAsia"/>
        </w:rPr>
        <w:t>ms</w:t>
      </w:r>
    </w:p>
    <w:p w:rsidR="004915D6" w:rsidRDefault="004915D6" w:rsidP="004915D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频率无关</w:t>
      </w:r>
    </w:p>
    <w:p w:rsidR="004915D6" w:rsidRDefault="004915D6" w:rsidP="004915D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ms</w:t>
      </w:r>
      <w:r>
        <w:t xml:space="preserve">  </w:t>
      </w:r>
      <w:r>
        <w:rPr>
          <w:rFonts w:hint="eastAsia"/>
        </w:rPr>
        <w:t>回中</w:t>
      </w:r>
    </w:p>
    <w:p w:rsidR="004915D6" w:rsidRDefault="004915D6" w:rsidP="004915D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1ms</w:t>
      </w:r>
      <w:r>
        <w:t xml:space="preserve"> </w:t>
      </w:r>
      <w:r>
        <w:rPr>
          <w:rFonts w:hint="eastAsia"/>
        </w:rPr>
        <w:t>逆时针</w:t>
      </w:r>
    </w:p>
    <w:p w:rsidR="004915D6" w:rsidRDefault="004915D6" w:rsidP="004915D6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2ms</w:t>
      </w:r>
      <w:r>
        <w:t xml:space="preserve"> </w:t>
      </w:r>
      <w:r>
        <w:rPr>
          <w:rFonts w:hint="eastAsia"/>
        </w:rPr>
        <w:t>顺时针</w:t>
      </w:r>
    </w:p>
    <w:p w:rsidR="004915D6" w:rsidRDefault="004915D6" w:rsidP="00C331D2">
      <w:pPr>
        <w:rPr>
          <w:rFonts w:hint="eastAsia"/>
        </w:rPr>
      </w:pPr>
    </w:p>
    <w:p w:rsidR="004915D6" w:rsidRDefault="004915D6" w:rsidP="00C331D2">
      <w:pPr>
        <w:rPr>
          <w:rFonts w:hint="eastAsia"/>
        </w:rPr>
      </w:pPr>
    </w:p>
    <w:p w:rsidR="00C331D2" w:rsidRDefault="00F83F91" w:rsidP="00F83F91">
      <w:pPr>
        <w:pStyle w:val="4"/>
      </w:pPr>
      <w:r>
        <w:rPr>
          <w:rFonts w:hint="eastAsia"/>
        </w:rPr>
        <w:t>伺服电机结构</w:t>
      </w:r>
    </w:p>
    <w:p w:rsidR="00F83F91" w:rsidRDefault="00F83F91" w:rsidP="00F83F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由H桥供电</w:t>
      </w:r>
    </w:p>
    <w:p w:rsidR="00F83F91" w:rsidRDefault="00F83F91" w:rsidP="00F83F9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直流电机</w:t>
      </w:r>
    </w:p>
    <w:p w:rsidR="00F83F91" w:rsidRDefault="00F83F91" w:rsidP="00F83F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通过一系列的齿轮增加扭矩</w:t>
      </w:r>
    </w:p>
    <w:p w:rsidR="00F83F91" w:rsidRDefault="00F83F91" w:rsidP="00F83F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便宜的舵机使用塑料齿轮，但是舵机齿轮（Gear）使用金属材料</w:t>
      </w:r>
    </w:p>
    <w:p w:rsidR="00F83F91" w:rsidRDefault="00F83F91" w:rsidP="00F83F91">
      <w:pPr>
        <w:pStyle w:val="a7"/>
        <w:numPr>
          <w:ilvl w:val="0"/>
          <w:numId w:val="2"/>
        </w:numPr>
        <w:ind w:firstLineChars="0"/>
      </w:pPr>
      <w:r w:rsidRPr="00F83F91">
        <w:rPr>
          <w:rFonts w:hint="eastAsia"/>
          <w:b/>
        </w:rPr>
        <w:t>检测角度</w:t>
      </w:r>
      <w:r>
        <w:rPr>
          <w:rFonts w:hint="eastAsia"/>
        </w:rPr>
        <w:t>的反馈系统（电位器【多数】，磁力计，编码器）</w:t>
      </w:r>
    </w:p>
    <w:p w:rsidR="00F83F91" w:rsidRDefault="00953A06" w:rsidP="00F83F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内置控制系统</w:t>
      </w:r>
      <w:r w:rsidRPr="00953A06">
        <w:rPr>
          <w:rFonts w:hint="eastAsia"/>
          <w:b/>
        </w:rPr>
        <w:t>自动调节H桥的功率</w:t>
      </w:r>
      <w:r>
        <w:rPr>
          <w:rFonts w:hint="eastAsia"/>
        </w:rPr>
        <w:t>用于输出用户所需角度</w:t>
      </w:r>
    </w:p>
    <w:p w:rsidR="00613FBB" w:rsidRDefault="00613FBB" w:rsidP="00F83F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常用于机器人、激光炮 </w:t>
      </w:r>
      <w:r>
        <w:t>…</w:t>
      </w:r>
    </w:p>
    <w:p w:rsidR="00625B2E" w:rsidRDefault="00625B2E" w:rsidP="00F83F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三线连接 </w:t>
      </w:r>
      <w:r>
        <w:t xml:space="preserve">– </w:t>
      </w:r>
      <w:r>
        <w:rPr>
          <w:rFonts w:hint="eastAsia"/>
        </w:rPr>
        <w:t>V+</w:t>
      </w:r>
      <w:r>
        <w:t xml:space="preserve"> GND S</w:t>
      </w:r>
      <w:r>
        <w:rPr>
          <w:rFonts w:hint="eastAsia"/>
        </w:rPr>
        <w:t>ignal</w:t>
      </w:r>
    </w:p>
    <w:p w:rsidR="000713F9" w:rsidRDefault="000713F9" w:rsidP="000713F9"/>
    <w:p w:rsidR="000713F9" w:rsidRDefault="000713F9" w:rsidP="000713F9">
      <w:pPr>
        <w:pStyle w:val="4"/>
      </w:pPr>
      <w:r>
        <w:rPr>
          <w:rFonts w:hint="eastAsia"/>
        </w:rPr>
        <w:t>主要规格</w:t>
      </w:r>
    </w:p>
    <w:p w:rsidR="000713F9" w:rsidRDefault="000713F9" w:rsidP="000713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输入电压范围</w:t>
      </w:r>
    </w:p>
    <w:p w:rsidR="000713F9" w:rsidRDefault="000713F9" w:rsidP="000713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失速转矩</w:t>
      </w:r>
    </w:p>
    <w:p w:rsidR="000713F9" w:rsidRDefault="000713F9" w:rsidP="000713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速度</w:t>
      </w:r>
    </w:p>
    <w:p w:rsidR="000713F9" w:rsidRDefault="000713F9" w:rsidP="000713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最大行程（Max</w:t>
      </w:r>
      <w:r>
        <w:t xml:space="preserve"> </w:t>
      </w:r>
      <w:r>
        <w:rPr>
          <w:rFonts w:hint="eastAsia"/>
        </w:rPr>
        <w:t>Travel）</w:t>
      </w:r>
    </w:p>
    <w:p w:rsidR="00B02BA5" w:rsidRDefault="00B02BA5" w:rsidP="00B02BA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半行程</w:t>
      </w:r>
    </w:p>
    <w:p w:rsidR="00B02BA5" w:rsidRPr="00F83F91" w:rsidRDefault="00B02BA5" w:rsidP="00B02BA5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360全行程</w:t>
      </w:r>
    </w:p>
    <w:p w:rsidR="0092505D" w:rsidRDefault="0092505D" w:rsidP="00AC3DEB">
      <w:pPr>
        <w:pStyle w:val="4"/>
      </w:pPr>
      <w:r>
        <w:rPr>
          <w:rFonts w:hint="eastAsia"/>
        </w:rPr>
        <w:t>电机PID是什么？</w:t>
      </w:r>
    </w:p>
    <w:p w:rsidR="0092505D" w:rsidRDefault="0092505D"/>
    <w:p w:rsidR="0092505D" w:rsidRDefault="0092505D">
      <w:pPr>
        <w:rPr>
          <w:rFonts w:hint="eastAsia"/>
        </w:rPr>
      </w:pPr>
    </w:p>
    <w:sectPr w:rsidR="00925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3FAFA4B-98DF-40F4-9548-C3BF6C312FB2}"/>
    <w:embedBold r:id="rId2" w:subsetted="1" w:fontKey="{021679DF-288D-43A4-BA1E-AAF0A9ECDE4B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C2CB4FD1-0CDE-409D-AD50-6F1BE58DDBBB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2" type="#_x0000_t75" style="width:11.25pt;height:11.25pt" o:bullet="t">
        <v:imagedata r:id="rId1" o:title="msoC906"/>
      </v:shape>
    </w:pict>
  </w:numPicBullet>
  <w:abstractNum w:abstractNumId="0" w15:restartNumberingAfterBreak="0">
    <w:nsid w:val="13DE6AC4"/>
    <w:multiLevelType w:val="hybridMultilevel"/>
    <w:tmpl w:val="5ABEA72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444660"/>
    <w:multiLevelType w:val="hybridMultilevel"/>
    <w:tmpl w:val="1A16356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17C1992"/>
    <w:multiLevelType w:val="hybridMultilevel"/>
    <w:tmpl w:val="ACF81E2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4442AE8"/>
    <w:multiLevelType w:val="hybridMultilevel"/>
    <w:tmpl w:val="61F449B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5D"/>
    <w:rsid w:val="000713F9"/>
    <w:rsid w:val="000A47F2"/>
    <w:rsid w:val="002E2EF4"/>
    <w:rsid w:val="002E40B3"/>
    <w:rsid w:val="00371FFD"/>
    <w:rsid w:val="004915D6"/>
    <w:rsid w:val="00496C8C"/>
    <w:rsid w:val="00613FBB"/>
    <w:rsid w:val="00625B2E"/>
    <w:rsid w:val="006965EB"/>
    <w:rsid w:val="00823640"/>
    <w:rsid w:val="0092505D"/>
    <w:rsid w:val="00953A06"/>
    <w:rsid w:val="00AC3DEB"/>
    <w:rsid w:val="00B02BA5"/>
    <w:rsid w:val="00B3554D"/>
    <w:rsid w:val="00B7407E"/>
    <w:rsid w:val="00B90086"/>
    <w:rsid w:val="00C331D2"/>
    <w:rsid w:val="00C65F69"/>
    <w:rsid w:val="00C70FD1"/>
    <w:rsid w:val="00D76B3A"/>
    <w:rsid w:val="00ED7A4E"/>
    <w:rsid w:val="00F83F91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8F29"/>
  <w15:chartTrackingRefBased/>
  <w15:docId w15:val="{7FF2E557-A742-4C76-A750-C2D2FC8B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C3DEB"/>
  </w:style>
  <w:style w:type="paragraph" w:styleId="1">
    <w:name w:val="heading 1"/>
    <w:basedOn w:val="a0"/>
    <w:next w:val="a0"/>
    <w:link w:val="10"/>
    <w:uiPriority w:val="9"/>
    <w:qFormat/>
    <w:rsid w:val="00AC3DE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C3DE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AC3D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AC3D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C3D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C3D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C3D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C3D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AC3D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AC3DEB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AC3DEB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AC3DEB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AC3DEB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10">
    <w:name w:val="标题 1 字符"/>
    <w:basedOn w:val="a1"/>
    <w:link w:val="1"/>
    <w:uiPriority w:val="9"/>
    <w:rsid w:val="00AC3DEB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AC3DEB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AC3DE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AC3DE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AC3DE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AC3DE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AC3DEB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AC3DE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AC3DEB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AC3DEB"/>
    <w:rPr>
      <w:b/>
      <w:bCs/>
      <w:color w:val="FF0000"/>
      <w:u w:color="FF0000"/>
    </w:rPr>
  </w:style>
  <w:style w:type="paragraph" w:styleId="ad">
    <w:name w:val="No Spacing"/>
    <w:uiPriority w:val="1"/>
    <w:qFormat/>
    <w:rsid w:val="00AC3DEB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AC3DEB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AC3DEB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AC3DE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AC3DEB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AC3DEB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AC3DEB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AC3DEB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AC3DEB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AC3DEB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AC3D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64</Words>
  <Characters>368</Characters>
  <Application>Microsoft Office Word</Application>
  <DocSecurity>0</DocSecurity>
  <Lines>3</Lines>
  <Paragraphs>1</Paragraphs>
  <ScaleCrop>false</ScaleCrop>
  <Company>微软中国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2018-06-20T10:25:00Z</dcterms:created>
  <dcterms:modified xsi:type="dcterms:W3CDTF">2018-06-20T10:53:00Z</dcterms:modified>
</cp:coreProperties>
</file>