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F016C">
      <w:r>
        <w:rPr>
          <w:rFonts w:hint="eastAsia"/>
        </w:rPr>
        <w:t>可微分</w:t>
      </w:r>
      <m:oMath>
        <m:r>
          <m:rPr>
            <m:sty m:val="p"/>
          </m:rPr>
          <w:rPr>
            <w:rFonts w:ascii="Cambria Math" w:hAnsi="Cambria Math"/>
          </w:rPr>
          <m:t>↔</m:t>
        </m:r>
      </m:oMath>
    </w:p>
    <w:p w:rsidR="00CF016C" w:rsidRDefault="00CF016C"/>
    <w:p w:rsidR="00CF016C" w:rsidRPr="00CF016C" w:rsidRDefault="00CF016C" w:rsidP="00CF016C">
      <w:pPr>
        <w:rPr>
          <w:rStyle w:val="a5"/>
          <w:rFonts w:hint="eastAsia"/>
        </w:rPr>
      </w:pPr>
      <w:r w:rsidRPr="00CF016C">
        <w:rPr>
          <w:rStyle w:val="a5"/>
          <w:rFonts w:hint="eastAsia"/>
        </w:rPr>
        <w:t>对于某一定点</w:t>
      </w:r>
      <w:r>
        <w:rPr>
          <w:rStyle w:val="a5"/>
          <w:rFonts w:hint="eastAsia"/>
        </w:rPr>
        <w:t>，对于某函数</w:t>
      </w:r>
      <m:oMath>
        <m:r>
          <w:rPr>
            <w:rStyle w:val="a5"/>
            <w:rFonts w:ascii="Cambria Math" w:hAnsi="Cambria Math" w:hint="eastAsia"/>
          </w:rPr>
          <m:t>f</m:t>
        </m:r>
        <m:r>
          <w:rPr>
            <w:rStyle w:val="a5"/>
            <w:rFonts w:ascii="Cambria Math" w:hAnsi="Cambria Math" w:hint="eastAsia"/>
          </w:rPr>
          <m:t>(</m:t>
        </m:r>
        <m:r>
          <w:rPr>
            <w:rStyle w:val="a5"/>
            <w:rFonts w:ascii="Cambria Math" w:hAnsi="Cambria Math"/>
          </w:rPr>
          <m:t>x)</m:t>
        </m:r>
      </m:oMath>
      <w:r>
        <w:rPr>
          <w:rStyle w:val="a5"/>
          <w:rFonts w:hint="eastAsia"/>
          <w:iCs w:val="0"/>
        </w:rPr>
        <w:t xml:space="preserve"> 【否命题？ ， 逆命题？】</w:t>
      </w:r>
    </w:p>
    <w:p w:rsidR="00CF016C" w:rsidRDefault="00CF016C">
      <w:r>
        <w:rPr>
          <w:rFonts w:hint="eastAsia"/>
        </w:rPr>
        <w:t>可微分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连续</w:t>
      </w:r>
      <w:r>
        <w:tab/>
      </w:r>
      <w:r>
        <w:tab/>
      </w:r>
      <w:r>
        <w:tab/>
      </w:r>
      <w:r>
        <w:rPr>
          <w:rFonts w:hint="eastAsia"/>
        </w:rPr>
        <w:t>【，x】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016C" w:rsidRDefault="00CF016C">
      <w:pPr>
        <w:rPr>
          <w:rFonts w:hint="eastAsia"/>
        </w:rPr>
      </w:pPr>
      <w:r>
        <w:tab/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可偏导</w:t>
      </w:r>
      <w:r>
        <w:tab/>
      </w:r>
      <w:r>
        <w:tab/>
      </w:r>
      <w:r>
        <w:rPr>
          <w:rFonts w:hint="eastAsia"/>
        </w:rPr>
        <w:t>【，x】</w:t>
      </w:r>
    </w:p>
    <w:p w:rsidR="00CF016C" w:rsidRDefault="00CF016C">
      <w:pPr>
        <w:rPr>
          <w:rFonts w:hint="eastAsia"/>
        </w:rPr>
      </w:pPr>
      <w:r>
        <w:rPr>
          <w:rFonts w:hint="eastAsia"/>
        </w:rPr>
        <w:t xml:space="preserve">不连续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不可微分</w:t>
      </w:r>
    </w:p>
    <w:p w:rsidR="00CF016C" w:rsidRDefault="00CF016C">
      <w:r>
        <w:rPr>
          <w:rFonts w:hint="eastAsia"/>
        </w:rPr>
        <w:t xml:space="preserve">偏导数连续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可微分【x，x】</w:t>
      </w:r>
    </w:p>
    <w:p w:rsidR="00393BDF" w:rsidRDefault="00393BDF"/>
    <w:p w:rsidR="004179F0" w:rsidRDefault="004179F0">
      <w:pPr>
        <w:rPr>
          <w:rFonts w:hint="eastAsia"/>
        </w:rPr>
      </w:pPr>
      <w:r>
        <w:rPr>
          <w:rFonts w:hint="eastAsia"/>
        </w:rPr>
        <w:t>函数在一点可微分则在改点函数一定连续</w:t>
      </w:r>
    </w:p>
    <w:p w:rsidR="004179F0" w:rsidRDefault="004179F0">
      <w:r>
        <w:rPr>
          <w:rFonts w:hint="eastAsia"/>
        </w:rPr>
        <w:t>多元函数可偏导不未必就一定连续</w:t>
      </w:r>
    </w:p>
    <w:p w:rsidR="004179F0" w:rsidRDefault="004179F0">
      <w:pPr>
        <w:rPr>
          <w:rFonts w:hint="eastAsia"/>
        </w:rPr>
      </w:pPr>
      <w:r>
        <w:rPr>
          <w:rFonts w:hint="eastAsia"/>
        </w:rPr>
        <w:t>不连续未必就不可偏导</w:t>
      </w:r>
    </w:p>
    <w:p w:rsidR="004179F0" w:rsidRDefault="00D64D7B">
      <w:r>
        <w:rPr>
          <w:rFonts w:hint="eastAsia"/>
        </w:rPr>
        <w:t>函数在一点可微，则一定可偏导，且</w:t>
      </w:r>
      <w:r w:rsidR="007A25BE">
        <w:rPr>
          <w:rFonts w:hint="eastAsia"/>
        </w:rPr>
        <w:t>d</w:t>
      </w:r>
      <w:r>
        <w:rPr>
          <w:rFonts w:hint="eastAsia"/>
        </w:rPr>
        <w:t>f</w:t>
      </w:r>
      <w:bookmarkStart w:id="0" w:name="_GoBack"/>
      <w:bookmarkEnd w:id="0"/>
      <w:r>
        <w:rPr>
          <w:rFonts w:hint="eastAsia"/>
        </w:rPr>
        <w:t>=f</w:t>
      </w:r>
      <w:r>
        <w:t>’x</w:t>
      </w:r>
      <w:r w:rsidR="007A25BE">
        <w:t>dx</w:t>
      </w:r>
      <w:r>
        <w:t>+f’y</w:t>
      </w:r>
      <w:r w:rsidR="007A25BE">
        <w:t>dy</w:t>
      </w:r>
    </w:p>
    <w:p w:rsidR="00D64D7B" w:rsidRDefault="00D64D7B">
      <w:pPr>
        <w:rPr>
          <w:rFonts w:hint="eastAsia"/>
        </w:rPr>
      </w:pPr>
    </w:p>
    <w:p w:rsidR="00393BDF" w:rsidRDefault="00393BDF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93BDF" w:rsidRDefault="00393B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34A15" wp14:editId="4E4DD0E9">
                <wp:simplePos x="0" y="0"/>
                <wp:positionH relativeFrom="column">
                  <wp:posOffset>-263609</wp:posOffset>
                </wp:positionH>
                <wp:positionV relativeFrom="paragraph">
                  <wp:posOffset>239359</wp:posOffset>
                </wp:positionV>
                <wp:extent cx="1794295" cy="1794295"/>
                <wp:effectExtent l="0" t="0" r="15875" b="158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5" cy="179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BDF" w:rsidRDefault="00393BDF" w:rsidP="00393B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34A15" id="椭圆 2" o:spid="_x0000_s1026" style="position:absolute;left:0;text-align:left;margin-left:-20.75pt;margin-top:18.85pt;width:141.3pt;height:14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2WRggIAAEUFAAAOAAAAZHJzL2Uyb0RvYy54bWysVMFu2zAMvQ/YPwi6r06MZF2DOkWQosOA&#10;oi3WDj0rslQLkERNUmJnH7Cv2HHXfdb2HaNkxy3WYodhPsik+PhEUqROzzqjyU74oMBWdHo0oURY&#10;DrWyDxX9dHfx5h0lITJbMw1WVHQvAj1bvn512rqFKKEBXQtPkMSGResq2sToFkUReCMMC0fghEWj&#10;BG9YRNU/FLVnLbIbXZSTyduiBV87D1yEgLvnvZEuM7+UgsdrKYOIRFcUY4t59XndpLVYnrLFg2eu&#10;UXwIg/1DFIYpi4eOVOcsMrL16hmVUdxDABmPOJgCpFRc5Bwwm+nkj2xuG+ZEzgWLE9xYpvD/aPnV&#10;7sYTVVe0pMQyg1f06/uPn9++kjLVpnVhgZBbd+MHLaCYEu2kN+mPKZAu13M/1lN0kXDcnB6fzMqT&#10;OSUcbQcFeYpHd+dDfC/AkCRUVGitXEg5swXbXYbYow8odE0R9TFkKe61SGBtPwqJeeCpZfbOHSTW&#10;2pMdw7tnnAsbp72pYbXot+cT/FKiGNLokbVMmJil0nrkHghSdz7n7mkGfHIVuQFH58nfAuudR498&#10;Mtg4Ohtlwb9EoDGr4eQefyhSX5pUpdhtOoQkcQP1Hi/cQz8JwfELhZW/ZCHeMI+tj0OC4xyvcZEa&#10;2orCIFHSgP/y0n7CY0eilZIWR6mi4fOWeUGJ/mCxV0+ms1mavazM5sclKv6pZfPUYrdmDXhjU3w4&#10;HM9iwkd9EKUHc49Tv0qnoolZjmdXlEd/UNaxH3F8N7hYrTIM582xeGlvHU/kqcCpre66e+bd0H4R&#10;O/cKDmP3rAV7bPK0sNpGkCr352Ndh9LjrOYeGt6V9Bg81TPq8fVb/gYAAP//AwBQSwMEFAAGAAgA&#10;AAAhAMVO45bgAAAACgEAAA8AAABkcnMvZG93bnJldi54bWxMj8FOwzAMhu9IvENkJG5b0q6wUZpO&#10;CKkSIHGglHvWmDZak1RNuhWeHnOCo+1Pv7+/2C92YCecgvFOQrIWwNC1XhvXSWjeq9UOWIjKaTV4&#10;hxK+MMC+vLwoVK792b3hqY4doxAXciWhj3HMOQ9tj1aFtR/R0e3TT1ZFGqeO60mdKdwOPBXilltl&#10;HH3o1YiPPbbHerYSvp+qxsT5rt6J5uX4mj1XnpsPKa+vlod7YBGX+AfDrz6pQ0lOBz87HdggYZUl&#10;N4RK2Gy3wAhIsyQBdqBFKjbAy4L/r1D+AAAA//8DAFBLAQItABQABgAIAAAAIQC2gziS/gAAAOEB&#10;AAATAAAAAAAAAAAAAAAAAAAAAABbQ29udGVudF9UeXBlc10ueG1sUEsBAi0AFAAGAAgAAAAhADj9&#10;If/WAAAAlAEAAAsAAAAAAAAAAAAAAAAALwEAAF9yZWxzLy5yZWxzUEsBAi0AFAAGAAgAAAAhAHX3&#10;ZZGCAgAARQUAAA4AAAAAAAAAAAAAAAAALgIAAGRycy9lMm9Eb2MueG1sUEsBAi0AFAAGAAgAAAAh&#10;AMVO45bgAAAACgEAAA8AAAAAAAAAAAAAAAAA3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93BDF" w:rsidRDefault="00393BDF" w:rsidP="00393BD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93BDF" w:rsidRDefault="00393BDF">
      <w:pPr>
        <w:rPr>
          <w:rFonts w:hint="eastAsia"/>
        </w:rPr>
      </w:pPr>
    </w:p>
    <w:sectPr w:rsidR="0039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5D6" w:rsidRDefault="005275D6" w:rsidP="00CF016C">
      <w:r>
        <w:separator/>
      </w:r>
    </w:p>
  </w:endnote>
  <w:endnote w:type="continuationSeparator" w:id="0">
    <w:p w:rsidR="005275D6" w:rsidRDefault="005275D6" w:rsidP="00CF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CF8B657-7891-4A1C-A091-4F61CAAE1191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2" w:subsetted="1" w:fontKey="{758A6464-8836-4BED-8FCA-672C0ED86E18}"/>
    <w:embedItalic r:id="rId3" w:subsetted="1" w:fontKey="{9C3B729C-FBB8-4ABC-BA27-BBC5165C08B5}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4" w:subsetted="1" w:fontKey="{4A77FE58-206A-4618-859C-F73E846227D0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5D6" w:rsidRDefault="005275D6" w:rsidP="00CF016C">
      <w:r>
        <w:separator/>
      </w:r>
    </w:p>
  </w:footnote>
  <w:footnote w:type="continuationSeparator" w:id="0">
    <w:p w:rsidR="005275D6" w:rsidRDefault="005275D6" w:rsidP="00CF0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2B"/>
    <w:rsid w:val="002E2EF4"/>
    <w:rsid w:val="00371FFD"/>
    <w:rsid w:val="00393BDF"/>
    <w:rsid w:val="004179F0"/>
    <w:rsid w:val="005275D6"/>
    <w:rsid w:val="00634DBF"/>
    <w:rsid w:val="006965EB"/>
    <w:rsid w:val="007A25BE"/>
    <w:rsid w:val="008C7D36"/>
    <w:rsid w:val="00B1282B"/>
    <w:rsid w:val="00B3554D"/>
    <w:rsid w:val="00B7407E"/>
    <w:rsid w:val="00B90086"/>
    <w:rsid w:val="00B9549D"/>
    <w:rsid w:val="00C70FD1"/>
    <w:rsid w:val="00CF016C"/>
    <w:rsid w:val="00D64D7B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A569"/>
  <w15:chartTrackingRefBased/>
  <w15:docId w15:val="{F1757EF2-94AA-46C6-BFAC-E48843E8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01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CF0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1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0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16C"/>
    <w:rPr>
      <w:sz w:val="18"/>
      <w:szCs w:val="18"/>
    </w:rPr>
  </w:style>
  <w:style w:type="character" w:styleId="aa">
    <w:name w:val="Placeholder Text"/>
    <w:basedOn w:val="a0"/>
    <w:uiPriority w:val="99"/>
    <w:semiHidden/>
    <w:rsid w:val="00CF016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CF0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016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01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885A0A-B297-4B74-A02A-4F88AF15D923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CEE0BE-13E0-467E-9D6D-F5F6FC539CE6}">
      <dgm:prSet phldrT="[文本]"/>
      <dgm:spPr/>
      <dgm:t>
        <a:bodyPr/>
        <a:lstStyle/>
        <a:p>
          <a:r>
            <a:rPr lang="zh-CN" altLang="en-US"/>
            <a:t>极限</a:t>
          </a:r>
          <a:r>
            <a:rPr lang="en-US" altLang="zh-CN"/>
            <a:t>lim(x,y)</a:t>
          </a:r>
          <a:r>
            <a:rPr lang="zh-CN" altLang="en-US"/>
            <a:t>存在</a:t>
          </a:r>
        </a:p>
      </dgm:t>
    </dgm:pt>
    <dgm:pt modelId="{7AE08BA5-A9B5-4277-B9A4-59E8F5605C46}" type="parTrans" cxnId="{74C66F57-1549-4569-BCDA-EA3BC7B97B0E}">
      <dgm:prSet/>
      <dgm:spPr/>
      <dgm:t>
        <a:bodyPr/>
        <a:lstStyle/>
        <a:p>
          <a:endParaRPr lang="zh-CN" altLang="en-US"/>
        </a:p>
      </dgm:t>
    </dgm:pt>
    <dgm:pt modelId="{DD547B09-F7D1-4AE9-9836-9D7A230C4035}" type="sibTrans" cxnId="{74C66F57-1549-4569-BCDA-EA3BC7B97B0E}">
      <dgm:prSet/>
      <dgm:spPr/>
      <dgm:t>
        <a:bodyPr/>
        <a:lstStyle/>
        <a:p>
          <a:endParaRPr lang="zh-CN" altLang="en-US"/>
        </a:p>
      </dgm:t>
    </dgm:pt>
    <dgm:pt modelId="{E287BD84-1257-4DEF-8F35-45D91B2B490D}">
      <dgm:prSet phldrT="[文本]"/>
      <dgm:spPr/>
      <dgm:t>
        <a:bodyPr/>
        <a:lstStyle/>
        <a:p>
          <a:r>
            <a:rPr lang="zh-CN" altLang="en-US"/>
            <a:t>连续</a:t>
          </a:r>
          <a:r>
            <a:rPr lang="en-US" altLang="zh-CN"/>
            <a:t>lim(x,y)=f(x,y)</a:t>
          </a:r>
          <a:endParaRPr lang="zh-CN" altLang="en-US"/>
        </a:p>
      </dgm:t>
    </dgm:pt>
    <dgm:pt modelId="{F1501D11-A064-4A97-A624-F44294C1DEF5}" type="parTrans" cxnId="{30D71BB8-E7A4-4A8A-8145-49DAACA300BF}">
      <dgm:prSet/>
      <dgm:spPr/>
      <dgm:t>
        <a:bodyPr/>
        <a:lstStyle/>
        <a:p>
          <a:endParaRPr lang="zh-CN" altLang="en-US"/>
        </a:p>
      </dgm:t>
    </dgm:pt>
    <dgm:pt modelId="{6BFF14B0-A870-4A7E-B1A5-5DB597165A0F}" type="sibTrans" cxnId="{30D71BB8-E7A4-4A8A-8145-49DAACA300BF}">
      <dgm:prSet/>
      <dgm:spPr/>
      <dgm:t>
        <a:bodyPr/>
        <a:lstStyle/>
        <a:p>
          <a:endParaRPr lang="zh-CN" altLang="en-US"/>
        </a:p>
      </dgm:t>
    </dgm:pt>
    <dgm:pt modelId="{04070368-2B9F-4E1A-B267-E78611F4CB3C}">
      <dgm:prSet phldrT="[文本]"/>
      <dgm:spPr/>
      <dgm:t>
        <a:bodyPr/>
        <a:lstStyle/>
        <a:p>
          <a:r>
            <a:rPr lang="en-US" altLang="zh-CN"/>
            <a:t>fx(x,y)</a:t>
          </a:r>
          <a:r>
            <a:rPr lang="zh-CN" altLang="en-US"/>
            <a:t>存在</a:t>
          </a:r>
        </a:p>
      </dgm:t>
    </dgm:pt>
    <dgm:pt modelId="{8E8AB086-2D4F-4B28-9907-A39AC786CC8C}" type="parTrans" cxnId="{04028158-9BB9-403A-80CA-E21CC821BE30}">
      <dgm:prSet/>
      <dgm:spPr/>
      <dgm:t>
        <a:bodyPr/>
        <a:lstStyle/>
        <a:p>
          <a:endParaRPr lang="zh-CN" altLang="en-US"/>
        </a:p>
      </dgm:t>
    </dgm:pt>
    <dgm:pt modelId="{6ACA3468-1F8B-46B2-8D59-993F14CCF68F}" type="sibTrans" cxnId="{04028158-9BB9-403A-80CA-E21CC821BE30}">
      <dgm:prSet/>
      <dgm:spPr/>
      <dgm:t>
        <a:bodyPr/>
        <a:lstStyle/>
        <a:p>
          <a:endParaRPr lang="zh-CN" altLang="en-US"/>
        </a:p>
      </dgm:t>
    </dgm:pt>
    <dgm:pt modelId="{07417446-38BB-4FB2-BF44-5A3323E46CF2}">
      <dgm:prSet phldrT="[文本]"/>
      <dgm:spPr/>
      <dgm:t>
        <a:bodyPr/>
        <a:lstStyle/>
        <a:p>
          <a:r>
            <a:rPr lang="en-US" altLang="zh-CN"/>
            <a:t>fy(x,y)</a:t>
          </a:r>
          <a:r>
            <a:rPr lang="zh-CN" altLang="en-US"/>
            <a:t>存在</a:t>
          </a:r>
        </a:p>
      </dgm:t>
    </dgm:pt>
    <dgm:pt modelId="{75C94F9C-B7D3-447A-8C5A-40406B020E30}" type="parTrans" cxnId="{A7E7D730-5E40-48D0-B303-0DB837474B3D}">
      <dgm:prSet/>
      <dgm:spPr/>
      <dgm:t>
        <a:bodyPr/>
        <a:lstStyle/>
        <a:p>
          <a:endParaRPr lang="zh-CN" altLang="en-US"/>
        </a:p>
      </dgm:t>
    </dgm:pt>
    <dgm:pt modelId="{40543707-C9CD-410E-A7B7-CAF81E28C241}" type="sibTrans" cxnId="{A7E7D730-5E40-48D0-B303-0DB837474B3D}">
      <dgm:prSet/>
      <dgm:spPr/>
      <dgm:t>
        <a:bodyPr/>
        <a:lstStyle/>
        <a:p>
          <a:endParaRPr lang="zh-CN" altLang="en-US"/>
        </a:p>
      </dgm:t>
    </dgm:pt>
    <dgm:pt modelId="{11AB69F2-5BA0-473C-986A-C95338E37704}" type="pres">
      <dgm:prSet presAssocID="{8B885A0A-B297-4B74-A02A-4F88AF15D923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C54F89E2-D069-4491-AFEB-E17B99A4C0E2}" type="pres">
      <dgm:prSet presAssocID="{8B885A0A-B297-4B74-A02A-4F88AF15D923}" presName="cycle" presStyleCnt="0"/>
      <dgm:spPr/>
    </dgm:pt>
    <dgm:pt modelId="{67FCCA6F-5BD0-428E-BA26-70716F25D133}" type="pres">
      <dgm:prSet presAssocID="{8B885A0A-B297-4B74-A02A-4F88AF15D923}" presName="centerShape" presStyleCnt="0"/>
      <dgm:spPr/>
    </dgm:pt>
    <dgm:pt modelId="{52ED1427-97BC-42A7-96CD-BDC82866EA51}" type="pres">
      <dgm:prSet presAssocID="{8B885A0A-B297-4B74-A02A-4F88AF15D923}" presName="connSite" presStyleLbl="node1" presStyleIdx="0" presStyleCnt="4"/>
      <dgm:spPr/>
    </dgm:pt>
    <dgm:pt modelId="{F8EB2547-279D-482D-A797-49ABD4685498}" type="pres">
      <dgm:prSet presAssocID="{8B885A0A-B297-4B74-A02A-4F88AF15D923}" presName="visible" presStyleLbl="node1" presStyleIdx="0" presStyleCnt="4"/>
      <dgm:spPr/>
    </dgm:pt>
    <dgm:pt modelId="{820B162F-04B0-48FE-8E20-470FA6FAC95E}" type="pres">
      <dgm:prSet presAssocID="{7AE08BA5-A9B5-4277-B9A4-59E8F5605C46}" presName="Name25" presStyleLbl="parChTrans1D1" presStyleIdx="0" presStyleCnt="3"/>
      <dgm:spPr/>
    </dgm:pt>
    <dgm:pt modelId="{BC722439-7633-47B2-8FBA-A686EE313D0D}" type="pres">
      <dgm:prSet presAssocID="{37CEE0BE-13E0-467E-9D6D-F5F6FC539CE6}" presName="node" presStyleCnt="0"/>
      <dgm:spPr/>
    </dgm:pt>
    <dgm:pt modelId="{51AA2C65-4B4F-440C-A51C-53FA251C6256}" type="pres">
      <dgm:prSet presAssocID="{37CEE0BE-13E0-467E-9D6D-F5F6FC539CE6}" presName="parentNode" presStyleLbl="node1" presStyleIdx="1" presStyleCnt="4">
        <dgm:presLayoutVars>
          <dgm:chMax val="1"/>
          <dgm:bulletEnabled val="1"/>
        </dgm:presLayoutVars>
      </dgm:prSet>
      <dgm:spPr/>
    </dgm:pt>
    <dgm:pt modelId="{1F756C88-D7E2-49BB-9329-A8C1976DC49E}" type="pres">
      <dgm:prSet presAssocID="{37CEE0BE-13E0-467E-9D6D-F5F6FC539CE6}" presName="childNode" presStyleLbl="revTx" presStyleIdx="0" presStyleCnt="1">
        <dgm:presLayoutVars>
          <dgm:bulletEnabled val="1"/>
        </dgm:presLayoutVars>
      </dgm:prSet>
      <dgm:spPr/>
    </dgm:pt>
    <dgm:pt modelId="{F891DC75-8932-44CB-894A-F9A001A817B9}" type="pres">
      <dgm:prSet presAssocID="{8E8AB086-2D4F-4B28-9907-A39AC786CC8C}" presName="Name25" presStyleLbl="parChTrans1D1" presStyleIdx="1" presStyleCnt="3"/>
      <dgm:spPr/>
    </dgm:pt>
    <dgm:pt modelId="{427DDD11-CE40-4D81-919C-66F2FA54CA44}" type="pres">
      <dgm:prSet presAssocID="{04070368-2B9F-4E1A-B267-E78611F4CB3C}" presName="node" presStyleCnt="0"/>
      <dgm:spPr/>
    </dgm:pt>
    <dgm:pt modelId="{B61936D1-2D7D-4924-85C3-ECC81403ED38}" type="pres">
      <dgm:prSet presAssocID="{04070368-2B9F-4E1A-B267-E78611F4CB3C}" presName="parentNode" presStyleLbl="node1" presStyleIdx="2" presStyleCnt="4">
        <dgm:presLayoutVars>
          <dgm:chMax val="1"/>
          <dgm:bulletEnabled val="1"/>
        </dgm:presLayoutVars>
      </dgm:prSet>
      <dgm:spPr/>
    </dgm:pt>
    <dgm:pt modelId="{B69ABC4F-5930-439F-9E2F-D28E54EAA524}" type="pres">
      <dgm:prSet presAssocID="{04070368-2B9F-4E1A-B267-E78611F4CB3C}" presName="childNode" presStyleLbl="revTx" presStyleIdx="0" presStyleCnt="1">
        <dgm:presLayoutVars>
          <dgm:bulletEnabled val="1"/>
        </dgm:presLayoutVars>
      </dgm:prSet>
      <dgm:spPr/>
    </dgm:pt>
    <dgm:pt modelId="{F371608B-5E85-4C9C-B9D1-1AA85322EDED}" type="pres">
      <dgm:prSet presAssocID="{75C94F9C-B7D3-447A-8C5A-40406B020E30}" presName="Name25" presStyleLbl="parChTrans1D1" presStyleIdx="2" presStyleCnt="3"/>
      <dgm:spPr/>
    </dgm:pt>
    <dgm:pt modelId="{4BCA51AC-39DF-4787-9FB0-DFD41318D97A}" type="pres">
      <dgm:prSet presAssocID="{07417446-38BB-4FB2-BF44-5A3323E46CF2}" presName="node" presStyleCnt="0"/>
      <dgm:spPr/>
    </dgm:pt>
    <dgm:pt modelId="{2C4E97C2-4555-43F4-8BBD-71362EE234DC}" type="pres">
      <dgm:prSet presAssocID="{07417446-38BB-4FB2-BF44-5A3323E46CF2}" presName="parentNode" presStyleLbl="node1" presStyleIdx="3" presStyleCnt="4">
        <dgm:presLayoutVars>
          <dgm:chMax val="1"/>
          <dgm:bulletEnabled val="1"/>
        </dgm:presLayoutVars>
      </dgm:prSet>
      <dgm:spPr/>
    </dgm:pt>
    <dgm:pt modelId="{F7AE3864-C4A7-41BE-90A9-1AF03718CAB6}" type="pres">
      <dgm:prSet presAssocID="{07417446-38BB-4FB2-BF44-5A3323E46CF2}" presName="childNode" presStyleLbl="revTx" presStyleIdx="0" presStyleCnt="1">
        <dgm:presLayoutVars>
          <dgm:bulletEnabled val="1"/>
        </dgm:presLayoutVars>
      </dgm:prSet>
      <dgm:spPr/>
    </dgm:pt>
  </dgm:ptLst>
  <dgm:cxnLst>
    <dgm:cxn modelId="{1DEE5810-5719-44E0-B0E4-AC960ED45778}" type="presOf" srcId="{7AE08BA5-A9B5-4277-B9A4-59E8F5605C46}" destId="{820B162F-04B0-48FE-8E20-470FA6FAC95E}" srcOrd="0" destOrd="0" presId="urn:microsoft.com/office/officeart/2005/8/layout/radial2"/>
    <dgm:cxn modelId="{30D71BB8-E7A4-4A8A-8145-49DAACA300BF}" srcId="{37CEE0BE-13E0-467E-9D6D-F5F6FC539CE6}" destId="{E287BD84-1257-4DEF-8F35-45D91B2B490D}" srcOrd="0" destOrd="0" parTransId="{F1501D11-A064-4A97-A624-F44294C1DEF5}" sibTransId="{6BFF14B0-A870-4A7E-B1A5-5DB597165A0F}"/>
    <dgm:cxn modelId="{8B8F3CEB-BC8F-45EB-9C74-3EC29A24F531}" type="presOf" srcId="{37CEE0BE-13E0-467E-9D6D-F5F6FC539CE6}" destId="{51AA2C65-4B4F-440C-A51C-53FA251C6256}" srcOrd="0" destOrd="0" presId="urn:microsoft.com/office/officeart/2005/8/layout/radial2"/>
    <dgm:cxn modelId="{4DFD88BD-D1CD-42A5-AFD9-F7E8FE141001}" type="presOf" srcId="{8E8AB086-2D4F-4B28-9907-A39AC786CC8C}" destId="{F891DC75-8932-44CB-894A-F9A001A817B9}" srcOrd="0" destOrd="0" presId="urn:microsoft.com/office/officeart/2005/8/layout/radial2"/>
    <dgm:cxn modelId="{04028158-9BB9-403A-80CA-E21CC821BE30}" srcId="{8B885A0A-B297-4B74-A02A-4F88AF15D923}" destId="{04070368-2B9F-4E1A-B267-E78611F4CB3C}" srcOrd="1" destOrd="0" parTransId="{8E8AB086-2D4F-4B28-9907-A39AC786CC8C}" sibTransId="{6ACA3468-1F8B-46B2-8D59-993F14CCF68F}"/>
    <dgm:cxn modelId="{A7E7D730-5E40-48D0-B303-0DB837474B3D}" srcId="{8B885A0A-B297-4B74-A02A-4F88AF15D923}" destId="{07417446-38BB-4FB2-BF44-5A3323E46CF2}" srcOrd="2" destOrd="0" parTransId="{75C94F9C-B7D3-447A-8C5A-40406B020E30}" sibTransId="{40543707-C9CD-410E-A7B7-CAF81E28C241}"/>
    <dgm:cxn modelId="{DD747D4B-34D9-47BE-8A3A-AC1755F79936}" type="presOf" srcId="{04070368-2B9F-4E1A-B267-E78611F4CB3C}" destId="{B61936D1-2D7D-4924-85C3-ECC81403ED38}" srcOrd="0" destOrd="0" presId="urn:microsoft.com/office/officeart/2005/8/layout/radial2"/>
    <dgm:cxn modelId="{07FFB94E-77E6-4F17-8EA2-4D03EC592C4C}" type="presOf" srcId="{75C94F9C-B7D3-447A-8C5A-40406B020E30}" destId="{F371608B-5E85-4C9C-B9D1-1AA85322EDED}" srcOrd="0" destOrd="0" presId="urn:microsoft.com/office/officeart/2005/8/layout/radial2"/>
    <dgm:cxn modelId="{74C66F57-1549-4569-BCDA-EA3BC7B97B0E}" srcId="{8B885A0A-B297-4B74-A02A-4F88AF15D923}" destId="{37CEE0BE-13E0-467E-9D6D-F5F6FC539CE6}" srcOrd="0" destOrd="0" parTransId="{7AE08BA5-A9B5-4277-B9A4-59E8F5605C46}" sibTransId="{DD547B09-F7D1-4AE9-9836-9D7A230C4035}"/>
    <dgm:cxn modelId="{33CA6127-EB44-449A-8D81-1464CF541F82}" type="presOf" srcId="{8B885A0A-B297-4B74-A02A-4F88AF15D923}" destId="{11AB69F2-5BA0-473C-986A-C95338E37704}" srcOrd="0" destOrd="0" presId="urn:microsoft.com/office/officeart/2005/8/layout/radial2"/>
    <dgm:cxn modelId="{13F2177B-EFFE-438C-8600-2958D15D9382}" type="presOf" srcId="{E287BD84-1257-4DEF-8F35-45D91B2B490D}" destId="{1F756C88-D7E2-49BB-9329-A8C1976DC49E}" srcOrd="0" destOrd="0" presId="urn:microsoft.com/office/officeart/2005/8/layout/radial2"/>
    <dgm:cxn modelId="{1867113E-E279-43AC-8501-35CDE63E3AAE}" type="presOf" srcId="{07417446-38BB-4FB2-BF44-5A3323E46CF2}" destId="{2C4E97C2-4555-43F4-8BBD-71362EE234DC}" srcOrd="0" destOrd="0" presId="urn:microsoft.com/office/officeart/2005/8/layout/radial2"/>
    <dgm:cxn modelId="{A466341F-BD84-4B31-90D8-C923C38BA31E}" type="presParOf" srcId="{11AB69F2-5BA0-473C-986A-C95338E37704}" destId="{C54F89E2-D069-4491-AFEB-E17B99A4C0E2}" srcOrd="0" destOrd="0" presId="urn:microsoft.com/office/officeart/2005/8/layout/radial2"/>
    <dgm:cxn modelId="{DB532B8A-4565-4537-81F3-03E4090BECBE}" type="presParOf" srcId="{C54F89E2-D069-4491-AFEB-E17B99A4C0E2}" destId="{67FCCA6F-5BD0-428E-BA26-70716F25D133}" srcOrd="0" destOrd="0" presId="urn:microsoft.com/office/officeart/2005/8/layout/radial2"/>
    <dgm:cxn modelId="{96551E1F-7348-41D5-BA6B-28CBFF20454F}" type="presParOf" srcId="{67FCCA6F-5BD0-428E-BA26-70716F25D133}" destId="{52ED1427-97BC-42A7-96CD-BDC82866EA51}" srcOrd="0" destOrd="0" presId="urn:microsoft.com/office/officeart/2005/8/layout/radial2"/>
    <dgm:cxn modelId="{7D09230E-B902-43F7-AEAF-2BE1CDFCA13F}" type="presParOf" srcId="{67FCCA6F-5BD0-428E-BA26-70716F25D133}" destId="{F8EB2547-279D-482D-A797-49ABD4685498}" srcOrd="1" destOrd="0" presId="urn:microsoft.com/office/officeart/2005/8/layout/radial2"/>
    <dgm:cxn modelId="{F19B25A5-B059-4668-9F58-3E045B1BF86B}" type="presParOf" srcId="{C54F89E2-D069-4491-AFEB-E17B99A4C0E2}" destId="{820B162F-04B0-48FE-8E20-470FA6FAC95E}" srcOrd="1" destOrd="0" presId="urn:microsoft.com/office/officeart/2005/8/layout/radial2"/>
    <dgm:cxn modelId="{FA156F0F-734B-4EC6-8797-B447C9B116B3}" type="presParOf" srcId="{C54F89E2-D069-4491-AFEB-E17B99A4C0E2}" destId="{BC722439-7633-47B2-8FBA-A686EE313D0D}" srcOrd="2" destOrd="0" presId="urn:microsoft.com/office/officeart/2005/8/layout/radial2"/>
    <dgm:cxn modelId="{A5147B8D-DDAE-457A-A2C7-570E0C5BEA0B}" type="presParOf" srcId="{BC722439-7633-47B2-8FBA-A686EE313D0D}" destId="{51AA2C65-4B4F-440C-A51C-53FA251C6256}" srcOrd="0" destOrd="0" presId="urn:microsoft.com/office/officeart/2005/8/layout/radial2"/>
    <dgm:cxn modelId="{BFCAC620-C9EA-41C0-BD4A-AE6F1BE35700}" type="presParOf" srcId="{BC722439-7633-47B2-8FBA-A686EE313D0D}" destId="{1F756C88-D7E2-49BB-9329-A8C1976DC49E}" srcOrd="1" destOrd="0" presId="urn:microsoft.com/office/officeart/2005/8/layout/radial2"/>
    <dgm:cxn modelId="{126B26B9-1D44-4DE2-966D-C3DFACB0C08B}" type="presParOf" srcId="{C54F89E2-D069-4491-AFEB-E17B99A4C0E2}" destId="{F891DC75-8932-44CB-894A-F9A001A817B9}" srcOrd="3" destOrd="0" presId="urn:microsoft.com/office/officeart/2005/8/layout/radial2"/>
    <dgm:cxn modelId="{E383C5E1-58CA-466B-A33F-ACD7159903B0}" type="presParOf" srcId="{C54F89E2-D069-4491-AFEB-E17B99A4C0E2}" destId="{427DDD11-CE40-4D81-919C-66F2FA54CA44}" srcOrd="4" destOrd="0" presId="urn:microsoft.com/office/officeart/2005/8/layout/radial2"/>
    <dgm:cxn modelId="{45FEEA66-1C34-4654-9240-AC0FDE1B5B8F}" type="presParOf" srcId="{427DDD11-CE40-4D81-919C-66F2FA54CA44}" destId="{B61936D1-2D7D-4924-85C3-ECC81403ED38}" srcOrd="0" destOrd="0" presId="urn:microsoft.com/office/officeart/2005/8/layout/radial2"/>
    <dgm:cxn modelId="{B4B51E14-2DC2-49C8-8027-88D43CF121AA}" type="presParOf" srcId="{427DDD11-CE40-4D81-919C-66F2FA54CA44}" destId="{B69ABC4F-5930-439F-9E2F-D28E54EAA524}" srcOrd="1" destOrd="0" presId="urn:microsoft.com/office/officeart/2005/8/layout/radial2"/>
    <dgm:cxn modelId="{08C557B6-291C-4C2D-AF1A-A5AB63151A3C}" type="presParOf" srcId="{C54F89E2-D069-4491-AFEB-E17B99A4C0E2}" destId="{F371608B-5E85-4C9C-B9D1-1AA85322EDED}" srcOrd="5" destOrd="0" presId="urn:microsoft.com/office/officeart/2005/8/layout/radial2"/>
    <dgm:cxn modelId="{6A06C355-BD27-4C76-B351-C1A79A4CE800}" type="presParOf" srcId="{C54F89E2-D069-4491-AFEB-E17B99A4C0E2}" destId="{4BCA51AC-39DF-4787-9FB0-DFD41318D97A}" srcOrd="6" destOrd="0" presId="urn:microsoft.com/office/officeart/2005/8/layout/radial2"/>
    <dgm:cxn modelId="{BFC85D0C-444A-43EA-9132-BE5FB5764F1D}" type="presParOf" srcId="{4BCA51AC-39DF-4787-9FB0-DFD41318D97A}" destId="{2C4E97C2-4555-43F4-8BBD-71362EE234DC}" srcOrd="0" destOrd="0" presId="urn:microsoft.com/office/officeart/2005/8/layout/radial2"/>
    <dgm:cxn modelId="{DA2F160A-A452-40F3-AF79-92D1B32C9CD7}" type="presParOf" srcId="{4BCA51AC-39DF-4787-9FB0-DFD41318D97A}" destId="{F7AE3864-C4A7-41BE-90A9-1AF03718CAB6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71608B-5E85-4C9C-B9D1-1AA85322EDED}">
      <dsp:nvSpPr>
        <dsp:cNvPr id="0" name=""/>
        <dsp:cNvSpPr/>
      </dsp:nvSpPr>
      <dsp:spPr>
        <a:xfrm rot="2561964">
          <a:off x="1791348" y="2148615"/>
          <a:ext cx="46636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6636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1DC75-8932-44CB-894A-F9A001A817B9}">
      <dsp:nvSpPr>
        <dsp:cNvPr id="0" name=""/>
        <dsp:cNvSpPr/>
      </dsp:nvSpPr>
      <dsp:spPr>
        <a:xfrm>
          <a:off x="1853159" y="1513062"/>
          <a:ext cx="51843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1843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B162F-04B0-48FE-8E20-470FA6FAC95E}">
      <dsp:nvSpPr>
        <dsp:cNvPr id="0" name=""/>
        <dsp:cNvSpPr/>
      </dsp:nvSpPr>
      <dsp:spPr>
        <a:xfrm rot="19038036">
          <a:off x="1791348" y="877510"/>
          <a:ext cx="46636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6636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B2547-279D-482D-A797-49ABD4685498}">
      <dsp:nvSpPr>
        <dsp:cNvPr id="0" name=""/>
        <dsp:cNvSpPr/>
      </dsp:nvSpPr>
      <dsp:spPr>
        <a:xfrm>
          <a:off x="596647" y="799163"/>
          <a:ext cx="1478248" cy="14782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AA2C65-4B4F-440C-A51C-53FA251C6256}">
      <dsp:nvSpPr>
        <dsp:cNvPr id="0" name=""/>
        <dsp:cNvSpPr/>
      </dsp:nvSpPr>
      <dsp:spPr>
        <a:xfrm>
          <a:off x="2078342" y="384"/>
          <a:ext cx="886949" cy="8869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极限</a:t>
          </a:r>
          <a:r>
            <a:rPr lang="en-US" altLang="zh-CN" sz="1300" kern="1200"/>
            <a:t>lim(x,y)</a:t>
          </a:r>
          <a:r>
            <a:rPr lang="zh-CN" altLang="en-US" sz="1300" kern="1200"/>
            <a:t>存在</a:t>
          </a:r>
        </a:p>
      </dsp:txBody>
      <dsp:txXfrm>
        <a:off x="2208233" y="130275"/>
        <a:ext cx="627167" cy="627167"/>
      </dsp:txXfrm>
    </dsp:sp>
    <dsp:sp modelId="{1F756C88-D7E2-49BB-9329-A8C1976DC49E}">
      <dsp:nvSpPr>
        <dsp:cNvPr id="0" name=""/>
        <dsp:cNvSpPr/>
      </dsp:nvSpPr>
      <dsp:spPr>
        <a:xfrm>
          <a:off x="3053987" y="384"/>
          <a:ext cx="1330424" cy="8869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连续</a:t>
          </a:r>
          <a:r>
            <a:rPr lang="en-US" altLang="zh-CN" sz="1600" kern="1200"/>
            <a:t>lim(x,y)=f(x,y)</a:t>
          </a:r>
          <a:endParaRPr lang="zh-CN" altLang="en-US" sz="1600" kern="1200"/>
        </a:p>
      </dsp:txBody>
      <dsp:txXfrm>
        <a:off x="3053987" y="384"/>
        <a:ext cx="1330424" cy="886949"/>
      </dsp:txXfrm>
    </dsp:sp>
    <dsp:sp modelId="{B61936D1-2D7D-4924-85C3-ECC81403ED38}">
      <dsp:nvSpPr>
        <dsp:cNvPr id="0" name=""/>
        <dsp:cNvSpPr/>
      </dsp:nvSpPr>
      <dsp:spPr>
        <a:xfrm>
          <a:off x="2371593" y="1094812"/>
          <a:ext cx="886949" cy="8869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fx(x,y)</a:t>
          </a:r>
          <a:r>
            <a:rPr lang="zh-CN" altLang="en-US" sz="1300" kern="1200"/>
            <a:t>存在</a:t>
          </a:r>
        </a:p>
      </dsp:txBody>
      <dsp:txXfrm>
        <a:off x="2501484" y="1224703"/>
        <a:ext cx="627167" cy="627167"/>
      </dsp:txXfrm>
    </dsp:sp>
    <dsp:sp modelId="{2C4E97C2-4555-43F4-8BBD-71362EE234DC}">
      <dsp:nvSpPr>
        <dsp:cNvPr id="0" name=""/>
        <dsp:cNvSpPr/>
      </dsp:nvSpPr>
      <dsp:spPr>
        <a:xfrm>
          <a:off x="2078342" y="2189240"/>
          <a:ext cx="886949" cy="8869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fy(x,y)</a:t>
          </a:r>
          <a:r>
            <a:rPr lang="zh-CN" altLang="en-US" sz="1300" kern="1200"/>
            <a:t>存在</a:t>
          </a:r>
        </a:p>
      </dsp:txBody>
      <dsp:txXfrm>
        <a:off x="2208233" y="2319131"/>
        <a:ext cx="627167" cy="6271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2018-04-26T01:51:00Z</dcterms:created>
  <dcterms:modified xsi:type="dcterms:W3CDTF">2018-04-26T03:34:00Z</dcterms:modified>
</cp:coreProperties>
</file>