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04" w:rsidRPr="005F28C9" w:rsidRDefault="00B73804" w:rsidP="005F28C9">
      <w:pPr>
        <w:ind w:leftChars="1300" w:left="2730"/>
        <w:rPr>
          <w:rStyle w:val="a6"/>
          <w:rFonts w:hint="eastAsia"/>
        </w:rPr>
      </w:pPr>
      <w:r>
        <w:rPr>
          <w:rStyle w:val="a6"/>
        </w:rPr>
        <w:t>C</w:t>
      </w:r>
      <w:r>
        <w:rPr>
          <w:rStyle w:val="a6"/>
          <w:rFonts w:hint="eastAsia"/>
        </w:rPr>
        <w:t>程序设计</w:t>
      </w:r>
    </w:p>
    <w:p w:rsidR="00B73804" w:rsidRPr="005F28C9" w:rsidRDefault="00B73804" w:rsidP="005F28C9">
      <w:pPr>
        <w:spacing w:line="60" w:lineRule="auto"/>
        <w:ind w:leftChars="1300" w:left="2730"/>
        <w:rPr>
          <w:rFonts w:ascii="宋体" w:eastAsia="宋体" w:hAnsi="宋体"/>
          <w:iCs/>
          <w:sz w:val="11"/>
        </w:rPr>
      </w:pPr>
      <w:r w:rsidRPr="005F28C9">
        <w:rPr>
          <w:rFonts w:ascii="宋体" w:eastAsia="宋体" w:hAnsi="宋体" w:hint="eastAsia"/>
          <w:iCs/>
          <w:sz w:val="11"/>
        </w:rPr>
        <w:t>姓名 :</w:t>
      </w:r>
      <w:r w:rsidRPr="005F28C9">
        <w:rPr>
          <w:rFonts w:ascii="宋体" w:eastAsia="宋体" w:hAnsi="宋体"/>
          <w:iCs/>
          <w:sz w:val="11"/>
        </w:rPr>
        <w:t xml:space="preserve"> </w:t>
      </w:r>
      <w:r w:rsidRPr="005F28C9">
        <w:rPr>
          <w:rFonts w:ascii="宋体" w:eastAsia="宋体" w:hAnsi="宋体" w:hint="eastAsia"/>
          <w:iCs/>
          <w:sz w:val="11"/>
        </w:rPr>
        <w:t>吴律华</w:t>
      </w:r>
    </w:p>
    <w:p w:rsidR="00B73804" w:rsidRPr="005F28C9" w:rsidRDefault="00B73804" w:rsidP="005F28C9">
      <w:pPr>
        <w:spacing w:line="60" w:lineRule="auto"/>
        <w:ind w:leftChars="1300" w:left="2730"/>
        <w:rPr>
          <w:rFonts w:ascii="宋体" w:eastAsia="宋体" w:hAnsi="宋体"/>
          <w:iCs/>
          <w:sz w:val="11"/>
        </w:rPr>
      </w:pPr>
      <w:r w:rsidRPr="005F28C9">
        <w:rPr>
          <w:rFonts w:ascii="宋体" w:eastAsia="宋体" w:hAnsi="宋体" w:hint="eastAsia"/>
          <w:iCs/>
          <w:sz w:val="11"/>
        </w:rPr>
        <w:t>学号 :</w:t>
      </w:r>
      <w:r w:rsidRPr="005F28C9">
        <w:rPr>
          <w:rFonts w:ascii="宋体" w:eastAsia="宋体" w:hAnsi="宋体"/>
          <w:iCs/>
          <w:sz w:val="11"/>
        </w:rPr>
        <w:t xml:space="preserve"> </w:t>
      </w:r>
      <w:r w:rsidRPr="005F28C9">
        <w:rPr>
          <w:rFonts w:ascii="宋体" w:eastAsia="宋体" w:hAnsi="宋体" w:hint="eastAsia"/>
          <w:iCs/>
          <w:sz w:val="11"/>
        </w:rPr>
        <w:t>20172581</w:t>
      </w:r>
    </w:p>
    <w:p w:rsidR="005F28C9" w:rsidRPr="005F28C9" w:rsidRDefault="005F28C9" w:rsidP="00D60700">
      <w:pPr>
        <w:rPr>
          <w:rStyle w:val="a6"/>
          <w:rFonts w:hint="eastAsia"/>
          <w:b w:val="0"/>
          <w:color w:val="auto"/>
          <w:sz w:val="16"/>
        </w:rPr>
      </w:pPr>
    </w:p>
    <w:p w:rsidR="0013166E" w:rsidRPr="0013166E" w:rsidRDefault="00370F44" w:rsidP="0013166E">
      <w:pPr>
        <w:pStyle w:val="a5"/>
        <w:numPr>
          <w:ilvl w:val="0"/>
          <w:numId w:val="4"/>
        </w:numPr>
        <w:ind w:firstLineChars="0"/>
        <w:rPr>
          <w:rFonts w:hint="eastAsia"/>
          <w:b/>
          <w:iCs/>
          <w:color w:val="5B9BD5" w:themeColor="accent1"/>
        </w:rPr>
      </w:pPr>
      <w:r w:rsidRPr="00370F44">
        <w:rPr>
          <w:rStyle w:val="a6"/>
          <w:rFonts w:hint="eastAsia"/>
        </w:rPr>
        <w:t>求邮寄费用</w:t>
      </w:r>
    </w:p>
    <w:p w:rsidR="0013166E" w:rsidRDefault="0013166E" w:rsidP="0013166E">
      <w:pPr>
        <w:ind w:left="630"/>
        <w:rPr>
          <w:b/>
        </w:rPr>
      </w:pPr>
      <w:r w:rsidRPr="0013166E">
        <w:rPr>
          <w:rFonts w:hint="eastAsia"/>
          <w:b/>
        </w:rPr>
        <w:t>代码</w:t>
      </w:r>
    </w:p>
    <w:p w:rsid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sectPr w:rsidR="005F28C9" w:rsidSect="00BE6A1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&lt;conio.h&gt;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请输入要邮寄的物品重量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[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单位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kg]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&amp;weight);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(weight&lt;0){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"\n\n\n\t\t\tem... 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重量不能为负数哦。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(weight&gt;0&amp;&amp;weight&lt;=10){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总共将收取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元。明细如下：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weight * 0.8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手续费：￥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0.2"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首重费：￥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,weight*0.8);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"\n\n\n\t\t\t\t\t\t===================="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合计：￥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,weight * 0.8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(weight&gt;10&amp;&amp;weight&lt;=20){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总共将收取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元。明细如下：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(weight-10)*0.75+10 * 0.8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手续费：￥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0.2"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首重费：￥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,10*0.8);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续重费：￥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,(weight-10)*0.75);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"\n\n\n\t\t\t\t\t\t===================="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合计：￥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(weight-10)*0.75+10 * 0.8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(weight&lt;=30){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总共将收取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元。明细如下：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(weight-20)*0.7+10*0.75+10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手续费：￥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0.2"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首重费：￥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,10*0.8);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续重费：￥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weight-20*0.7+10*0.75);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"\n\n\n\t\t\t\t\t\t===================="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合计：￥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%.2lf"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(weight-20)*0.7+10*0.75+10 + 0.2);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getch();  </w:t>
      </w:r>
    </w:p>
    <w:p w:rsidR="005F28C9" w:rsidRPr="005F28C9" w:rsidRDefault="005F28C9" w:rsidP="005F28C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sectPr w:rsidR="005F28C9" w:rsidRPr="005F28C9" w:rsidSect="005F28C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5F28C9" w:rsidRPr="0013166E" w:rsidRDefault="005F28C9" w:rsidP="005F28C9">
      <w:pPr>
        <w:rPr>
          <w:rFonts w:hint="eastAsia"/>
          <w:b/>
        </w:rPr>
        <w:sectPr w:rsidR="005F28C9" w:rsidRPr="0013166E" w:rsidSect="005F28C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3166E" w:rsidRDefault="0013166E" w:rsidP="0013166E">
      <w:pPr>
        <w:rPr>
          <w:rStyle w:val="a6"/>
        </w:rPr>
        <w:sectPr w:rsidR="0013166E" w:rsidSect="0013166E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13166E" w:rsidRPr="0013166E" w:rsidRDefault="0013166E" w:rsidP="0013166E">
      <w:pPr>
        <w:ind w:leftChars="300" w:left="630"/>
        <w:rPr>
          <w:rFonts w:hint="eastAsia"/>
          <w:b/>
        </w:rPr>
      </w:pPr>
      <w:r w:rsidRPr="0013166E">
        <w:rPr>
          <w:rFonts w:hint="eastAsia"/>
          <w:b/>
        </w:rPr>
        <w:lastRenderedPageBreak/>
        <w:t>运行结果</w:t>
      </w:r>
    </w:p>
    <w:p w:rsidR="00D60700" w:rsidRPr="00370F44" w:rsidRDefault="00D60700" w:rsidP="0013166E">
      <w:pPr>
        <w:ind w:firstLineChars="100" w:firstLine="210"/>
        <w:rPr>
          <w:rStyle w:val="a6"/>
        </w:rPr>
      </w:pPr>
      <w:r>
        <w:rPr>
          <w:noProof/>
        </w:rPr>
        <w:drawing>
          <wp:inline distT="0" distB="0" distL="0" distR="0" wp14:anchorId="0E2E1482" wp14:editId="18D568AA">
            <wp:extent cx="3666744" cy="2139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6" t="10212" r="19875" b="12666"/>
                    <a:stretch/>
                  </pic:blipFill>
                  <pic:spPr bwMode="auto">
                    <a:xfrm>
                      <a:off x="0" y="0"/>
                      <a:ext cx="3668259" cy="214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F44" w:rsidRDefault="00370F44"/>
    <w:p w:rsidR="00404CF4" w:rsidRDefault="00370F44" w:rsidP="00370F44">
      <w:pPr>
        <w:pStyle w:val="a5"/>
        <w:numPr>
          <w:ilvl w:val="0"/>
          <w:numId w:val="4"/>
        </w:numPr>
        <w:ind w:firstLineChars="0"/>
        <w:rPr>
          <w:rStyle w:val="a6"/>
        </w:rPr>
      </w:pPr>
      <w:r w:rsidRPr="00370F44">
        <w:rPr>
          <w:rStyle w:val="a6"/>
        </w:rPr>
        <w:t>字符统计</w:t>
      </w:r>
    </w:p>
    <w:p w:rsidR="0013166E" w:rsidRDefault="0013166E" w:rsidP="0013166E">
      <w:pPr>
        <w:widowControl/>
        <w:shd w:val="clear" w:color="auto" w:fill="282C34"/>
        <w:spacing w:line="285" w:lineRule="atLeast"/>
        <w:ind w:left="420"/>
        <w:jc w:val="left"/>
        <w:rPr>
          <w:rFonts w:ascii="Consolas" w:eastAsia="宋体" w:hAnsi="Consolas" w:cs="宋体"/>
          <w:color w:val="C678DD"/>
          <w:kern w:val="0"/>
          <w:szCs w:val="21"/>
        </w:rPr>
        <w:sectPr w:rsidR="0013166E" w:rsidSect="0013166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&lt;conio.h&gt;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&lt;ctype.h&gt;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请输入要统计的字符：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nchar = 0;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nalpha = 0;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ndigit = 0;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nspace = 0;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5F28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nother = 0;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((ch = getchar()) != 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nchar++;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(isalpha(ch)){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nalpha++;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(isdigit(ch)){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ndigit++;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nspace++;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8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nother++;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总字符数：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nchar);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字母数：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nalpha);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数字数：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ndigit);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空格数：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nspace);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"\n\n\n\t\t\t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其他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F28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%u"</w:t>
      </w: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nother);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getch();  </w:t>
      </w:r>
    </w:p>
    <w:p w:rsidR="005F28C9" w:rsidRPr="005F28C9" w:rsidRDefault="005F28C9" w:rsidP="005F28C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8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166E" w:rsidRDefault="0013166E" w:rsidP="0013166E">
      <w:pPr>
        <w:rPr>
          <w:rStyle w:val="a6"/>
        </w:rPr>
        <w:sectPr w:rsidR="0013166E" w:rsidSect="0013166E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13166E" w:rsidRPr="005F28C9" w:rsidRDefault="005F28C9" w:rsidP="005F28C9">
      <w:pPr>
        <w:ind w:left="300" w:firstLine="420"/>
        <w:rPr>
          <w:rStyle w:val="a6"/>
          <w:rFonts w:hint="eastAsia"/>
          <w:color w:val="auto"/>
        </w:rPr>
      </w:pPr>
      <w:r w:rsidRPr="005F28C9">
        <w:rPr>
          <w:rStyle w:val="a6"/>
          <w:rFonts w:hint="eastAsia"/>
          <w:color w:val="auto"/>
        </w:rPr>
        <w:lastRenderedPageBreak/>
        <w:t>运行结果</w:t>
      </w:r>
    </w:p>
    <w:p w:rsidR="00404CF4" w:rsidRDefault="00D60700">
      <w:pPr>
        <w:rPr>
          <w:b/>
          <w:iCs/>
          <w:color w:val="5B9BD5" w:themeColor="accent1"/>
        </w:rPr>
      </w:pPr>
      <w:r>
        <w:rPr>
          <w:noProof/>
        </w:rPr>
        <w:drawing>
          <wp:inline distT="0" distB="0" distL="0" distR="0" wp14:anchorId="55EAA0B7" wp14:editId="25247FDF">
            <wp:extent cx="3558589" cy="17192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89" t="11130" r="14126" b="18743"/>
                    <a:stretch/>
                  </pic:blipFill>
                  <pic:spPr bwMode="auto">
                    <a:xfrm>
                      <a:off x="0" y="0"/>
                      <a:ext cx="3580177" cy="172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700" w:rsidRPr="00D60700" w:rsidRDefault="00D60700">
      <w:pPr>
        <w:rPr>
          <w:b/>
          <w:iCs/>
          <w:color w:val="5B9BD5" w:themeColor="accent1"/>
        </w:rPr>
      </w:pPr>
    </w:p>
    <w:p w:rsidR="00370F44" w:rsidRDefault="00B14807" w:rsidP="00370F44">
      <w:pPr>
        <w:pStyle w:val="a5"/>
        <w:numPr>
          <w:ilvl w:val="0"/>
          <w:numId w:val="4"/>
        </w:numPr>
        <w:ind w:firstLineChars="0"/>
        <w:rPr>
          <w:rStyle w:val="a6"/>
        </w:rPr>
      </w:pPr>
      <w:r w:rsidRPr="00B14807">
        <w:rPr>
          <w:rStyle w:val="a6"/>
          <w:rFonts w:hint="eastAsia"/>
        </w:rPr>
        <w:t>开方计算</w:t>
      </w:r>
    </w:p>
    <w:p w:rsidR="000533D9" w:rsidRPr="000533D9" w:rsidRDefault="000533D9" w:rsidP="000533D9">
      <w:pPr>
        <w:ind w:left="420" w:firstLine="420"/>
        <w:rPr>
          <w:rFonts w:hint="eastAsia"/>
          <w:b/>
          <w:bdr w:val="none" w:sz="0" w:space="0" w:color="auto" w:frame="1"/>
        </w:rPr>
        <w:sectPr w:rsidR="000533D9" w:rsidRPr="000533D9" w:rsidSect="0013166E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0533D9">
        <w:rPr>
          <w:rFonts w:hint="eastAsia"/>
          <w:b/>
          <w:bdr w:val="none" w:sz="0" w:space="0" w:color="auto" w:frame="1"/>
        </w:rPr>
        <w:t>代码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&lt;conio.h&gt;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mysqrt(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,unsigned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counter = 0;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= %lf\nmath.h::sqrt(): %lf\nmysqrt(): %lf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，迭代了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%u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次。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误差：</w:t>
      </w:r>
      <w:r w:rsidRPr="000533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%lf"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a,sqrt(a) ,mysqrt(a, &amp;counter),counter,sqrt(a)-mysqrt(a,&amp;counter));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getch();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mysqrt(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a,unsigned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counter){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sqrtx(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ESP = 1e-5;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 = sqrtx(a, a/2);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*counter = 0;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(fabs((tmp=sqrtx(a, x0))-x0)&gt;=ESP){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x0 = tmp;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(*counter)++;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sqrtx(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0533D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x0){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33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 * (x0 + a / x0);  </w:t>
      </w:r>
    </w:p>
    <w:p w:rsidR="000533D9" w:rsidRPr="000533D9" w:rsidRDefault="000533D9" w:rsidP="000533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33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28C9" w:rsidRDefault="005F28C9" w:rsidP="00D60700">
      <w:pPr>
        <w:rPr>
          <w:rStyle w:val="a6"/>
        </w:rPr>
        <w:sectPr w:rsidR="005F28C9" w:rsidSect="005F28C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bookmarkStart w:id="0" w:name="_GoBack"/>
      <w:bookmarkEnd w:id="0"/>
    </w:p>
    <w:p w:rsidR="00D60700" w:rsidRPr="005F28C9" w:rsidRDefault="005F28C9" w:rsidP="005F28C9">
      <w:pPr>
        <w:ind w:left="840"/>
        <w:rPr>
          <w:rStyle w:val="a6"/>
          <w:rFonts w:hint="eastAsia"/>
          <w:color w:val="auto"/>
        </w:rPr>
      </w:pPr>
      <w:r w:rsidRPr="005F28C9">
        <w:rPr>
          <w:rStyle w:val="a6"/>
          <w:rFonts w:hint="eastAsia"/>
          <w:color w:val="auto"/>
        </w:rPr>
        <w:lastRenderedPageBreak/>
        <w:t>运行结果</w:t>
      </w:r>
    </w:p>
    <w:p w:rsidR="00404CF4" w:rsidRDefault="00D60700" w:rsidP="005F28C9">
      <w:pPr>
        <w:ind w:left="420"/>
      </w:pPr>
      <w:r>
        <w:rPr>
          <w:noProof/>
        </w:rPr>
        <w:drawing>
          <wp:inline distT="0" distB="0" distL="0" distR="0" wp14:anchorId="466E276F" wp14:editId="564BA9A8">
            <wp:extent cx="1915297" cy="801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150" cy="8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4" w:rsidRDefault="00404CF4"/>
    <w:sectPr w:rsidR="00404CF4" w:rsidSect="0013166E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DB" w:rsidRDefault="009535DB"/>
  </w:endnote>
  <w:endnote w:type="continuationSeparator" w:id="0">
    <w:p w:rsidR="009535DB" w:rsidRDefault="00953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DB" w:rsidRDefault="009535DB"/>
  </w:footnote>
  <w:footnote w:type="continuationSeparator" w:id="0">
    <w:p w:rsidR="009535DB" w:rsidRDefault="009535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5pt;height:11.45pt" o:bullet="t">
        <v:imagedata r:id="rId1" o:title="mso6B13"/>
      </v:shape>
    </w:pict>
  </w:numPicBullet>
  <w:abstractNum w:abstractNumId="0" w15:restartNumberingAfterBreak="0">
    <w:nsid w:val="23095266"/>
    <w:multiLevelType w:val="hybridMultilevel"/>
    <w:tmpl w:val="EDC657BE"/>
    <w:lvl w:ilvl="0" w:tplc="9FB0968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020F5E"/>
    <w:multiLevelType w:val="multilevel"/>
    <w:tmpl w:val="8630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C4670"/>
    <w:multiLevelType w:val="hybridMultilevel"/>
    <w:tmpl w:val="F4146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605E18"/>
    <w:multiLevelType w:val="multilevel"/>
    <w:tmpl w:val="041A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41DA2"/>
    <w:multiLevelType w:val="multilevel"/>
    <w:tmpl w:val="16C2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03143"/>
    <w:multiLevelType w:val="hybridMultilevel"/>
    <w:tmpl w:val="3D42831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55B67DE0"/>
    <w:multiLevelType w:val="hybridMultilevel"/>
    <w:tmpl w:val="7F72CE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300F02"/>
    <w:multiLevelType w:val="hybridMultilevel"/>
    <w:tmpl w:val="02E2EB7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AC5FA6"/>
    <w:multiLevelType w:val="multilevel"/>
    <w:tmpl w:val="44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5675B"/>
    <w:multiLevelType w:val="multilevel"/>
    <w:tmpl w:val="C31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F4"/>
    <w:rsid w:val="000533D9"/>
    <w:rsid w:val="0013166E"/>
    <w:rsid w:val="002E2EF4"/>
    <w:rsid w:val="00370F44"/>
    <w:rsid w:val="00371FFD"/>
    <w:rsid w:val="00404CF4"/>
    <w:rsid w:val="005F28C9"/>
    <w:rsid w:val="006F5D4A"/>
    <w:rsid w:val="009535DB"/>
    <w:rsid w:val="009D7348"/>
    <w:rsid w:val="00B14807"/>
    <w:rsid w:val="00B3554D"/>
    <w:rsid w:val="00B73804"/>
    <w:rsid w:val="00B90086"/>
    <w:rsid w:val="00BE6A11"/>
    <w:rsid w:val="00C70FD1"/>
    <w:rsid w:val="00D60700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40DA"/>
  <w15:chartTrackingRefBased/>
  <w15:docId w15:val="{B2A991E3-5BE8-4994-8F18-19C59FA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0F44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370F44"/>
    <w:rPr>
      <w:b/>
      <w:i w:val="0"/>
      <w:iCs/>
      <w:color w:val="5B9BD5" w:themeColor="accent1"/>
    </w:rPr>
  </w:style>
  <w:style w:type="character" w:styleId="a7">
    <w:name w:val="Emphasis"/>
    <w:basedOn w:val="a0"/>
    <w:uiPriority w:val="20"/>
    <w:qFormat/>
    <w:rsid w:val="0013166E"/>
    <w:rPr>
      <w:i/>
      <w:iCs/>
    </w:rPr>
  </w:style>
  <w:style w:type="character" w:customStyle="1" w:styleId="preprocessor">
    <w:name w:val="preprocessor"/>
    <w:basedOn w:val="a0"/>
    <w:rsid w:val="005F28C9"/>
  </w:style>
  <w:style w:type="character" w:customStyle="1" w:styleId="datatypes">
    <w:name w:val="datatypes"/>
    <w:basedOn w:val="a0"/>
    <w:rsid w:val="005F28C9"/>
  </w:style>
  <w:style w:type="character" w:customStyle="1" w:styleId="string">
    <w:name w:val="string"/>
    <w:basedOn w:val="a0"/>
    <w:rsid w:val="005F28C9"/>
  </w:style>
  <w:style w:type="character" w:customStyle="1" w:styleId="keyword">
    <w:name w:val="keyword"/>
    <w:basedOn w:val="a0"/>
    <w:rsid w:val="005F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F849-E6F5-45BE-B26F-302F876C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485</Words>
  <Characters>2765</Characters>
  <Application>Microsoft Office Word</Application>
  <DocSecurity>0</DocSecurity>
  <Lines>23</Lines>
  <Paragraphs>6</Paragraphs>
  <ScaleCrop>false</ScaleCrop>
  <Company>微软中国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2018-04-11T00:13:00Z</dcterms:created>
  <dcterms:modified xsi:type="dcterms:W3CDTF">2018-04-11T11:23:00Z</dcterms:modified>
</cp:coreProperties>
</file>