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37a67ab2b91e461c" /></Relationships>
</file>

<file path=word/document.xml><?xml version="1.0" encoding="utf-8"?>
<w:document xmlns:w="http://schemas.openxmlformats.org/wordprocessingml/2006/main">
  <w:body>
    <w:p>
      <w:pPr>
        <w:pStyle w:val="Title"/>
      </w:pPr>
      <w:r>
        <w:t>SALES TERMS AND CONDITIONS</w:t>
      </w:r>
    </w:p>
    <w:p>
      <w:pPr>
        <w:pStyle w:val="Subtitle"/>
      </w:pPr>
      <w:r>
        <w:t>Ever Task Tools Mobile Application</w:t>
      </w:r>
    </w:p>
    <w:p>
      <w:pPr>
        <w:pStyle w:val="Normal"/>
        <w:jc w:val="both"/>
      </w:pPr>
      <w:r>
        <w:t>One-Time Purchase | No Subscriptions | No In-App Purchases</w:t>
      </w:r>
    </w:p>
    <w:p>
      <w:pPr>
        <w:pStyle w:val="Normal"/>
        <w:jc w:val="both"/>
      </w:pPr>
      <w:r>
        <w:t>Effective Date: January 1, 2025</w:t>
      </w:r>
    </w:p>
    <w:p>
      <w:pPr>
        <w:pBdr>
          <w:bottom w:val="single" w:color="2E74B5" w:sz="12" w:space="1"/>
        </w:pBdr>
        <w:spacing w:after="400"/>
      </w:pPr>
    </w:p>
    <w:p>
      <w:pPr>
        <w:pStyle w:val="Normal"/>
        <w:jc w:val="both"/>
      </w:pPr>
      <w:r>
        <w:t>These Sales Terms and Conditions ("Sales Terms") govern your purchase and use of the Ever Task Tools mobile application ("App") through the Apple App Store or Google Play Store. By completing a purchase, you agree to these Sales Terms in addition to the Terms and Conditions and EULA.</w:t>
      </w:r>
    </w:p>
    <w:p>
      <w:pPr>
        <w:pStyle w:val="Heading1"/>
      </w:pPr>
      <w:r>
        <w:t>1. ONE-TIME PURCHASE MODEL</w:t>
      </w:r>
    </w:p>
    <w:p>
      <w:pPr>
        <w:pStyle w:val="Normal"/>
        <w:jc w:val="both"/>
      </w:pPr>
      <w:r>
        <w:t>Ever Task Tools operates on a simple, transparent one-time purchase model:</w:t>
      </w:r>
    </w:p>
    <w:p>
      <w:pPr>
        <w:pStyle w:val="Normal"/>
        <w:ind w:left="720" w:hanging="360"/>
      </w:pPr>
      <w:r>
        <w:t>• Single Payment: CDN$4.99 (or local currency equivalent)</w:t>
      </w:r>
    </w:p>
    <w:p>
      <w:pPr>
        <w:pStyle w:val="Normal"/>
        <w:ind w:left="720" w:hanging="360"/>
      </w:pPr>
      <w:r>
        <w:t>• No Subscriptions: No recurring charges, ever</w:t>
      </w:r>
    </w:p>
    <w:p>
      <w:pPr>
        <w:pStyle w:val="Normal"/>
        <w:ind w:left="720" w:hanging="360"/>
      </w:pPr>
      <w:r>
        <w:t>• No In-App Purchases: No additional fees or unlocks</w:t>
      </w:r>
    </w:p>
    <w:p>
      <w:pPr>
        <w:pStyle w:val="Normal"/>
        <w:ind w:left="720" w:hanging="360"/>
      </w:pPr>
      <w:r>
        <w:t>• No Advertising: No ads displayed</w:t>
      </w:r>
    </w:p>
    <w:p>
      <w:pPr>
        <w:pStyle w:val="Normal"/>
        <w:ind w:left="720" w:hanging="360"/>
      </w:pPr>
      <w:r>
        <w:t>• Lifetime Access: Use on all devices linked to your App Store or Google Play account</w:t>
      </w:r>
    </w:p>
    <w:p>
      <w:pPr>
        <w:pStyle w:val="Normal"/>
        <w:jc w:val="both"/>
      </w:pPr>
      <w:r>
        <w:t>The purchase price includes all current features and future updates to the App at no additional cost.</w:t>
      </w:r>
    </w:p>
    <w:p>
      <w:pPr>
        <w:pStyle w:val="Heading1"/>
      </w:pPr>
      <w:r>
        <w:t>2. PAYMENT PROCESSING</w:t>
      </w:r>
    </w:p>
    <w:p>
      <w:pPr>
        <w:pStyle w:val="Normal"/>
        <w:jc w:val="both"/>
      </w:pPr>
      <w:r>
        <w:t>All payments are processed securely through:</w:t>
      </w:r>
    </w:p>
    <w:p>
      <w:pPr>
        <w:pStyle w:val="Normal"/>
        <w:ind w:left="720" w:hanging="360"/>
      </w:pPr>
      <w:r>
        <w:t>• Apple App Store (for iOS purchases)</w:t>
      </w:r>
    </w:p>
    <w:p>
      <w:pPr>
        <w:pStyle w:val="Normal"/>
        <w:ind w:left="720" w:hanging="360"/>
      </w:pPr>
      <w:r>
        <w:t>• Google Play Store (for Android purchases)</w:t>
      </w:r>
    </w:p>
    <w:p>
      <w:pPr>
        <w:pStyle w:val="Normal"/>
        <w:jc w:val="both"/>
      </w:pPr>
      <w:r>
        <w:t>We do not collect, store, or process any payment information. All payment transactions are handled directly by Apple or Google in accordance with their respective terms of service and privacy policies.</w:t>
      </w:r>
    </w:p>
    <w:p>
      <w:pPr>
        <w:pStyle w:val="Normal"/>
        <w:jc w:val="both"/>
      </w:pPr>
      <w:r>
        <w:t>You are responsible for maintaining the confidentiality of your App Store or Google Play account credentials.</w:t>
      </w:r>
    </w:p>
    <w:p>
      <w:pPr>
        <w:pStyle w:val="Heading1"/>
      </w:pPr>
      <w:r>
        <w:t>3. PRICING AND CURRENCY</w:t>
      </w:r>
    </w:p>
    <w:p>
      <w:pPr>
        <w:pStyle w:val="Normal"/>
        <w:jc w:val="both"/>
      </w:pPr>
      <w:r>
        <w:t>The App is priced at CDN$4.99 in Canadian dollars. Prices in other currencies are determined by Apple and Google based on current exchange rates and local pricing tiers.</w:t>
      </w:r>
    </w:p>
    <w:p>
      <w:pPr>
        <w:pStyle w:val="Normal"/>
        <w:jc w:val="both"/>
      </w:pPr>
      <w:r>
        <w:t>Prices are subject to change at our discretion. Any price changes will apply only to new purchases and will not affect users who have already purchased the App.</w:t>
      </w:r>
    </w:p>
    <w:p>
      <w:pPr>
        <w:pStyle w:val="Normal"/>
        <w:jc w:val="both"/>
      </w:pPr>
      <w:r>
        <w:t>All prices are exclusive of applicable taxes, which will be calculated and added at checkout based on your location.</w:t>
      </w:r>
    </w:p>
    <w:p>
      <w:pPr>
        <w:pStyle w:val="Heading1"/>
      </w:pPr>
      <w:r>
        <w:t>4. LICENSE TRANSFER AND FAMILY SHARING</w:t>
      </w:r>
    </w:p>
    <w:p>
      <w:pPr>
        <w:pStyle w:val="Normal"/>
        <w:jc w:val="both"/>
      </w:pPr>
      <w:r>
        <w:t>Your purchase grants you a personal license that can be used on multiple devices linked to the same App Store or Google Play account.</w:t>
      </w:r>
    </w:p>
    <w:p>
      <w:pPr>
        <w:pStyle w:val="Normal"/>
        <w:jc w:val="both"/>
      </w:pPr>
      <w:r>
        <w:t>Family Sharing is enabled for iOS purchases, allowing family members to access the App through Apple's Family Sharing feature, subject to Apple's terms.</w:t>
      </w:r>
    </w:p>
    <w:p>
      <w:pPr>
        <w:pStyle w:val="Normal"/>
        <w:jc w:val="both"/>
      </w:pPr>
      <w:r>
        <w:t>The license is non-transferable and cannot be sold, gifted, or transferred to another account outside of the platform's family sharing features.</w:t>
      </w:r>
    </w:p>
    <w:p>
      <w:pPr>
        <w:pStyle w:val="Heading1"/>
      </w:pPr>
      <w:r>
        <w:t>5. REFUND POLICY</w:t>
      </w:r>
    </w:p>
    <w:p>
      <w:pPr>
        <w:pStyle w:val="Normal"/>
      </w:pPr>
      <w:r>
        <w:rPr>
          <w:b/>
        </w:rPr>
        <w:t>ALL SALES ARE FINAL. NO REFUNDS WILL BE PROVIDED.</w:t>
      </w:r>
    </w:p>
    <w:p>
      <w:pPr>
        <w:pStyle w:val="Normal"/>
        <w:jc w:val="both"/>
      </w:pPr>
      <w:r>
        <w:t>By purchasing Ever Task Tools, you acknowledge and agree that:</w:t>
      </w:r>
    </w:p>
    <w:p>
      <w:pPr>
        <w:pStyle w:val="Normal"/>
        <w:ind w:left="720" w:hanging="360"/>
      </w:pPr>
      <w:r>
        <w:t>• The App is offered at a low one-time price point (CDN$4.99)</w:t>
      </w:r>
    </w:p>
    <w:p>
      <w:pPr>
        <w:pStyle w:val="Normal"/>
        <w:ind w:left="720" w:hanging="360"/>
      </w:pPr>
      <w:r>
        <w:t>• You have had the opportunity to review the App description, screenshots, and features prior to purchase</w:t>
      </w:r>
    </w:p>
    <w:p>
      <w:pPr>
        <w:pStyle w:val="Normal"/>
        <w:ind w:left="720" w:hanging="360"/>
      </w:pPr>
      <w:r>
        <w:t>• The App functions as described and demonstrated in promotional materials</w:t>
      </w:r>
    </w:p>
    <w:p>
      <w:pPr>
        <w:pStyle w:val="Normal"/>
        <w:jc w:val="both"/>
      </w:pPr>
      <w:r>
        <w:t>Refund requests must be directed to Apple (for iOS) or Google (for Android) in accordance with their respective refund policies. We have no ability to process refunds directly.</w:t>
      </w:r>
    </w:p>
    <w:p>
      <w:pPr>
        <w:pStyle w:val="Normal"/>
      </w:pPr>
      <w:r>
        <w:rPr>
          <w:b/>
        </w:rPr>
        <w:t>Exceptions (at our sole discretion):</w:t>
      </w:r>
    </w:p>
    <w:p>
      <w:pPr>
        <w:pStyle w:val="Normal"/>
        <w:jc w:val="both"/>
      </w:pPr>
      <w:r>
        <w:t>Refunds may only be considered in the following limited circumstances:</w:t>
      </w:r>
    </w:p>
    <w:p>
      <w:pPr>
        <w:pStyle w:val="Normal"/>
        <w:ind w:left="720" w:hanging="360"/>
      </w:pPr>
      <w:r>
        <w:t>• Technical defect preventing the App from launching or functioning on a compatible device (verified by our support team)</w:t>
      </w:r>
    </w:p>
    <w:p>
      <w:pPr>
        <w:pStyle w:val="Normal"/>
        <w:ind w:left="720" w:hanging="360"/>
      </w:pPr>
      <w:r>
        <w:t>• Accidental duplicate purchase of the same App on the same account</w:t>
      </w:r>
    </w:p>
    <w:p>
      <w:pPr>
        <w:pStyle w:val="Normal"/>
        <w:jc w:val="both"/>
      </w:pPr>
      <w:r>
        <w:t>Refund requests must be submitted within 14 days of purchase with proof of purchase and detailed explanation. Approval of any refund request is at our sole discretion.</w:t>
      </w:r>
    </w:p>
    <w:p>
      <w:pPr>
        <w:pStyle w:val="Heading1"/>
      </w:pPr>
      <w:r>
        <w:t>6. CONSUMER PROTECTION RIGHTS</w:t>
      </w:r>
    </w:p>
    <w:p>
      <w:pPr>
        <w:pStyle w:val="Normal"/>
        <w:jc w:val="both"/>
      </w:pPr>
      <w:r>
        <w:t>These Sales Terms do not affect any statutory rights you may have under applicable consumer protection laws, including the Consumer Protection Act of your province.</w:t>
      </w:r>
    </w:p>
    <w:p>
      <w:pPr>
        <w:pStyle w:val="Normal"/>
        <w:jc w:val="both"/>
      </w:pPr>
      <w:r>
        <w:t>If any provision of these Sales Terms conflicts with mandatory consumer protection laws, the mandatory laws shall prevail to the extent of the conflict.</w:t>
      </w:r>
    </w:p>
    <w:p>
      <w:pPr>
        <w:pStyle w:val="Heading1"/>
      </w:pPr>
      <w:r>
        <w:t>7. TECHNICAL REQUIREMENTS</w:t>
      </w:r>
    </w:p>
    <w:p>
      <w:pPr>
        <w:pStyle w:val="Normal"/>
        <w:jc w:val="both"/>
      </w:pPr>
      <w:r>
        <w:t>The App requires:</w:t>
      </w:r>
    </w:p>
    <w:p>
      <w:pPr>
        <w:pStyle w:val="Normal"/>
        <w:ind w:left="720" w:hanging="360"/>
      </w:pPr>
      <w:r>
        <w:t>• iOS 16.0 or later (for iOS devices)</w:t>
      </w:r>
    </w:p>
    <w:p>
      <w:pPr>
        <w:pStyle w:val="Normal"/>
        <w:ind w:left="720" w:hanging="360"/>
      </w:pPr>
      <w:r>
        <w:t>• Android 8.0 (API 26) or later (for Android devices)</w:t>
      </w:r>
    </w:p>
    <w:p>
      <w:pPr>
        <w:pStyle w:val="Normal"/>
        <w:ind w:left="720" w:hanging="360"/>
      </w:pPr>
      <w:r>
        <w:t>• Compatible device with sufficient storage space</w:t>
      </w:r>
    </w:p>
    <w:p>
      <w:pPr>
        <w:pStyle w:val="Normal"/>
        <w:jc w:val="both"/>
      </w:pPr>
      <w:r>
        <w:t>You are responsible for ensuring your device meets these requirements before purchase. Refunds will not be granted for incompatibility with unsupported devices.</w:t>
      </w:r>
    </w:p>
    <w:p>
      <w:pPr>
        <w:pStyle w:val="Heading1"/>
      </w:pPr>
      <w:r>
        <w:t>8. UPDATES AND SUPPORT</w:t>
      </w:r>
    </w:p>
    <w:p>
      <w:pPr>
        <w:pStyle w:val="Normal"/>
        <w:jc w:val="both"/>
      </w:pPr>
      <w:r>
        <w:t>We are committed to maintaining and improving the App. Your purchase includes:</w:t>
      </w:r>
    </w:p>
    <w:p>
      <w:pPr>
        <w:pStyle w:val="Normal"/>
        <w:ind w:left="720" w:hanging="360"/>
      </w:pPr>
      <w:r>
        <w:t>• All future updates to the App at no additional cost</w:t>
      </w:r>
    </w:p>
    <w:p>
      <w:pPr>
        <w:pStyle w:val="Normal"/>
        <w:ind w:left="720" w:hanging="360"/>
      </w:pPr>
      <w:r>
        <w:t>• Bug fixes and performance improvements</w:t>
      </w:r>
    </w:p>
    <w:p>
      <w:pPr>
        <w:pStyle w:val="Normal"/>
        <w:ind w:left="720" w:hanging="360"/>
      </w:pPr>
      <w:r>
        <w:t>• Access to new features as they are released</w:t>
      </w:r>
    </w:p>
    <w:p>
      <w:pPr>
        <w:pStyle w:val="Normal"/>
        <w:jc w:val="both"/>
      </w:pPr>
      <w:r>
        <w:t>While we strive to provide ongoing support, we reserve the right to discontinue the App or cease updates at any time without notice.</w:t>
      </w:r>
    </w:p>
    <w:p>
      <w:pPr>
        <w:pStyle w:val="Heading1"/>
      </w:pPr>
      <w:r>
        <w:t>9. DISCLAIMER OF WARRANTIES</w:t>
      </w:r>
    </w:p>
    <w:p>
      <w:pPr>
        <w:pStyle w:val="Normal"/>
        <w:jc w:val="both"/>
      </w:pPr>
      <w:r>
        <w:t>THE APP IS PROVIDED "AS IS" WITHOUT WARRANTIES OF ANY KIND. WE DO NOT WARRANT THAT THE APP WILL MEET YOUR SPECIFIC REQUIREMENTS OR EXPECTATIONS.</w:t>
      </w:r>
    </w:p>
    <w:p>
      <w:pPr>
        <w:pStyle w:val="Normal"/>
        <w:jc w:val="both"/>
      </w:pPr>
      <w:r>
        <w:t>YOUR SOLE REMEDY FOR DISSATISFACTION WITH THE APP IS TO STOP USING IT.</w:t>
      </w:r>
    </w:p>
    <w:p>
      <w:pPr>
        <w:pStyle w:val="Heading1"/>
      </w:pPr>
      <w:r>
        <w:t>10. LIMITATION OF LIABILITY</w:t>
      </w:r>
    </w:p>
    <w:p>
      <w:pPr>
        <w:pStyle w:val="Normal"/>
        <w:jc w:val="both"/>
      </w:pPr>
      <w:r>
        <w:t>OUR TOTAL LIABILITY TO YOU FOR ANY CLAIM ARISING FROM YOUR PURCHASE OR USE OF THE APP SHALL NOT EXCEED THE PURCHASE PRICE YOU PAID (CDN$4.99).</w:t>
      </w:r>
    </w:p>
    <w:p>
      <w:pPr>
        <w:pStyle w:val="Normal"/>
        <w:jc w:val="both"/>
      </w:pPr>
      <w:r>
        <w:t>WE ARE NOT LIABLE FOR ANY INDIRECT, INCIDENTAL, CONSEQUENTIAL, OR PUNITIVE DAMAGES.</w:t>
      </w:r>
    </w:p>
    <w:p>
      <w:pPr>
        <w:pStyle w:val="Heading1"/>
      </w:pPr>
      <w:r>
        <w:t>11. DISPUTE RESOLUTION</w:t>
      </w:r>
    </w:p>
    <w:p>
      <w:pPr>
        <w:pStyle w:val="Normal"/>
        <w:jc w:val="both"/>
      </w:pPr>
      <w:r>
        <w:t>Any dispute arising from your purchase shall first be attempted to be resolved through good faith negotiation.</w:t>
      </w:r>
    </w:p>
    <w:p>
      <w:pPr>
        <w:pStyle w:val="Normal"/>
        <w:jc w:val="both"/>
      </w:pPr>
      <w:r>
        <w:t>If negotiation fails, disputes shall be resolved through binding arbitration in accordance with the Arbitration Act of [Your Province].</w:t>
      </w:r>
    </w:p>
    <w:p>
      <w:pPr>
        <w:pStyle w:val="Normal"/>
        <w:jc w:val="both"/>
      </w:pPr>
      <w:r>
        <w:t>Class action lawsuits are expressly waived.</w:t>
      </w:r>
    </w:p>
    <w:p>
      <w:pPr>
        <w:pStyle w:val="Heading1"/>
      </w:pPr>
      <w:r>
        <w:t>12. GOVERNING LAW</w:t>
      </w:r>
    </w:p>
    <w:p>
      <w:pPr>
        <w:pStyle w:val="Normal"/>
        <w:jc w:val="both"/>
      </w:pPr>
      <w:r>
        <w:t>These Sales Terms are governed by the laws of the Province of [Your Province] and Canada.</w:t>
      </w:r>
    </w:p>
    <w:p>
      <w:pPr>
        <w:pStyle w:val="Heading1"/>
      </w:pPr>
      <w:r>
        <w:t>13. CHANGES TO SALES TERMS</w:t>
      </w:r>
    </w:p>
    <w:p>
      <w:pPr>
        <w:pStyle w:val="Normal"/>
        <w:jc w:val="both"/>
      </w:pPr>
      <w:r>
        <w:t>We reserve the right to modify these Sales Terms at any time. Changes will be effective immediately upon posting. Continued use of the App after changes constitutes acceptance.</w:t>
      </w:r>
    </w:p>
    <w:p>
      <w:pPr>
        <w:pStyle w:val="Heading1"/>
      </w:pPr>
      <w:r>
        <w:t>14. CONTACT INFORMATION</w:t>
      </w:r>
    </w:p>
    <w:p>
      <w:pPr>
        <w:pStyle w:val="Normal"/>
        <w:jc w:val="both"/>
      </w:pPr>
      <w:r>
        <w:t>For questions about purchases or refunds, contact:</w:t>
      </w:r>
    </w:p>
    <w:p>
      <w:pPr>
        <w:pStyle w:val="Normal"/>
        <w:jc w:val="both"/>
      </w:pPr>
      <w:r>
        <w:t>Email: support@evertasktools.com</w:t>
      </w:r>
    </w:p>
    <w:p>
      <w:pPr>
        <w:pStyle w:val="Normal"/>
        <w:jc w:val="both"/>
      </w:pPr>
      <w:r>
        <w:t>Please include your order number and proof of purchase in all correspondence.</w:t>
      </w:r>
    </w:p>
    <w:p>
      <w:pPr>
        <w:pBdr>
          <w:bottom w:val="single" w:color="2E74B5" w:sz="12" w:space="1"/>
        </w:pBdr>
        <w:spacing w:after="400"/>
      </w:pPr>
    </w:p>
    <w:p>
      <w:pPr>
        <w:pStyle w:val="Normal"/>
      </w:pPr>
      <w:r>
        <w:rPr>
          <w:b/>
        </w:rPr>
        <w:t>BY COMPLETING YOUR PURCHASE, YOU ACKNOWLEDGE THAT YOU HAVE READ, UNDERSTOOD, AND AGREE TO BE BOUND BY THESE SALES TERMS AND CONDITIONS.</w:t>
      </w:r>
    </w:p>
    <w:sectPr>
      <w:footerReference xmlns:r="http://schemas.openxmlformats.org/officeDocument/2006/relationships" w:type="default" r:id="R3e7c1b95c1eb4142"/>
      <w:pgSz w:w="12240" w:h="15840"/>
      <w:pgMar w:top="1440" w:right="1440" w:bottom="1440" w:left="1440" w:header="720" w:footer="720"/>
    </w:sectPr>
  </w:body>
</w:document>
</file>

<file path=word/footer1.xml><?xml version="1.0" encoding="utf-8"?>
<w:ftr xmlns:w="http://schemas.openxmlformats.org/wordprocessingml/2006/main">
  <w:p>
    <w:pPr>
      <w:jc w:val="center"/>
    </w:pPr>
    <w:r>
      <w:t xml:space="preserve">Sales Terms | Ever Task Tools | Page </w:t>
    </w:r>
    <w:r>
      <w:fldChar w:fldCharType="begin"/>
    </w:r>
    <w:r>
      <w:instrText> PAGE </w:instrText>
    </w:r>
    <w:r>
      <w:fldChar w:fldCharType="separate"/>
    </w:r>
    <w:r>
      <w:t>1</w:t>
    </w:r>
    <w:r>
      <w:fldChar w:fldCharType="end"/>
    </w:r>
    <w:r>
      <w:t xml:space="preserve"> of </w:t>
    </w:r>
    <w:r>
      <w:fldChar w:fldCharType="begin"/>
    </w:r>
    <w:r>
      <w:instrText> NUMPAGES </w:instrText>
    </w:r>
    <w:r>
      <w:fldChar w:fldCharType="separate"/>
    </w:r>
    <w:r>
      <w:t>1</w:t>
    </w:r>
    <w:r>
      <w:fldChar w:fldCharType="end"/>
    </w:r>
  </w:p>
</w:ftr>
</file>

<file path=word/styles.xml><?xml version="1.0" encoding="utf-8"?>
<w:styles xmlns:w="http://schemas.openxmlformats.org/wordprocessingml/2006/main">
  <w:style w:type="paragraph" w:styleId="Normal" w:default="true">
    <w:name w:val="Normal"/>
    <w:pPr>
      <w:spacing w:after="200" w:line="276" w:lineRule="auto"/>
    </w:pPr>
    <w:rPr>
      <w:rFonts w:ascii="Calibri" w:hAnsi="Calibri"/>
      <w:sz w:val="22"/>
      <w:szCs w:val="22"/>
    </w:rPr>
  </w:style>
  <w:style w:type="paragraph" w:styleId="Heading1">
    <w:name w:val="Heading 1"/>
    <w:basedOn w:val="Normal"/>
    <w:pPr>
      <w:spacing w:before="480" w:after="240"/>
      <w:keepNext/>
      <w:keepLines/>
    </w:pPr>
    <w:rPr>
      <w:rFonts w:ascii="Calibri" w:hAnsi="Calibri"/>
      <w:b/>
      <w:sz w:val="32"/>
      <w:szCs w:val="32"/>
      <w:color w:val="2E74B5"/>
    </w:rPr>
  </w:style>
  <w:style w:type="paragraph" w:styleId="Title">
    <w:name w:val="Title"/>
    <w:basedOn w:val="Normal"/>
    <w:pPr>
      <w:spacing w:before="0" w:after="300"/>
      <w:jc w:val="center"/>
    </w:pPr>
    <w:rPr>
      <w:rFonts w:ascii="Calibri" w:hAnsi="Calibri"/>
      <w:b/>
      <w:sz w:val="56"/>
      <w:szCs w:val="56"/>
      <w:color w:val="2E74B5"/>
    </w:rPr>
  </w:style>
  <w:style w:type="paragraph" w:styleId="Subtitle">
    <w:name w:val="Subtitle"/>
    <w:basedOn w:val="Normal"/>
    <w:pPr>
      <w:spacing w:before="0" w:after="200"/>
      <w:jc w:val="center"/>
    </w:pPr>
    <w:rPr>
      <w:rFonts w:ascii="Calibri" w:hAnsi="Calibri"/>
      <w:sz w:val="28"/>
      <w:szCs w:val="28"/>
      <w:color w:val="5B9BD5"/>
    </w:rPr>
  </w:style>
</w:styles>
</file>

<file path=word/_rels/document.xml.rels>&#65279;<?xml version="1.0" encoding="utf-8"?><Relationships xmlns="http://schemas.openxmlformats.org/package/2006/relationships"><Relationship Type="http://schemas.openxmlformats.org/officeDocument/2006/relationships/styles" Target="/word/styles.xml" Id="R90d70d4b1e40462d" /><Relationship Type="http://schemas.openxmlformats.org/officeDocument/2006/relationships/footer" Target="/word/footer1.xml" Id="R3e7c1b95c1eb4142" /></Relationships>
</file>