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ibero-单任务模仿学习实验报告"/>
    <w:p>
      <w:pPr>
        <w:pStyle w:val="Heading1"/>
      </w:pPr>
      <w:r>
        <w:t xml:space="preserve">LIBERO </w:t>
      </w:r>
      <w:r>
        <w:rPr>
          <w:rFonts w:hint="eastAsia"/>
        </w:rPr>
        <w:t xml:space="preserve">单任务模仿学习实验报告</w:t>
      </w:r>
    </w:p>
    <w:p>
      <w:pPr>
        <w:pStyle w:val="BlockText"/>
      </w:pPr>
      <w:r>
        <w:rPr>
          <w:rFonts w:hint="eastAsia"/>
        </w:rPr>
        <w:t xml:space="preserve">实验日期：2026-09-12</w:t>
      </w:r>
      <w:r>
        <w:br/>
      </w:r>
      <w:r>
        <w:rPr>
          <w:rFonts w:hint="eastAsia"/>
        </w:rPr>
        <w:t xml:space="preserve">实验任务：拾取小模具上的黑色碗，并将其放置到盘子上</w:t>
      </w:r>
      <w:r>
        <w:br/>
      </w:r>
      <w:r>
        <w:t xml:space="preserve">LIBERO </w:t>
      </w:r>
      <w:r>
        <w:rPr>
          <w:rFonts w:hint="eastAsia"/>
        </w:rPr>
        <w:t xml:space="preserve">任务名：</w:t>
      </w:r>
      <w:r>
        <w:rPr>
          <w:rStyle w:val="VerbatimChar"/>
        </w:rPr>
        <w:t xml:space="preserve">pick_up_the_black_bowl_on_the_ramekin_and_place_it_on_the_plate</w:t>
      </w:r>
    </w:p>
    <w:bookmarkStart w:id="9" w:name="摘要"/>
    <w:p>
      <w:pPr>
        <w:pStyle w:val="Heading2"/>
      </w:pPr>
      <w:r>
        <w:rPr>
          <w:rFonts w:hint="eastAsia"/>
        </w:rPr>
        <w:t xml:space="preserve">摘要</w:t>
      </w:r>
    </w:p>
    <w:p>
      <w:pPr>
        <w:pStyle w:val="FirstParagraph"/>
      </w:pPr>
      <w:r>
        <w:rPr>
          <w:rFonts w:hint="eastAsia"/>
        </w:rPr>
        <w:t xml:space="preserve">本实验基于</w:t>
      </w:r>
      <w:r>
        <w:t xml:space="preserve"> LIBERO-Spatial </w:t>
      </w:r>
      <w:r>
        <w:rPr>
          <w:rFonts w:hint="eastAsia"/>
        </w:rPr>
        <w:t xml:space="preserve">的单个机械臂操作任务，依次实现并比较了</w:t>
      </w:r>
      <w:r>
        <w:t xml:space="preserve"> State </w:t>
      </w:r>
      <w:r>
        <w:rPr>
          <w:rFonts w:hint="eastAsia"/>
        </w:rPr>
        <w:t xml:space="preserve">BC、双相机</w:t>
      </w:r>
      <w:r>
        <w:t xml:space="preserve"> Vision BC、RNN BC、Transformer BC </w:t>
      </w:r>
      <w:r>
        <w:rPr>
          <w:rFonts w:hint="eastAsia"/>
        </w:rPr>
        <w:t xml:space="preserve">和</w:t>
      </w:r>
      <w:r>
        <w:t xml:space="preserve"> </w:t>
      </w:r>
      <w:r>
        <w:rPr>
          <w:rFonts w:hint="eastAsia"/>
        </w:rPr>
        <w:t xml:space="preserve">ACT。实验重点包括</w:t>
      </w:r>
      <w:r>
        <w:t xml:space="preserve"> HDF5 </w:t>
      </w:r>
      <w:r>
        <w:rPr>
          <w:rFonts w:hint="eastAsia"/>
        </w:rPr>
        <w:t xml:space="preserve">数据的时序对齐、双相机视觉编码、Spatial</w:t>
      </w:r>
      <w:r>
        <w:t xml:space="preserve"> </w:t>
      </w:r>
      <w:r>
        <w:rPr>
          <w:rFonts w:hint="eastAsia"/>
        </w:rPr>
        <w:t xml:space="preserve">Softmax、序列建模、动作分块、CVAE</w:t>
      </w:r>
      <w:r>
        <w:t xml:space="preserve"> </w:t>
      </w:r>
      <w:r>
        <w:rPr>
          <w:rFonts w:hint="eastAsia"/>
        </w:rPr>
        <w:t xml:space="preserve">潜变量以及</w:t>
      </w:r>
      <w:r>
        <w:t xml:space="preserve"> temporal ensemble。</w:t>
      </w:r>
    </w:p>
    <w:p>
      <w:pPr>
        <w:pStyle w:val="BodyText"/>
      </w:pPr>
      <w:r>
        <w:rPr>
          <w:rFonts w:hint="eastAsia"/>
        </w:rPr>
        <w:t xml:space="preserve">为避免不同</w:t>
      </w:r>
      <w:r>
        <w:t xml:space="preserve"> rollout </w:t>
      </w:r>
      <w:r>
        <w:rPr>
          <w:rFonts w:hint="eastAsia"/>
        </w:rPr>
        <w:t xml:space="preserve">配置造成不公平比较，本实验最终使用同一任务、同一组</w:t>
      </w:r>
      <w:r>
        <w:t xml:space="preserve"> 10 </w:t>
      </w:r>
      <w:r>
        <w:rPr>
          <w:rFonts w:hint="eastAsia"/>
        </w:rPr>
        <w:t xml:space="preserve">个初始状态、相同的</w:t>
      </w:r>
      <w:r>
        <w:t xml:space="preserve"> 10 </w:t>
      </w:r>
      <w:r>
        <w:rPr>
          <w:rFonts w:hint="eastAsia"/>
        </w:rPr>
        <w:t xml:space="preserve">步环境稳定过程和</w:t>
      </w:r>
      <w:r>
        <w:t xml:space="preserve"> 220 </w:t>
      </w:r>
      <w:r>
        <w:rPr>
          <w:rFonts w:hint="eastAsia"/>
        </w:rPr>
        <w:t xml:space="preserve">步最大控制长度进行统一闭环评测。现有</w:t>
      </w:r>
      <w:r>
        <w:t xml:space="preserve"> checkpoint </w:t>
      </w:r>
      <w:r>
        <w:rPr>
          <w:rFonts w:hint="eastAsia"/>
        </w:rPr>
        <w:t xml:space="preserve">的结果为：State</w:t>
      </w:r>
      <w:r>
        <w:t xml:space="preserve"> BC </w:t>
      </w:r>
      <w:r>
        <w:rPr>
          <w:rFonts w:hint="eastAsia"/>
        </w:rPr>
        <w:t xml:space="preserve">成功率</w:t>
      </w:r>
      <w:r>
        <w:t xml:space="preserve"> </w:t>
      </w:r>
      <w:r>
        <w:rPr>
          <w:rFonts w:hint="eastAsia"/>
        </w:rPr>
        <w:t xml:space="preserve">100%，RNN</w:t>
      </w:r>
      <w:r>
        <w:t xml:space="preserve"> BC </w:t>
      </w:r>
      <w:r>
        <w:rPr>
          <w:rFonts w:hint="eastAsia"/>
        </w:rPr>
        <w:t xml:space="preserve">成功率</w:t>
      </w:r>
      <w:r>
        <w:t xml:space="preserve"> </w:t>
      </w:r>
      <w:r>
        <w:rPr>
          <w:rFonts w:hint="eastAsia"/>
        </w:rPr>
        <w:t xml:space="preserve">90%，Transformer</w:t>
      </w:r>
      <w:r>
        <w:t xml:space="preserve"> BC </w:t>
      </w:r>
      <w:r>
        <w:rPr>
          <w:rFonts w:hint="eastAsia"/>
        </w:rPr>
        <w:t xml:space="preserve">成功率</w:t>
      </w:r>
      <w:r>
        <w:t xml:space="preserve"> </w:t>
      </w:r>
      <w:r>
        <w:rPr>
          <w:rFonts w:hint="eastAsia"/>
        </w:rPr>
        <w:t xml:space="preserve">0%，ACT</w:t>
      </w:r>
      <w:r>
        <w:t xml:space="preserve"> </w:t>
      </w:r>
      <w:r>
        <w:rPr>
          <w:rFonts w:hint="eastAsia"/>
        </w:rPr>
        <w:t xml:space="preserve">成功率</w:t>
      </w:r>
      <w:r>
        <w:t xml:space="preserve"> 90%。ACT </w:t>
      </w:r>
      <w:r>
        <w:rPr>
          <w:rFonts w:hint="eastAsia"/>
        </w:rPr>
        <w:t xml:space="preserve">在成功轨迹上的平均完成步数最低，为</w:t>
      </w:r>
      <w:r>
        <w:t xml:space="preserve"> 92.7 </w:t>
      </w:r>
      <w:r>
        <w:rPr>
          <w:rFonts w:hint="eastAsia"/>
        </w:rPr>
        <w:t xml:space="preserve">步。实验同时表明，离线验证误差并不能可靠代表闭环控制成功率。</w:t>
      </w:r>
    </w:p>
    <w:bookmarkEnd w:id="9"/>
    <w:bookmarkStart w:id="10" w:name="实验目标"/>
    <w:p>
      <w:pPr>
        <w:pStyle w:val="Heading2"/>
      </w:pPr>
      <w:r>
        <w:t xml:space="preserve">1. </w:t>
      </w:r>
      <w:r>
        <w:rPr>
          <w:rFonts w:hint="eastAsia"/>
        </w:rPr>
        <w:t xml:space="preserve">实验目标</w:t>
      </w:r>
    </w:p>
    <w:p>
      <w:pPr>
        <w:pStyle w:val="FirstParagraph"/>
      </w:pPr>
      <w:r>
        <w:rPr>
          <w:rFonts w:hint="eastAsia"/>
        </w:rPr>
        <w:t xml:space="preserve">本实验的目标是完成一个从基础行为克隆到动作分块</w:t>
      </w:r>
      <w:r>
        <w:t xml:space="preserve"> Transformer </w:t>
      </w:r>
      <w:r>
        <w:rPr>
          <w:rFonts w:hint="eastAsia"/>
        </w:rPr>
        <w:t xml:space="preserve">的单任务模仿学习流程，具体包括：</w:t>
      </w:r>
    </w:p>
    <w:p>
      <w:pPr>
        <w:pStyle w:val="Compact"/>
        <w:numPr>
          <w:ilvl w:val="0"/>
          <w:numId w:val="1001"/>
        </w:numPr>
      </w:pPr>
      <w:r>
        <w:rPr>
          <w:rFonts w:hint="eastAsia"/>
        </w:rPr>
        <w:t xml:space="preserve">解析</w:t>
      </w:r>
      <w:r>
        <w:t xml:space="preserve"> LIBERO HDF5 </w:t>
      </w:r>
      <w:r>
        <w:rPr>
          <w:rFonts w:hint="eastAsia"/>
        </w:rPr>
        <w:t xml:space="preserve">演示数据并建立正确的</w:t>
      </w:r>
      <w:r>
        <w:t xml:space="preserve"> observation-action </w:t>
      </w:r>
      <w:r>
        <w:rPr>
          <w:rFonts w:hint="eastAsia"/>
        </w:rPr>
        <w:t xml:space="preserve">对齐关系。</w:t>
      </w:r>
    </w:p>
    <w:p>
      <w:pPr>
        <w:pStyle w:val="Compact"/>
        <w:numPr>
          <w:ilvl w:val="0"/>
          <w:numId w:val="1001"/>
        </w:numPr>
      </w:pPr>
      <w:r>
        <w:rPr>
          <w:rFonts w:hint="eastAsia"/>
        </w:rPr>
        <w:t xml:space="preserve">使用机器人本体状态建立</w:t>
      </w:r>
      <w:r>
        <w:t xml:space="preserve"> State BC </w:t>
      </w:r>
      <w:r>
        <w:rPr>
          <w:rFonts w:hint="eastAsia"/>
        </w:rPr>
        <w:t xml:space="preserve">基线。</w:t>
      </w:r>
    </w:p>
    <w:p>
      <w:pPr>
        <w:pStyle w:val="Compact"/>
        <w:numPr>
          <w:ilvl w:val="0"/>
          <w:numId w:val="1001"/>
        </w:numPr>
      </w:pPr>
      <w:r>
        <w:rPr>
          <w:rFonts w:hint="eastAsia"/>
        </w:rPr>
        <w:t xml:space="preserve">加入主相机和腕相机，研究视觉输入和空间特征提取。</w:t>
      </w:r>
    </w:p>
    <w:p>
      <w:pPr>
        <w:pStyle w:val="Compact"/>
        <w:numPr>
          <w:ilvl w:val="0"/>
          <w:numId w:val="1001"/>
        </w:numPr>
      </w:pPr>
      <w:r>
        <w:rPr>
          <w:rFonts w:hint="eastAsia"/>
        </w:rPr>
        <w:t xml:space="preserve">使用</w:t>
      </w:r>
      <w:r>
        <w:t xml:space="preserve"> LSTM </w:t>
      </w:r>
      <w:r>
        <w:rPr>
          <w:rFonts w:hint="eastAsia"/>
        </w:rPr>
        <w:t xml:space="preserve">和</w:t>
      </w:r>
      <w:r>
        <w:t xml:space="preserve"> Transformer </w:t>
      </w:r>
      <w:r>
        <w:rPr>
          <w:rFonts w:hint="eastAsia"/>
        </w:rPr>
        <w:t xml:space="preserve">对历史观测序列建模。</w:t>
      </w:r>
    </w:p>
    <w:p>
      <w:pPr>
        <w:pStyle w:val="Compact"/>
        <w:numPr>
          <w:ilvl w:val="0"/>
          <w:numId w:val="1001"/>
        </w:numPr>
      </w:pPr>
      <w:r>
        <w:rPr>
          <w:rFonts w:hint="eastAsia"/>
        </w:rPr>
        <w:t xml:space="preserve">实现带</w:t>
      </w:r>
      <w:r>
        <w:t xml:space="preserve"> CVAE </w:t>
      </w:r>
      <w:r>
        <w:rPr>
          <w:rFonts w:hint="eastAsia"/>
        </w:rPr>
        <w:t xml:space="preserve">风格编码器、动作</w:t>
      </w:r>
      <w:r>
        <w:t xml:space="preserve"> query </w:t>
      </w:r>
      <w:r>
        <w:rPr>
          <w:rFonts w:hint="eastAsia"/>
        </w:rPr>
        <w:t xml:space="preserve">和</w:t>
      </w:r>
      <w:r>
        <w:t xml:space="preserve"> temporal ensemble </w:t>
      </w:r>
      <w:r>
        <w:rPr>
          <w:rFonts w:hint="eastAsia"/>
        </w:rPr>
        <w:t xml:space="preserve">的</w:t>
      </w:r>
      <w:r>
        <w:t xml:space="preserve"> ACT。</w:t>
      </w:r>
    </w:p>
    <w:p>
      <w:pPr>
        <w:pStyle w:val="Compact"/>
        <w:numPr>
          <w:ilvl w:val="0"/>
          <w:numId w:val="1001"/>
        </w:numPr>
      </w:pPr>
      <w:r>
        <w:rPr>
          <w:rFonts w:hint="eastAsia"/>
        </w:rPr>
        <w:t xml:space="preserve">在相同初始状态上进行闭环评测，并保存可复查的视频证据。</w:t>
      </w:r>
    </w:p>
    <w:bookmarkEnd w:id="10"/>
    <w:bookmarkStart w:id="15" w:name="实验环境与数据"/>
    <w:p>
      <w:pPr>
        <w:pStyle w:val="Heading2"/>
      </w:pPr>
      <w:r>
        <w:t xml:space="preserve">2. </w:t>
      </w:r>
      <w:r>
        <w:rPr>
          <w:rFonts w:hint="eastAsia"/>
        </w:rPr>
        <w:t xml:space="preserve">实验环境与数据</w:t>
      </w:r>
    </w:p>
    <w:bookmarkStart w:id="11" w:name="任务与数据划分"/>
    <w:p>
      <w:pPr>
        <w:pStyle w:val="Heading3"/>
      </w:pPr>
      <w:r>
        <w:t xml:space="preserve">2.1 </w:t>
      </w:r>
      <w:r>
        <w:rPr>
          <w:rFonts w:hint="eastAsia"/>
        </w:rPr>
        <w:t xml:space="preserve">任务与数据划分</w:t>
      </w:r>
    </w:p>
    <w:p>
      <w:pPr>
        <w:pStyle w:val="FirstParagraph"/>
      </w:pPr>
      <w:r>
        <w:rPr>
          <w:rFonts w:hint="eastAsia"/>
        </w:rPr>
        <w:t xml:space="preserve">实验使用</w:t>
      </w:r>
      <w:r>
        <w:t xml:space="preserve"> LIBERO-Spatial </w:t>
      </w:r>
      <w:r>
        <w:rPr>
          <w:rFonts w:hint="eastAsia"/>
        </w:rPr>
        <w:t xml:space="preserve">中的以下任务：</w:t>
      </w:r>
    </w:p>
    <w:p>
      <w:pPr>
        <w:pStyle w:val="SourceCode"/>
      </w:pPr>
      <w:r>
        <w:rPr>
          <w:rStyle w:val="VerbatimChar"/>
        </w:rPr>
        <w:t xml:space="preserve">pick up the black bowl on the ramekin and place it on the plate</w:t>
      </w:r>
    </w:p>
    <w:p>
      <w:pPr>
        <w:pStyle w:val="FirstParagraph"/>
      </w:pPr>
      <w:r>
        <w:rPr>
          <w:rFonts w:hint="eastAsia"/>
        </w:rPr>
        <w:t xml:space="preserve">数据集包含</w:t>
      </w:r>
      <w:r>
        <w:t xml:space="preserve"> 50 </w:t>
      </w:r>
      <w:r>
        <w:rPr>
          <w:rFonts w:hint="eastAsia"/>
        </w:rPr>
        <w:t xml:space="preserve">条专家演示。固定随机种子为</w:t>
      </w:r>
      <w:r>
        <w:t xml:space="preserve"> </w:t>
      </w:r>
      <w:r>
        <w:rPr>
          <w:rFonts w:hint="eastAsia"/>
        </w:rPr>
        <w:t xml:space="preserve">0，以演示轨迹为单位随机划分：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集合</w:t>
            </w:r>
          </w:p>
        </w:tc>
        <w:tc>
          <w:tcPr/>
          <w:p>
            <w:pPr>
              <w:pStyle w:val="Compact"/>
              <w:jc w:val="right"/>
            </w:pPr>
            <w:r>
              <w:rPr>
                <w:rFonts w:hint="eastAsia"/>
              </w:rPr>
              <w:t xml:space="preserve">演示数量</w:t>
            </w:r>
          </w:p>
        </w:tc>
        <w:tc>
          <w:tcPr/>
          <w:p>
            <w:pPr>
              <w:pStyle w:val="Compact"/>
              <w:jc w:val="right"/>
            </w:pPr>
            <w:r>
              <w:rPr>
                <w:rFonts w:hint="eastAsia"/>
              </w:rPr>
              <w:t xml:space="preserve">比例</w:t>
            </w:r>
          </w:p>
        </w:tc>
      </w:tr>
      <w:tr>
        <w:tc>
          <w:tcPr/>
          <w:p>
            <w:pPr>
              <w:pStyle w:val="Compact"/>
            </w:pPr>
            <w:r>
              <w:rPr>
                <w:rFonts w:hint="eastAsia"/>
              </w:rPr>
              <w:t xml:space="preserve">训练集</w:t>
            </w:r>
          </w:p>
        </w:tc>
        <w:tc>
          <w:tcPr/>
          <w:p>
            <w:pPr>
              <w:pStyle w:val="Compact"/>
              <w:jc w:val="right"/>
            </w:pPr>
            <w:r>
              <w:t xml:space="preserve">40</w:t>
            </w:r>
          </w:p>
        </w:tc>
        <w:tc>
          <w:tcPr/>
          <w:p>
            <w:pPr>
              <w:pStyle w:val="Compact"/>
              <w:jc w:val="right"/>
            </w:pPr>
            <w:r>
              <w:t xml:space="preserve">80%</w:t>
            </w:r>
          </w:p>
        </w:tc>
      </w:tr>
      <w:tr>
        <w:tc>
          <w:tcPr/>
          <w:p>
            <w:pPr>
              <w:pStyle w:val="Compact"/>
            </w:pPr>
            <w:r>
              <w:rPr>
                <w:rFonts w:hint="eastAsia"/>
              </w:rPr>
              <w:t xml:space="preserve">验证集</w:t>
            </w:r>
          </w:p>
        </w:tc>
        <w:tc>
          <w:tcPr/>
          <w:p>
            <w:pPr>
              <w:pStyle w:val="Compact"/>
              <w:jc w:val="right"/>
            </w:pPr>
            <w:r>
              <w:t xml:space="preserve">10</w:t>
            </w:r>
          </w:p>
        </w:tc>
        <w:tc>
          <w:tcPr/>
          <w:p>
            <w:pPr>
              <w:pStyle w:val="Compact"/>
              <w:jc w:val="right"/>
            </w:pPr>
            <w:r>
              <w:t xml:space="preserve">20%</w:t>
            </w:r>
          </w:p>
        </w:tc>
      </w:tr>
    </w:tbl>
    <w:p>
      <w:pPr>
        <w:pStyle w:val="BodyText"/>
      </w:pPr>
      <w:r>
        <w:rPr>
          <w:rFonts w:hint="eastAsia"/>
        </w:rPr>
        <w:t xml:space="preserve">按完整演示划分能够避免同一轨迹的相邻帧同时进入训练集和验证集。</w:t>
      </w:r>
    </w:p>
    <w:bookmarkEnd w:id="11"/>
    <w:bookmarkStart w:id="12" w:name="输入与输出"/>
    <w:p>
      <w:pPr>
        <w:pStyle w:val="Heading3"/>
      </w:pPr>
      <w:r>
        <w:t xml:space="preserve">2.2 </w:t>
      </w:r>
      <w:r>
        <w:rPr>
          <w:rFonts w:hint="eastAsia"/>
        </w:rPr>
        <w:t xml:space="preserve">输入与输出</w:t>
      </w:r>
    </w:p>
    <w:p>
      <w:pPr>
        <w:pStyle w:val="FirstParagraph"/>
      </w:pPr>
      <w:r>
        <w:rPr>
          <w:rFonts w:hint="eastAsia"/>
        </w:rPr>
        <w:t xml:space="preserve">机器人状态为</w:t>
      </w:r>
      <w:r>
        <w:t xml:space="preserve"> 15 </w:t>
      </w:r>
      <w:r>
        <w:rPr>
          <w:rFonts w:hint="eastAsia"/>
        </w:rPr>
        <w:t xml:space="preserve">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状态组成</w:t>
            </w:r>
          </w:p>
        </w:tc>
        <w:tc>
          <w:tcPr/>
          <w:p>
            <w:pPr>
              <w:pStyle w:val="Compact"/>
              <w:jc w:val="right"/>
            </w:pPr>
            <w:r>
              <w:rPr>
                <w:rFonts w:hint="eastAsia"/>
              </w:rPr>
              <w:t xml:space="preserve">维度</w:t>
            </w:r>
          </w:p>
        </w:tc>
      </w:tr>
      <w:tr>
        <w:tc>
          <w:tcPr/>
          <w:p>
            <w:pPr>
              <w:pStyle w:val="Compact"/>
            </w:pPr>
            <w:r>
              <w:rPr>
                <w:rFonts w:hint="eastAsia"/>
              </w:rPr>
              <w:t xml:space="preserve">末端位置</w:t>
            </w:r>
          </w:p>
        </w:tc>
        <w:tc>
          <w:tcPr/>
          <w:p>
            <w:pPr>
              <w:pStyle w:val="Compact"/>
              <w:jc w:val="right"/>
            </w:pPr>
            <w:r>
              <w:t xml:space="preserve">3</w:t>
            </w:r>
          </w:p>
        </w:tc>
      </w:tr>
      <w:tr>
        <w:tc>
          <w:tcPr/>
          <w:p>
            <w:pPr>
              <w:pStyle w:val="Compact"/>
            </w:pPr>
            <w:r>
              <w:rPr>
                <w:rFonts w:hint="eastAsia"/>
              </w:rPr>
              <w:t xml:space="preserve">末端姿态（axis-angle）</w:t>
            </w:r>
          </w:p>
        </w:tc>
        <w:tc>
          <w:tcPr/>
          <w:p>
            <w:pPr>
              <w:pStyle w:val="Compact"/>
              <w:jc w:val="right"/>
            </w:pPr>
            <w:r>
              <w:t xml:space="preserve">3</w:t>
            </w:r>
          </w:p>
        </w:tc>
      </w:tr>
      <w:tr>
        <w:tc>
          <w:tcPr/>
          <w:p>
            <w:pPr>
              <w:pStyle w:val="Compact"/>
            </w:pPr>
            <w:r>
              <w:rPr>
                <w:rFonts w:hint="eastAsia"/>
              </w:rPr>
              <w:t xml:space="preserve">机械臂关节位置</w:t>
            </w:r>
          </w:p>
        </w:tc>
        <w:tc>
          <w:tcPr/>
          <w:p>
            <w:pPr>
              <w:pStyle w:val="Compact"/>
              <w:jc w:val="right"/>
            </w:pPr>
            <w:r>
              <w:t xml:space="preserve">7</w:t>
            </w:r>
          </w:p>
        </w:tc>
      </w:tr>
      <w:tr>
        <w:tc>
          <w:tcPr/>
          <w:p>
            <w:pPr>
              <w:pStyle w:val="Compact"/>
            </w:pPr>
            <w:r>
              <w:rPr>
                <w:rFonts w:hint="eastAsia"/>
              </w:rPr>
              <w:t xml:space="preserve">夹爪位置</w:t>
            </w:r>
          </w:p>
        </w:tc>
        <w:tc>
          <w:tcPr/>
          <w:p>
            <w:pPr>
              <w:pStyle w:val="Compact"/>
              <w:jc w:val="right"/>
            </w:pPr>
            <w:r>
              <w:t xml:space="preserve">2</w:t>
            </w:r>
          </w:p>
        </w:tc>
      </w:tr>
      <w:tr>
        <w:tc>
          <w:tcPr/>
          <w:p>
            <w:pPr>
              <w:pStyle w:val="Compact"/>
            </w:pPr>
            <w:r>
              <w:rPr>
                <w:rFonts w:hint="eastAsia"/>
              </w:rPr>
              <w:t xml:space="preserve">合计</w:t>
            </w:r>
          </w:p>
        </w:tc>
        <w:tc>
          <w:tcPr/>
          <w:p>
            <w:pPr>
              <w:pStyle w:val="Compact"/>
              <w:jc w:val="right"/>
            </w:pPr>
            <w:r>
              <w:t xml:space="preserve">15</w:t>
            </w:r>
          </w:p>
        </w:tc>
      </w:tr>
    </w:tbl>
    <w:p>
      <w:pPr>
        <w:pStyle w:val="BodyText"/>
      </w:pPr>
      <w:r>
        <w:rPr>
          <w:rFonts w:hint="eastAsia"/>
        </w:rPr>
        <w:t xml:space="preserve">视觉模型额外使用两路</w:t>
      </w:r>
      <w:r>
        <w:t xml:space="preserve"> 128×128 RGB </w:t>
      </w:r>
      <w:r>
        <w:rPr>
          <w:rFonts w:hint="eastAsia"/>
        </w:rPr>
        <w:t xml:space="preserve">图像：</w:t>
      </w:r>
    </w:p>
    <w:p>
      <w:pPr>
        <w:pStyle w:val="Compact"/>
        <w:numPr>
          <w:ilvl w:val="0"/>
          <w:numId w:val="1002"/>
        </w:numPr>
      </w:pPr>
      <w:r>
        <w:rPr>
          <w:rStyle w:val="VerbatimChar"/>
        </w:rPr>
        <w:t xml:space="preserve">agentview</w:t>
      </w:r>
      <w:r>
        <w:rPr>
          <w:rFonts w:hint="eastAsia"/>
        </w:rPr>
        <w:t xml:space="preserve">：场景主相机；</w:t>
      </w:r>
    </w:p>
    <w:p>
      <w:pPr>
        <w:pStyle w:val="Compact"/>
        <w:numPr>
          <w:ilvl w:val="0"/>
          <w:numId w:val="1002"/>
        </w:numPr>
      </w:pPr>
      <w:r>
        <w:rPr>
          <w:rStyle w:val="VerbatimChar"/>
        </w:rPr>
        <w:t xml:space="preserve">eye_in_hand</w:t>
      </w:r>
      <w:r>
        <w:rPr>
          <w:rFonts w:hint="eastAsia"/>
        </w:rPr>
        <w:t xml:space="preserve">：腕部相机。</w:t>
      </w:r>
    </w:p>
    <w:p>
      <w:pPr>
        <w:pStyle w:val="FirstParagraph"/>
      </w:pPr>
      <w:r>
        <w:rPr>
          <w:rFonts w:hint="eastAsia"/>
        </w:rPr>
        <w:t xml:space="preserve">动作是</w:t>
      </w:r>
      <w:r>
        <w:t xml:space="preserve"> 7 </w:t>
      </w:r>
      <w:r>
        <w:rPr>
          <w:rFonts w:hint="eastAsia"/>
        </w:rPr>
        <w:t xml:space="preserve">维连续控制量：</w:t>
      </w:r>
    </w:p>
    <w:p>
      <w:pPr>
        <w:pStyle w:val="SourceCode"/>
      </w:pPr>
      <w:r>
        <w:rPr>
          <w:rStyle w:val="VerbatimChar"/>
        </w:rPr>
        <w:t xml:space="preserve">[dx, dy, dz, dRx, dRy, dRz, gripper]</w:t>
      </w:r>
    </w:p>
    <w:p>
      <w:pPr>
        <w:pStyle w:val="FirstParagraph"/>
      </w:pPr>
      <w:r>
        <w:rPr>
          <w:rFonts w:hint="eastAsia"/>
        </w:rPr>
        <w:t xml:space="preserve">其中夹爪专家标签为</w:t>
      </w:r>
      <w:r>
        <w:t xml:space="preserve"> -1 </w:t>
      </w:r>
      <w:r>
        <w:rPr>
          <w:rFonts w:hint="eastAsia"/>
        </w:rPr>
        <w:t xml:space="preserve">或</w:t>
      </w:r>
      <w:r>
        <w:t xml:space="preserve"> </w:t>
      </w:r>
      <w:r>
        <w:rPr>
          <w:rFonts w:hint="eastAsia"/>
        </w:rPr>
        <w:t xml:space="preserve">+1，闭环执行前重新二值化。</w:t>
      </w:r>
    </w:p>
    <w:bookmarkEnd w:id="12"/>
    <w:bookmarkStart w:id="13" w:name="hdf5-时序对齐"/>
    <w:p>
      <w:pPr>
        <w:pStyle w:val="Heading3"/>
      </w:pPr>
      <w:r>
        <w:t xml:space="preserve">2.3 HDF5 </w:t>
      </w:r>
      <w:r>
        <w:rPr>
          <w:rFonts w:hint="eastAsia"/>
        </w:rPr>
        <w:t xml:space="preserve">时序对齐</w:t>
      </w:r>
    </w:p>
    <w:p>
      <w:pPr>
        <w:pStyle w:val="FirstParagraph"/>
      </w:pPr>
      <w:r>
        <w:rPr>
          <w:rFonts w:hint="eastAsia"/>
        </w:rPr>
        <w:t xml:space="preserve">数据生成过程先执行</w:t>
      </w:r>
      <w:r>
        <w:t xml:space="preserve"> </w:t>
      </w:r>
      <w:r>
        <w:rPr>
          <w:rStyle w:val="VerbatimChar"/>
        </w:rPr>
        <w:t xml:space="preserve">action[t]</w:t>
      </w:r>
      <w:r>
        <w:rPr>
          <w:rFonts w:hint="eastAsia"/>
        </w:rPr>
        <w:t xml:space="preserve">，再保存执行后的</w:t>
      </w:r>
      <w:r>
        <w:t xml:space="preserve"> </w:t>
      </w:r>
      <w:r>
        <w:rPr>
          <w:rStyle w:val="VerbatimChar"/>
        </w:rPr>
        <w:t xml:space="preserve">obs[t]</w:t>
      </w:r>
      <w:r>
        <w:rPr>
          <w:rFonts w:hint="eastAsia"/>
        </w:rPr>
        <w:t xml:space="preserve">。因此，HDF5</w:t>
      </w:r>
      <w:r>
        <w:t xml:space="preserve"> </w:t>
      </w:r>
      <w:r>
        <w:rPr>
          <w:rFonts w:hint="eastAsia"/>
        </w:rPr>
        <w:t xml:space="preserve">中的</w:t>
      </w:r>
      <w:r>
        <w:t xml:space="preserve"> </w:t>
      </w:r>
      <w:r>
        <w:rPr>
          <w:rStyle w:val="VerbatimChar"/>
        </w:rPr>
        <w:t xml:space="preserve">obs[t]</w:t>
      </w:r>
      <w:r>
        <w:t xml:space="preserve"> </w:t>
      </w:r>
      <w:r>
        <w:rPr>
          <w:rFonts w:hint="eastAsia"/>
        </w:rPr>
        <w:t xml:space="preserve">近似对应执行完</w:t>
      </w:r>
      <w:r>
        <w:t xml:space="preserve"> </w:t>
      </w:r>
      <w:r>
        <w:rPr>
          <w:rStyle w:val="VerbatimChar"/>
        </w:rPr>
        <w:t xml:space="preserve">action[t]</w:t>
      </w:r>
      <w:r>
        <w:t xml:space="preserve"> </w:t>
      </w:r>
      <w:r>
        <w:rPr>
          <w:rFonts w:hint="eastAsia"/>
        </w:rPr>
        <w:t xml:space="preserve">后的状态，而行为克隆需要学习当前状态到下一动作的映射：</w:t>
      </w:r>
    </w:p>
    <w:p>
      <w:pPr>
        <w:pStyle w:val="SourceCode"/>
      </w:pPr>
      <w:r>
        <w:rPr>
          <w:rStyle w:val="VerbatimChar"/>
        </w:rPr>
        <w:t xml:space="preserve">obs[t] -&gt; action[t + 1]</w:t>
      </w:r>
    </w:p>
    <w:p>
      <w:pPr>
        <w:pStyle w:val="FirstParagraph"/>
      </w:pPr>
      <w:r>
        <w:rPr>
          <w:rFonts w:hint="eastAsia"/>
        </w:rPr>
        <w:t xml:space="preserve">所以单步数据使用：</w:t>
      </w:r>
    </w:p>
    <w:p>
      <w:pPr>
        <w:pStyle w:val="SourceCode"/>
      </w:pPr>
      <w:r>
        <w:rPr>
          <w:rStyle w:val="VerbatimChar"/>
        </w:rPr>
        <w:t xml:space="preserve">observations = observations[:-1]</w:t>
      </w:r>
      <w:r>
        <w:br/>
      </w:r>
      <w:r>
        <w:rPr>
          <w:rStyle w:val="VerbatimChar"/>
        </w:rPr>
        <w:t xml:space="preserve">actions = actions[1:]</w:t>
      </w:r>
    </w:p>
    <w:p>
      <w:pPr>
        <w:pStyle w:val="FirstParagraph"/>
      </w:pPr>
      <w:r>
        <w:t xml:space="preserve">RNN </w:t>
      </w:r>
      <w:r>
        <w:rPr>
          <w:rFonts w:hint="eastAsia"/>
        </w:rPr>
        <w:t xml:space="preserve">和</w:t>
      </w:r>
      <w:r>
        <w:t xml:space="preserve"> Transformer </w:t>
      </w:r>
      <w:r>
        <w:rPr>
          <w:rFonts w:hint="eastAsia"/>
        </w:rPr>
        <w:t xml:space="preserve">使用：</w:t>
      </w:r>
    </w:p>
    <w:p>
      <w:pPr>
        <w:pStyle w:val="SourceCode"/>
      </w:pPr>
      <w:r>
        <w:rPr>
          <w:rStyle w:val="VerbatimChar"/>
        </w:rPr>
        <w:t xml:space="preserve">observation_seq = observations[start:start + L]</w:t>
      </w:r>
      <w:r>
        <w:br/>
      </w:r>
      <w:r>
        <w:rPr>
          <w:rStyle w:val="VerbatimChar"/>
        </w:rPr>
        <w:t xml:space="preserve">action_seq = actions[start + 1:start + L + 1]</w:t>
      </w:r>
    </w:p>
    <w:p>
      <w:pPr>
        <w:pStyle w:val="FirstParagraph"/>
      </w:pPr>
      <w:r>
        <w:t xml:space="preserve">ACT </w:t>
      </w:r>
      <w:r>
        <w:rPr>
          <w:rFonts w:hint="eastAsia"/>
        </w:rPr>
        <w:t xml:space="preserve">在时刻</w:t>
      </w:r>
      <w:r>
        <w:t xml:space="preserve"> </w:t>
      </w:r>
      <w:r>
        <w:rPr>
          <w:rStyle w:val="VerbatimChar"/>
        </w:rPr>
        <w:t xml:space="preserve">t</w:t>
      </w:r>
      <w:r>
        <w:t xml:space="preserve"> </w:t>
      </w:r>
      <w:r>
        <w:rPr>
          <w:rFonts w:hint="eastAsia"/>
        </w:rPr>
        <w:t xml:space="preserve">的监督目标为：</w:t>
      </w:r>
    </w:p>
    <w:p>
      <w:pPr>
        <w:pStyle w:val="SourceCode"/>
      </w:pPr>
      <w:r>
        <w:rPr>
          <w:rStyle w:val="VerbatimChar"/>
        </w:rPr>
        <w:t xml:space="preserve">action_chunk = actions[t + 1:t + 1 + K]</w:t>
      </w:r>
    </w:p>
    <w:p>
      <w:pPr>
        <w:pStyle w:val="FirstParagraph"/>
      </w:pPr>
      <w:r>
        <w:rPr>
          <w:rFonts w:hint="eastAsia"/>
        </w:rPr>
        <w:t xml:space="preserve">轨迹末尾不足</w:t>
      </w:r>
      <w:r>
        <w:t xml:space="preserve"> </w:t>
      </w:r>
      <w:r>
        <w:rPr>
          <w:rStyle w:val="VerbatimChar"/>
        </w:rPr>
        <w:t xml:space="preserve">K</w:t>
      </w:r>
      <w:r>
        <w:t xml:space="preserve"> </w:t>
      </w:r>
      <w:r>
        <w:rPr>
          <w:rFonts w:hint="eastAsia"/>
        </w:rPr>
        <w:t xml:space="preserve">步的部分用零填充，并通过</w:t>
      </w:r>
      <w:r>
        <w:t xml:space="preserve"> </w:t>
      </w:r>
      <w:r>
        <w:rPr>
          <w:rStyle w:val="VerbatimChar"/>
        </w:rPr>
        <w:t xml:space="preserve">is_pad</w:t>
      </w:r>
      <w:r>
        <w:t xml:space="preserve"> </w:t>
      </w:r>
      <w:r>
        <w:rPr>
          <w:rFonts w:hint="eastAsia"/>
        </w:rPr>
        <w:t xml:space="preserve">在编码器与损失函数中屏蔽。</w:t>
      </w:r>
    </w:p>
    <w:bookmarkEnd w:id="13"/>
    <w:bookmarkStart w:id="14" w:name="归一化"/>
    <w:p>
      <w:pPr>
        <w:pStyle w:val="Heading3"/>
      </w:pPr>
      <w:r>
        <w:t xml:space="preserve">2.4 </w:t>
      </w:r>
      <w:r>
        <w:rPr>
          <w:rFonts w:hint="eastAsia"/>
        </w:rPr>
        <w:t xml:space="preserve">归一化</w:t>
      </w:r>
    </w:p>
    <w:p>
      <w:pPr>
        <w:pStyle w:val="FirstParagraph"/>
      </w:pPr>
      <w:r>
        <w:rPr>
          <w:rFonts w:hint="eastAsia"/>
        </w:rPr>
        <w:t xml:space="preserve">所有方法均使用训练集统计量对</w:t>
      </w:r>
      <w:r>
        <w:t xml:space="preserve"> 15 </w:t>
      </w:r>
      <w:r>
        <w:rPr>
          <w:rFonts w:hint="eastAsia"/>
        </w:rPr>
        <w:t xml:space="preserve">维状态做标准化：</w:t>
      </w:r>
    </w:p>
    <w:p>
      <w:pPr>
        <w:pStyle w:val="SourceCode"/>
      </w:pPr>
      <w:r>
        <w:rPr>
          <w:rStyle w:val="VerbatimChar"/>
        </w:rPr>
        <w:t xml:space="preserve">normalized_state = (state - state_mean) / state_std</w:t>
      </w:r>
    </w:p>
    <w:p>
      <w:pPr>
        <w:pStyle w:val="FirstParagraph"/>
      </w:pPr>
      <w:r>
        <w:t xml:space="preserve">ACT </w:t>
      </w:r>
      <w:r>
        <w:rPr>
          <w:rFonts w:hint="eastAsia"/>
        </w:rPr>
        <w:t xml:space="preserve">还对动作做标准化：</w:t>
      </w:r>
    </w:p>
    <w:p>
      <w:pPr>
        <w:pStyle w:val="SourceCode"/>
      </w:pPr>
      <w:r>
        <w:rPr>
          <w:rStyle w:val="VerbatimChar"/>
        </w:rPr>
        <w:t xml:space="preserve">normalized_action = (action - action_mean) / action_std</w:t>
      </w:r>
    </w:p>
    <w:p>
      <w:pPr>
        <w:pStyle w:val="FirstParagraph"/>
      </w:pPr>
      <w:r>
        <w:rPr>
          <w:rFonts w:hint="eastAsia"/>
        </w:rPr>
        <w:t xml:space="preserve">因此</w:t>
      </w:r>
      <w:r>
        <w:t xml:space="preserve"> ACT rollout </w:t>
      </w:r>
      <w:r>
        <w:rPr>
          <w:rFonts w:hint="eastAsia"/>
        </w:rPr>
        <w:t xml:space="preserve">必须先执行反归一化，再进行</w:t>
      </w:r>
      <w:r>
        <w:t xml:space="preserve"> temporal </w:t>
      </w:r>
      <w:r>
        <w:rPr>
          <w:rFonts w:hint="eastAsia"/>
        </w:rPr>
        <w:t xml:space="preserve">ensemble、动作裁剪和夹爪二值化。</w:t>
      </w:r>
    </w:p>
    <w:bookmarkEnd w:id="14"/>
    <w:bookmarkEnd w:id="15"/>
    <w:bookmarkStart w:id="21" w:name="方法"/>
    <w:p>
      <w:pPr>
        <w:pStyle w:val="Heading2"/>
      </w:pPr>
      <w:r>
        <w:t xml:space="preserve">3. </w:t>
      </w:r>
      <w:r>
        <w:rPr>
          <w:rFonts w:hint="eastAsia"/>
        </w:rPr>
        <w:t xml:space="preserve">方法</w:t>
      </w:r>
    </w:p>
    <w:bookmarkStart w:id="16" w:name="state-bc"/>
    <w:p>
      <w:pPr>
        <w:pStyle w:val="Heading3"/>
      </w:pPr>
      <w:r>
        <w:t xml:space="preserve">3.1 State BC</w:t>
      </w:r>
    </w:p>
    <w:p>
      <w:pPr>
        <w:pStyle w:val="FirstParagraph"/>
      </w:pPr>
      <w:r>
        <w:t xml:space="preserve">State BC </w:t>
      </w:r>
      <w:r>
        <w:rPr>
          <w:rFonts w:hint="eastAsia"/>
        </w:rPr>
        <w:t xml:space="preserve">只输入</w:t>
      </w:r>
      <w:r>
        <w:t xml:space="preserve"> 15 </w:t>
      </w:r>
      <w:r>
        <w:rPr>
          <w:rFonts w:hint="eastAsia"/>
        </w:rPr>
        <w:t xml:space="preserve">维机器人状态，使用两层</w:t>
      </w:r>
      <w:r>
        <w:t xml:space="preserve"> 128 </w:t>
      </w:r>
      <w:r>
        <w:rPr>
          <w:rFonts w:hint="eastAsia"/>
        </w:rPr>
        <w:t xml:space="preserve">维</w:t>
      </w:r>
      <w:r>
        <w:t xml:space="preserve"> </w:t>
      </w:r>
      <w:r>
        <w:rPr>
          <w:rFonts w:hint="eastAsia"/>
        </w:rPr>
        <w:t xml:space="preserve">MLP，输出</w:t>
      </w:r>
      <w:r>
        <w:t xml:space="preserve"> 7 </w:t>
      </w:r>
      <w:r>
        <w:rPr>
          <w:rFonts w:hint="eastAsia"/>
        </w:rPr>
        <w:t xml:space="preserve">维动作并经过</w:t>
      </w:r>
      <w:r>
        <w:t xml:space="preserve"> </w:t>
      </w:r>
      <w:r>
        <w:rPr>
          <w:rStyle w:val="VerbatimChar"/>
        </w:rPr>
        <w:t xml:space="preserve">Tanh</w:t>
      </w:r>
      <w:r>
        <w:rPr>
          <w:rFonts w:hint="eastAsia"/>
        </w:rPr>
        <w:t xml:space="preserve">。该模型是最小基线，不直接观察物体图像。</w:t>
      </w:r>
    </w:p>
    <w:p>
      <w:pPr>
        <w:pStyle w:val="SourceCode"/>
      </w:pPr>
      <w:r>
        <w:rPr>
          <w:rStyle w:val="VerbatimChar"/>
        </w:rPr>
        <w:t xml:space="preserve">15 -&gt; 128 -&gt; 128 -&gt; 7</w:t>
      </w:r>
    </w:p>
    <w:p>
      <w:pPr>
        <w:pStyle w:val="FirstParagraph"/>
      </w:pPr>
      <w:r>
        <w:rPr>
          <w:rFonts w:hint="eastAsia"/>
        </w:rPr>
        <w:t xml:space="preserve">训练配置：batch</w:t>
      </w:r>
      <w:r>
        <w:t xml:space="preserve"> size 256、100 </w:t>
      </w:r>
      <w:r>
        <w:rPr>
          <w:rFonts w:hint="eastAsia"/>
        </w:rPr>
        <w:t xml:space="preserve">epochs、学习率</w:t>
      </w:r>
      <w:r>
        <w:t xml:space="preserve"> 1e-3、MSE </w:t>
      </w:r>
      <w:r>
        <w:rPr>
          <w:rFonts w:hint="eastAsia"/>
        </w:rPr>
        <w:t xml:space="preserve">损失。</w:t>
      </w:r>
    </w:p>
    <w:bookmarkEnd w:id="16"/>
    <w:bookmarkStart w:id="17" w:name="vision-bc"/>
    <w:p>
      <w:pPr>
        <w:pStyle w:val="Heading3"/>
      </w:pPr>
      <w:r>
        <w:t xml:space="preserve">3.2 Vision BC</w:t>
      </w:r>
    </w:p>
    <w:p>
      <w:pPr>
        <w:pStyle w:val="FirstParagraph"/>
      </w:pPr>
      <w:r>
        <w:t xml:space="preserve">Vision BC </w:t>
      </w:r>
      <w:r>
        <w:rPr>
          <w:rFonts w:hint="eastAsia"/>
        </w:rPr>
        <w:t xml:space="preserve">使用两个独立</w:t>
      </w:r>
      <w:r>
        <w:t xml:space="preserve"> CNN </w:t>
      </w:r>
      <w:r>
        <w:rPr>
          <w:rFonts w:hint="eastAsia"/>
        </w:rPr>
        <w:t xml:space="preserve">分别编码主相机和腕相机，同时使用</w:t>
      </w:r>
      <w:r>
        <w:t xml:space="preserve"> MLP </w:t>
      </w:r>
      <w:r>
        <w:rPr>
          <w:rFonts w:hint="eastAsia"/>
        </w:rPr>
        <w:t xml:space="preserve">编码机器人状态。三路特征拼接后预测单步动作。</w:t>
      </w:r>
    </w:p>
    <w:p>
      <w:pPr>
        <w:pStyle w:val="BodyText"/>
      </w:pPr>
      <w:r>
        <w:t xml:space="preserve">CNN </w:t>
      </w:r>
      <w:r>
        <w:rPr>
          <w:rFonts w:hint="eastAsia"/>
        </w:rPr>
        <w:t xml:space="preserve">最后一层没有使用全局平均池化，而是使用</w:t>
      </w:r>
      <w:r>
        <w:t xml:space="preserve"> Spatial </w:t>
      </w:r>
      <w:r>
        <w:rPr>
          <w:rFonts w:hint="eastAsia"/>
        </w:rPr>
        <w:t xml:space="preserve">Softmax。对于每张特征图，Spatial</w:t>
      </w:r>
      <w:r>
        <w:t xml:space="preserve"> Softmax </w:t>
      </w:r>
      <w:r>
        <w:rPr>
          <w:rFonts w:hint="eastAsia"/>
        </w:rPr>
        <w:t xml:space="preserve">将二维响应转换为期望坐标</w:t>
      </w:r>
      <w:r>
        <w:t xml:space="preserve"> </w:t>
      </w:r>
      <w:r>
        <w:rPr>
          <w:rStyle w:val="VerbatimChar"/>
        </w:rPr>
        <w:t xml:space="preserve">(x, y)</w:t>
      </w:r>
      <w:r>
        <w:rPr>
          <w:rFonts w:hint="eastAsia"/>
        </w:rPr>
        <w:t xml:space="preserve">，从而保留物体位置相关信息。128</w:t>
      </w:r>
      <w:r>
        <w:t xml:space="preserve"> </w:t>
      </w:r>
      <w:r>
        <w:rPr>
          <w:rFonts w:hint="eastAsia"/>
        </w:rPr>
        <w:t xml:space="preserve">张特征图最终产生</w:t>
      </w:r>
      <w:r>
        <w:t xml:space="preserve"> 256 </w:t>
      </w:r>
      <w:r>
        <w:rPr>
          <w:rFonts w:hint="eastAsia"/>
        </w:rPr>
        <w:t xml:space="preserve">维空间坐标特征。</w:t>
      </w:r>
    </w:p>
    <w:p>
      <w:pPr>
        <w:pStyle w:val="BodyText"/>
      </w:pPr>
      <w:r>
        <w:rPr>
          <w:rFonts w:hint="eastAsia"/>
        </w:rPr>
        <w:t xml:space="preserve">训练配置：batch</w:t>
      </w:r>
      <w:r>
        <w:t xml:space="preserve"> size 64、50 </w:t>
      </w:r>
      <w:r>
        <w:rPr>
          <w:rFonts w:hint="eastAsia"/>
        </w:rPr>
        <w:t xml:space="preserve">epochs、学习率</w:t>
      </w:r>
      <w:r>
        <w:t xml:space="preserve"> 3e-4、MSE </w:t>
      </w:r>
      <w:r>
        <w:rPr>
          <w:rFonts w:hint="eastAsia"/>
        </w:rPr>
        <w:t xml:space="preserve">损失。</w:t>
      </w:r>
    </w:p>
    <w:p>
      <w:pPr>
        <w:pStyle w:val="BodyText"/>
      </w:pPr>
      <w:r>
        <w:rPr>
          <w:rFonts w:hint="eastAsia"/>
        </w:rPr>
        <w:t xml:space="preserve">本次统一评测时工作区中缺少</w:t>
      </w:r>
      <w:r>
        <w:t xml:space="preserve"> </w:t>
      </w:r>
      <w:r>
        <w:rPr>
          <w:rStyle w:val="VerbatimChar"/>
        </w:rPr>
        <w:t xml:space="preserve">vision_bc_policy.pt</w:t>
      </w:r>
      <w:r>
        <w:rPr>
          <w:rFonts w:hint="eastAsia"/>
        </w:rPr>
        <w:t xml:space="preserve">，因此该方法不进入最终量化比较。报告保留其方法设计和开发阶段的定性结论，但不虚构成功率。</w:t>
      </w:r>
    </w:p>
    <w:bookmarkEnd w:id="17"/>
    <w:bookmarkStart w:id="18" w:name="rnn-bc"/>
    <w:p>
      <w:pPr>
        <w:pStyle w:val="Heading3"/>
      </w:pPr>
      <w:r>
        <w:t xml:space="preserve">3.3 RNN BC</w:t>
      </w:r>
    </w:p>
    <w:p>
      <w:pPr>
        <w:pStyle w:val="FirstParagraph"/>
      </w:pPr>
      <w:r>
        <w:t xml:space="preserve">RNN BC </w:t>
      </w:r>
      <w:r>
        <w:rPr>
          <w:rFonts w:hint="eastAsia"/>
        </w:rPr>
        <w:t xml:space="preserve">对每个时间步提取双相机和状态特征，然后送入单层</w:t>
      </w:r>
      <w:r>
        <w:t xml:space="preserve"> </w:t>
      </w:r>
      <w:r>
        <w:rPr>
          <w:rFonts w:hint="eastAsia"/>
        </w:rPr>
        <w:t xml:space="preserve">LSTM：</w:t>
      </w:r>
    </w:p>
    <w:p>
      <w:pPr>
        <w:pStyle w:val="SourceCode"/>
      </w:pPr>
      <w:r>
        <w:rPr>
          <w:rStyle w:val="VerbatimChar"/>
          <w:rFonts w:hint="eastAsia"/>
        </w:rPr>
        <w:t xml:space="preserve">双相机</w:t>
      </w:r>
      <w:r>
        <w:rPr>
          <w:rStyle w:val="VerbatimChar"/>
        </w:rPr>
        <w:t xml:space="preserve"> + </w:t>
      </w:r>
      <w:r>
        <w:rPr>
          <w:rStyle w:val="VerbatimChar"/>
          <w:rFonts w:hint="eastAsia"/>
        </w:rPr>
        <w:t xml:space="preserve">状态</w:t>
      </w:r>
      <w:r>
        <w:rPr>
          <w:rStyle w:val="VerbatimChar"/>
        </w:rPr>
        <w:t xml:space="preserve"> -&gt; </w:t>
      </w:r>
      <w:r>
        <w:rPr>
          <w:rStyle w:val="VerbatimChar"/>
          <w:rFonts w:hint="eastAsia"/>
        </w:rPr>
        <w:t xml:space="preserve">每帧</w:t>
      </w:r>
      <w:r>
        <w:rPr>
          <w:rStyle w:val="VerbatimChar"/>
        </w:rPr>
        <w:t xml:space="preserve"> 640 </w:t>
      </w:r>
      <w:r>
        <w:rPr>
          <w:rStyle w:val="VerbatimChar"/>
          <w:rFonts w:hint="eastAsia"/>
        </w:rPr>
        <w:t xml:space="preserve">维特征</w:t>
      </w:r>
      <w:r>
        <w:rPr>
          <w:rStyle w:val="VerbatimChar"/>
        </w:rPr>
        <w:t xml:space="preserve"> -&gt; LSTM(hidden=128) -&gt; </w:t>
      </w:r>
      <w:r>
        <w:rPr>
          <w:rStyle w:val="VerbatimChar"/>
          <w:rFonts w:hint="eastAsia"/>
        </w:rPr>
        <w:t xml:space="preserve">动作</w:t>
      </w:r>
    </w:p>
    <w:p>
      <w:pPr>
        <w:pStyle w:val="FirstParagraph"/>
      </w:pPr>
      <w:r>
        <w:rPr>
          <w:rFonts w:hint="eastAsia"/>
        </w:rPr>
        <w:t xml:space="preserve">序列长度为</w:t>
      </w:r>
      <w:r>
        <w:t xml:space="preserve"> </w:t>
      </w:r>
      <w:r>
        <w:rPr>
          <w:rFonts w:hint="eastAsia"/>
        </w:rPr>
        <w:t xml:space="preserve">10。训练时对序列中的每个时间步进行动作监督；rollout</w:t>
      </w:r>
      <w:r>
        <w:t xml:space="preserve"> </w:t>
      </w:r>
      <w:r>
        <w:rPr>
          <w:rFonts w:hint="eastAsia"/>
        </w:rPr>
        <w:t xml:space="preserve">时逐帧输入并携带隐藏状态，每</w:t>
      </w:r>
      <w:r>
        <w:t xml:space="preserve"> 10 </w:t>
      </w:r>
      <w:r>
        <w:rPr>
          <w:rFonts w:hint="eastAsia"/>
        </w:rPr>
        <w:t xml:space="preserve">步重置一次隐藏状态以贴近训练长度。</w:t>
      </w:r>
    </w:p>
    <w:p>
      <w:pPr>
        <w:pStyle w:val="BodyText"/>
      </w:pPr>
      <w:r>
        <w:rPr>
          <w:rFonts w:hint="eastAsia"/>
        </w:rPr>
        <w:t xml:space="preserve">训练配置：batch</w:t>
      </w:r>
      <w:r>
        <w:t xml:space="preserve"> size 64、50 </w:t>
      </w:r>
      <w:r>
        <w:rPr>
          <w:rFonts w:hint="eastAsia"/>
        </w:rPr>
        <w:t xml:space="preserve">epochs、学习率</w:t>
      </w:r>
      <w:r>
        <w:t xml:space="preserve"> 3e-4、MSE </w:t>
      </w:r>
      <w:r>
        <w:rPr>
          <w:rFonts w:hint="eastAsia"/>
        </w:rPr>
        <w:t xml:space="preserve">损失、梯度裁剪</w:t>
      </w:r>
      <w:r>
        <w:t xml:space="preserve"> 1.0。</w:t>
      </w:r>
    </w:p>
    <w:bookmarkEnd w:id="18"/>
    <w:bookmarkStart w:id="19" w:name="transformer-bc"/>
    <w:p>
      <w:pPr>
        <w:pStyle w:val="Heading3"/>
      </w:pPr>
      <w:r>
        <w:t xml:space="preserve">3.4 Transformer BC</w:t>
      </w:r>
    </w:p>
    <w:p>
      <w:pPr>
        <w:pStyle w:val="FirstParagraph"/>
      </w:pPr>
      <w:r>
        <w:t xml:space="preserve">Transformer BC </w:t>
      </w:r>
      <w:r>
        <w:rPr>
          <w:rFonts w:hint="eastAsia"/>
        </w:rPr>
        <w:t xml:space="preserve">将每个时间步的双相机和状态特征拼接为</w:t>
      </w:r>
      <w:r>
        <w:t xml:space="preserve"> 640 </w:t>
      </w:r>
      <w:r>
        <w:rPr>
          <w:rFonts w:hint="eastAsia"/>
        </w:rPr>
        <w:t xml:space="preserve">维，再投影到</w:t>
      </w:r>
      <w:r>
        <w:t xml:space="preserve"> </w:t>
      </w:r>
      <w:r>
        <w:rPr>
          <w:rStyle w:val="VerbatimChar"/>
        </w:rPr>
        <w:t xml:space="preserve">d_model=128</w:t>
      </w:r>
      <w:r>
        <w:rPr>
          <w:rFonts w:hint="eastAsia"/>
        </w:rPr>
        <w:t xml:space="preserve">。模型使用</w:t>
      </w:r>
      <w:r>
        <w:t xml:space="preserve"> 4 </w:t>
      </w:r>
      <w:r>
        <w:rPr>
          <w:rFonts w:hint="eastAsia"/>
        </w:rPr>
        <w:t xml:space="preserve">个注意力头、1</w:t>
      </w:r>
      <w:r>
        <w:t xml:space="preserve"> </w:t>
      </w:r>
      <w:r>
        <w:rPr>
          <w:rFonts w:hint="eastAsia"/>
        </w:rPr>
        <w:t xml:space="preserve">层</w:t>
      </w:r>
      <w:r>
        <w:t xml:space="preserve"> Transformer </w:t>
      </w:r>
      <w:r>
        <w:rPr>
          <w:rFonts w:hint="eastAsia"/>
        </w:rPr>
        <w:t xml:space="preserve">Encoder、长度</w:t>
      </w:r>
      <w:r>
        <w:t xml:space="preserve"> 10 </w:t>
      </w:r>
      <w:r>
        <w:rPr>
          <w:rFonts w:hint="eastAsia"/>
        </w:rPr>
        <w:t xml:space="preserve">的可学习位置编码以及因果注意力掩码。</w:t>
      </w:r>
    </w:p>
    <w:p>
      <w:pPr>
        <w:pStyle w:val="BodyText"/>
      </w:pPr>
      <w:r>
        <w:rPr>
          <w:rFonts w:hint="eastAsia"/>
        </w:rPr>
        <w:t xml:space="preserve">每个时间步对应一个融合</w:t>
      </w:r>
      <w:r>
        <w:t xml:space="preserve"> </w:t>
      </w:r>
      <w:r>
        <w:rPr>
          <w:rFonts w:hint="eastAsia"/>
        </w:rPr>
        <w:t xml:space="preserve">token：</w:t>
      </w:r>
    </w:p>
    <w:p>
      <w:pPr>
        <w:pStyle w:val="SourceCode"/>
      </w:pPr>
      <w:r>
        <w:rPr>
          <w:rStyle w:val="VerbatimChar"/>
        </w:rPr>
        <w:t xml:space="preserve">[agent feature, wrist feature, state feature]</w:t>
      </w:r>
      <w:r>
        <w:br/>
      </w:r>
      <w:r>
        <w:rPr>
          <w:rStyle w:val="VerbatimChar"/>
        </w:rPr>
        <w:t xml:space="preserve">                    |</w:t>
      </w:r>
      <w:r>
        <w:br/>
      </w:r>
      <w:r>
        <w:rPr>
          <w:rStyle w:val="VerbatimChar"/>
        </w:rPr>
        <w:t xml:space="preserve">                  concat</w:t>
      </w:r>
      <w:r>
        <w:br/>
      </w:r>
      <w:r>
        <w:rPr>
          <w:rStyle w:val="VerbatimChar"/>
        </w:rPr>
        <w:t xml:space="preserve">                    |</w:t>
      </w:r>
      <w:r>
        <w:br/>
      </w:r>
      <w:r>
        <w:rPr>
          <w:rStyle w:val="VerbatimChar"/>
        </w:rPr>
        <w:t xml:space="preserve">              one temporal token</w:t>
      </w:r>
    </w:p>
    <w:p>
      <w:pPr>
        <w:pStyle w:val="FirstParagraph"/>
      </w:pPr>
      <w:r>
        <w:rPr>
          <w:rFonts w:hint="eastAsia"/>
        </w:rPr>
        <w:t xml:space="preserve">训练配置：batch</w:t>
      </w:r>
      <w:r>
        <w:t xml:space="preserve"> size 64、50 </w:t>
      </w:r>
      <w:r>
        <w:rPr>
          <w:rFonts w:hint="eastAsia"/>
        </w:rPr>
        <w:t xml:space="preserve">epochs、学习率</w:t>
      </w:r>
      <w:r>
        <w:t xml:space="preserve"> 3e-4、MSE </w:t>
      </w:r>
      <w:r>
        <w:rPr>
          <w:rFonts w:hint="eastAsia"/>
        </w:rPr>
        <w:t xml:space="preserve">损失、梯度裁剪</w:t>
      </w:r>
      <w:r>
        <w:t xml:space="preserve"> 1.0。</w:t>
      </w:r>
    </w:p>
    <w:bookmarkEnd w:id="19"/>
    <w:bookmarkStart w:id="20" w:name="act"/>
    <w:p>
      <w:pPr>
        <w:pStyle w:val="Heading3"/>
      </w:pPr>
      <w:r>
        <w:t xml:space="preserve">3.5 ACT</w:t>
      </w:r>
    </w:p>
    <w:p>
      <w:pPr>
        <w:pStyle w:val="FirstParagraph"/>
      </w:pPr>
      <w:r>
        <w:t xml:space="preserve">ACT </w:t>
      </w:r>
      <w:r>
        <w:rPr>
          <w:rFonts w:hint="eastAsia"/>
        </w:rPr>
        <w:t xml:space="preserve">一次预测未来</w:t>
      </w:r>
      <w:r>
        <w:t xml:space="preserve"> </w:t>
      </w:r>
      <w:r>
        <w:rPr>
          <w:rStyle w:val="VerbatimChar"/>
        </w:rPr>
        <w:t xml:space="preserve">K=10</w:t>
      </w:r>
      <w:r>
        <w:t xml:space="preserve"> </w:t>
      </w:r>
      <w:r>
        <w:rPr>
          <w:rFonts w:hint="eastAsia"/>
        </w:rPr>
        <w:t xml:space="preserve">个动作。模型分为三个主要部分：</w:t>
      </w:r>
    </w:p>
    <w:p>
      <w:pPr>
        <w:pStyle w:val="Compact"/>
        <w:numPr>
          <w:ilvl w:val="0"/>
          <w:numId w:val="1003"/>
        </w:numPr>
      </w:pPr>
      <w:r>
        <w:rPr>
          <w:rFonts w:hint="eastAsia"/>
        </w:rPr>
        <w:t xml:space="preserve">风格编码器：将</w:t>
      </w:r>
      <w:r>
        <w:t xml:space="preserve"> </w:t>
      </w:r>
      <w:r>
        <w:rPr>
          <w:rStyle w:val="VerbatimChar"/>
        </w:rPr>
        <w:t xml:space="preserve">[CLS]</w:t>
      </w:r>
      <w:r>
        <w:rPr>
          <w:rFonts w:hint="eastAsia"/>
        </w:rPr>
        <w:t xml:space="preserve">、当前状态和专家</w:t>
      </w:r>
      <w:r>
        <w:t xml:space="preserve"> action chunk </w:t>
      </w:r>
      <w:r>
        <w:rPr>
          <w:rFonts w:hint="eastAsia"/>
        </w:rPr>
        <w:t xml:space="preserve">编码为</w:t>
      </w:r>
      <w:r>
        <w:t xml:space="preserve"> CVAE </w:t>
      </w:r>
      <w:r>
        <w:rPr>
          <w:rFonts w:hint="eastAsia"/>
        </w:rPr>
        <w:t xml:space="preserve">后验参数</w:t>
      </w:r>
      <w:r>
        <w:t xml:space="preserve"> </w:t>
      </w:r>
      <w:r>
        <w:rPr>
          <w:rStyle w:val="VerbatimChar"/>
        </w:rPr>
        <w:t xml:space="preserve">mu</w:t>
      </w:r>
      <w:r>
        <w:t xml:space="preserve"> </w:t>
      </w:r>
      <w:r>
        <w:rPr>
          <w:rFonts w:hint="eastAsia"/>
        </w:rPr>
        <w:t xml:space="preserve">和</w:t>
      </w:r>
      <w:r>
        <w:t xml:space="preserve"> </w:t>
      </w:r>
      <w:r>
        <w:rPr>
          <w:rStyle w:val="VerbatimChar"/>
        </w:rPr>
        <w:t xml:space="preserve">logvar</w:t>
      </w:r>
      <w:r>
        <w:rPr>
          <w:rFonts w:hint="eastAsia"/>
        </w:rPr>
        <w:t xml:space="preserve">；</w:t>
      </w:r>
    </w:p>
    <w:p>
      <w:pPr>
        <w:pStyle w:val="Compact"/>
        <w:numPr>
          <w:ilvl w:val="0"/>
          <w:numId w:val="1003"/>
        </w:numPr>
      </w:pPr>
      <w:r>
        <w:rPr>
          <w:rFonts w:hint="eastAsia"/>
        </w:rPr>
        <w:t xml:space="preserve">观察编码器：将主相机、腕相机、状态和潜变量组成</w:t>
      </w:r>
      <w:r>
        <w:t xml:space="preserve"> 4 </w:t>
      </w:r>
      <w:r>
        <w:rPr>
          <w:rFonts w:hint="eastAsia"/>
        </w:rPr>
        <w:t xml:space="preserve">个</w:t>
      </w:r>
      <w:r>
        <w:t xml:space="preserve"> memory </w:t>
      </w:r>
      <w:r>
        <w:rPr>
          <w:rFonts w:hint="eastAsia"/>
        </w:rPr>
        <w:t xml:space="preserve">token；</w:t>
      </w:r>
    </w:p>
    <w:p>
      <w:pPr>
        <w:pStyle w:val="Compact"/>
        <w:numPr>
          <w:ilvl w:val="0"/>
          <w:numId w:val="1003"/>
        </w:numPr>
      </w:pPr>
      <w:r>
        <w:rPr>
          <w:rFonts w:hint="eastAsia"/>
        </w:rPr>
        <w:t xml:space="preserve">动作解码器：使用</w:t>
      </w:r>
      <w:r>
        <w:t xml:space="preserve"> 10 </w:t>
      </w:r>
      <w:r>
        <w:rPr>
          <w:rFonts w:hint="eastAsia"/>
        </w:rPr>
        <w:t xml:space="preserve">个可学习</w:t>
      </w:r>
      <w:r>
        <w:t xml:space="preserve"> action </w:t>
      </w:r>
      <w:r>
        <w:rPr>
          <w:rFonts w:hint="eastAsia"/>
        </w:rPr>
        <w:t xml:space="preserve">query，并行解码未来</w:t>
      </w:r>
      <w:r>
        <w:t xml:space="preserve"> 10 </w:t>
      </w:r>
      <w:r>
        <w:rPr>
          <w:rFonts w:hint="eastAsia"/>
        </w:rPr>
        <w:t xml:space="preserve">个动作。</w:t>
      </w:r>
    </w:p>
    <w:p>
      <w:pPr>
        <w:pStyle w:val="FirstParagraph"/>
      </w:pPr>
      <w:r>
        <w:rPr>
          <w:rFonts w:hint="eastAsia"/>
        </w:rPr>
        <w:t xml:space="preserve">主要配置如下：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jc w:val="right"/>
            </w:pPr>
            <w:r>
              <w:rPr>
                <w:rFonts w:hint="eastAsia"/>
              </w:rPr>
              <w:t xml:space="preserve">数值</w:t>
            </w:r>
          </w:p>
        </w:tc>
      </w:tr>
      <w:tr>
        <w:tc>
          <w:tcPr/>
          <w:p>
            <w:pPr>
              <w:pStyle w:val="Compact"/>
            </w:pPr>
            <w:r>
              <w:rPr>
                <w:rStyle w:val="VerbatimChar"/>
              </w:rPr>
              <w:t xml:space="preserve">d_model</w:t>
            </w:r>
          </w:p>
        </w:tc>
        <w:tc>
          <w:tcPr/>
          <w:p>
            <w:pPr>
              <w:pStyle w:val="Compact"/>
              <w:jc w:val="right"/>
            </w:pPr>
            <w:r>
              <w:t xml:space="preserve">256</w:t>
            </w:r>
          </w:p>
        </w:tc>
      </w:tr>
      <w:tr>
        <w:tc>
          <w:tcPr/>
          <w:p>
            <w:pPr>
              <w:pStyle w:val="Compact"/>
            </w:pPr>
            <w:r>
              <w:rPr>
                <w:rFonts w:hint="eastAsia"/>
              </w:rPr>
              <w:t xml:space="preserve">注意力头数</w:t>
            </w:r>
          </w:p>
        </w:tc>
        <w:tc>
          <w:tcPr/>
          <w:p>
            <w:pPr>
              <w:pStyle w:val="Compact"/>
              <w:jc w:val="right"/>
            </w:pPr>
            <w:r>
              <w:t xml:space="preserve">4</w:t>
            </w:r>
          </w:p>
        </w:tc>
      </w:tr>
      <w:tr>
        <w:tc>
          <w:tcPr/>
          <w:p>
            <w:pPr>
              <w:pStyle w:val="Compact"/>
            </w:pPr>
            <w:r>
              <w:rPr>
                <w:rFonts w:hint="eastAsia"/>
              </w:rPr>
              <w:t xml:space="preserve">潜变量维度</w:t>
            </w:r>
          </w:p>
        </w:tc>
        <w:tc>
          <w:tcPr/>
          <w:p>
            <w:pPr>
              <w:pStyle w:val="Compact"/>
              <w:jc w:val="right"/>
            </w:pPr>
            <w:r>
              <w:t xml:space="preserve">32</w:t>
            </w:r>
          </w:p>
        </w:tc>
      </w:tr>
      <w:tr>
        <w:tc>
          <w:tcPr/>
          <w:p>
            <w:pPr>
              <w:pStyle w:val="Compact"/>
            </w:pPr>
            <w:r>
              <w:t xml:space="preserve">Style Encoder </w:t>
            </w:r>
            <w:r>
              <w:rPr>
                <w:rFonts w:hint="eastAsia"/>
              </w:rPr>
              <w:t xml:space="preserve">层数</w:t>
            </w:r>
          </w:p>
        </w:tc>
        <w:tc>
          <w:tcPr/>
          <w:p>
            <w:pPr>
              <w:pStyle w:val="Compact"/>
              <w:jc w:val="right"/>
            </w:pPr>
            <w:r>
              <w:t xml:space="preserve">2</w:t>
            </w:r>
          </w:p>
        </w:tc>
      </w:tr>
      <w:tr>
        <w:tc>
          <w:tcPr/>
          <w:p>
            <w:pPr>
              <w:pStyle w:val="Compact"/>
            </w:pPr>
            <w:r>
              <w:t xml:space="preserve">Memory Encoder </w:t>
            </w:r>
            <w:r>
              <w:rPr>
                <w:rFonts w:hint="eastAsia"/>
              </w:rPr>
              <w:t xml:space="preserve">层数</w:t>
            </w:r>
          </w:p>
        </w:tc>
        <w:tc>
          <w:tcPr/>
          <w:p>
            <w:pPr>
              <w:pStyle w:val="Compact"/>
              <w:jc w:val="right"/>
            </w:pPr>
            <w:r>
              <w:t xml:space="preserve">2</w:t>
            </w:r>
          </w:p>
        </w:tc>
      </w:tr>
      <w:tr>
        <w:tc>
          <w:tcPr/>
          <w:p>
            <w:pPr>
              <w:pStyle w:val="Compact"/>
            </w:pPr>
            <w:r>
              <w:t xml:space="preserve">Decoder </w:t>
            </w:r>
            <w:r>
              <w:rPr>
                <w:rFonts w:hint="eastAsia"/>
              </w:rPr>
              <w:t xml:space="preserve">层数</w:t>
            </w:r>
          </w:p>
        </w:tc>
        <w:tc>
          <w:tcPr/>
          <w:p>
            <w:pPr>
              <w:pStyle w:val="Compact"/>
              <w:jc w:val="right"/>
            </w:pPr>
            <w:r>
              <w:t xml:space="preserve">2</w:t>
            </w:r>
          </w:p>
        </w:tc>
      </w:tr>
      <w:tr>
        <w:tc>
          <w:tcPr/>
          <w:p>
            <w:pPr>
              <w:pStyle w:val="Compact"/>
            </w:pPr>
            <w:r>
              <w:t xml:space="preserve">Chunk size</w:t>
            </w:r>
          </w:p>
        </w:tc>
        <w:tc>
          <w:tcPr/>
          <w:p>
            <w:pPr>
              <w:pStyle w:val="Compact"/>
              <w:jc w:val="right"/>
            </w:pPr>
            <w:r>
              <w:t xml:space="preserve">10</w:t>
            </w:r>
          </w:p>
        </w:tc>
      </w:tr>
      <w:tr>
        <w:tc>
          <w:tcPr/>
          <w:p>
            <w:pPr>
              <w:pStyle w:val="Compact"/>
            </w:pPr>
            <w:r>
              <w:t xml:space="preserve">Batch size</w:t>
            </w:r>
          </w:p>
        </w:tc>
        <w:tc>
          <w:tcPr/>
          <w:p>
            <w:pPr>
              <w:pStyle w:val="Compact"/>
              <w:jc w:val="right"/>
            </w:pPr>
            <w:r>
              <w:t xml:space="preserve">8</w:t>
            </w:r>
          </w:p>
        </w:tc>
      </w:tr>
      <w:tr>
        <w:tc>
          <w:tcPr/>
          <w:p>
            <w:pPr>
              <w:pStyle w:val="Compact"/>
            </w:pPr>
            <w:r>
              <w:rPr>
                <w:rFonts w:hint="eastAsia"/>
              </w:rPr>
              <w:t xml:space="preserve">学习率</w:t>
            </w:r>
          </w:p>
        </w:tc>
        <w:tc>
          <w:tcPr/>
          <w:p>
            <w:pPr>
              <w:pStyle w:val="Compact"/>
              <w:jc w:val="right"/>
            </w:pPr>
            <w:r>
              <w:t xml:space="preserve">1e-4</w:t>
            </w:r>
          </w:p>
        </w:tc>
      </w:tr>
      <w:tr>
        <w:tc>
          <w:tcPr/>
          <w:p>
            <w:pPr>
              <w:pStyle w:val="Compact"/>
            </w:pPr>
            <w:r>
              <w:t xml:space="preserve">KL </w:t>
            </w:r>
            <w:r>
              <w:rPr>
                <w:rFonts w:hint="eastAsia"/>
              </w:rPr>
              <w:t xml:space="preserve">权重</w:t>
            </w:r>
          </w:p>
        </w:tc>
        <w:tc>
          <w:tcPr/>
          <w:p>
            <w:pPr>
              <w:pStyle w:val="Compact"/>
              <w:jc w:val="right"/>
            </w:pPr>
            <w:r>
              <w:t xml:space="preserve">1.0</w:t>
            </w:r>
          </w:p>
        </w:tc>
      </w:tr>
    </w:tbl>
    <w:p>
      <w:pPr>
        <w:pStyle w:val="BodyText"/>
      </w:pPr>
      <w:r>
        <w:rPr>
          <w:rFonts w:hint="eastAsia"/>
        </w:rPr>
        <w:t xml:space="preserve">训练损失为带</w:t>
      </w:r>
      <w:r>
        <w:t xml:space="preserve"> padding mask </w:t>
      </w:r>
      <w:r>
        <w:rPr>
          <w:rFonts w:hint="eastAsia"/>
        </w:rPr>
        <w:t xml:space="preserve">的</w:t>
      </w:r>
      <w:r>
        <w:t xml:space="preserve"> L1 </w:t>
      </w:r>
      <w:r>
        <w:rPr>
          <w:rFonts w:hint="eastAsia"/>
        </w:rPr>
        <w:t xml:space="preserve">重建损失与</w:t>
      </w:r>
      <w:r>
        <w:t xml:space="preserve"> KL </w:t>
      </w:r>
      <w:r>
        <w:rPr>
          <w:rFonts w:hint="eastAsia"/>
        </w:rPr>
        <w:t xml:space="preserve">散度之和：</w:t>
      </w:r>
    </w:p>
    <w:p>
      <w:pPr>
        <w:pStyle w:val="SourceCode"/>
      </w:pPr>
      <w:r>
        <w:rPr>
          <w:rStyle w:val="VerbatimChar"/>
        </w:rPr>
        <w:t xml:space="preserve">loss = masked_L1 + KL_WEIGHT * KL</w:t>
      </w:r>
    </w:p>
    <w:p>
      <w:pPr>
        <w:pStyle w:val="FirstParagraph"/>
      </w:pPr>
      <w:r>
        <w:rPr>
          <w:rFonts w:hint="eastAsia"/>
        </w:rPr>
        <w:t xml:space="preserve">推理时无法获得未来专家动作，因此使用</w:t>
      </w:r>
      <w:r>
        <w:t xml:space="preserve"> </w:t>
      </w:r>
      <w:r>
        <w:rPr>
          <w:rStyle w:val="VerbatimChar"/>
        </w:rPr>
        <w:t xml:space="preserve">z=0</w:t>
      </w:r>
      <w:r>
        <w:rPr>
          <w:rFonts w:hint="eastAsia"/>
        </w:rPr>
        <w:t xml:space="preserve">。每个控制时刻重新预测一个</w:t>
      </w:r>
      <w:r>
        <w:t xml:space="preserve"> action </w:t>
      </w:r>
      <w:r>
        <w:rPr>
          <w:rFonts w:hint="eastAsia"/>
        </w:rPr>
        <w:t xml:space="preserve">chunk，并对所有指向当前绝对时刻的重叠预测进行指数加权平均。</w:t>
      </w:r>
    </w:p>
    <w:bookmarkEnd w:id="20"/>
    <w:bookmarkEnd w:id="21"/>
    <w:bookmarkStart w:id="22" w:name="统一闭环评测协议"/>
    <w:p>
      <w:pPr>
        <w:pStyle w:val="Heading2"/>
      </w:pPr>
      <w:r>
        <w:t xml:space="preserve">4. </w:t>
      </w:r>
      <w:r>
        <w:rPr>
          <w:rFonts w:hint="eastAsia"/>
        </w:rPr>
        <w:t xml:space="preserve">统一闭环评测协议</w:t>
      </w:r>
    </w:p>
    <w:p>
      <w:pPr>
        <w:pStyle w:val="FirstParagraph"/>
      </w:pPr>
      <w:r>
        <w:rPr>
          <w:rFonts w:hint="eastAsia"/>
        </w:rPr>
        <w:t xml:space="preserve">为保证公平性，所有可用</w:t>
      </w:r>
      <w:r>
        <w:t xml:space="preserve"> checkpoint </w:t>
      </w:r>
      <w:r>
        <w:rPr>
          <w:rFonts w:hint="eastAsia"/>
        </w:rPr>
        <w:t xml:space="preserve">使用同一个评测脚本：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jc w:val="right"/>
            </w:pPr>
            <w:r>
              <w:rPr>
                <w:rFonts w:hint="eastAsia"/>
              </w:rPr>
              <w:t xml:space="preserve">数值</w:t>
            </w:r>
          </w:p>
        </w:tc>
      </w:tr>
      <w:tr>
        <w:tc>
          <w:tcPr/>
          <w:p>
            <w:pPr>
              <w:pStyle w:val="Compact"/>
            </w:pPr>
            <w:r>
              <w:rPr>
                <w:rFonts w:hint="eastAsia"/>
              </w:rPr>
              <w:t xml:space="preserve">初始状态</w:t>
            </w:r>
          </w:p>
        </w:tc>
        <w:tc>
          <w:tcPr/>
          <w:p>
            <w:pPr>
              <w:pStyle w:val="Compact"/>
              <w:jc w:val="right"/>
            </w:pPr>
            <w:r>
              <w:rPr>
                <w:rStyle w:val="VerbatimChar"/>
              </w:rPr>
              <w:t xml:space="preserve">init_state[0:10]</w:t>
            </w:r>
          </w:p>
        </w:tc>
      </w:tr>
      <w:tr>
        <w:tc>
          <w:tcPr/>
          <w:p>
            <w:pPr>
              <w:pStyle w:val="Compact"/>
            </w:pPr>
            <w:r>
              <w:t xml:space="preserve">Episode </w:t>
            </w:r>
            <w:r>
              <w:rPr>
                <w:rFonts w:hint="eastAsia"/>
              </w:rPr>
              <w:t xml:space="preserve">数</w:t>
            </w:r>
          </w:p>
        </w:tc>
        <w:tc>
          <w:tcPr/>
          <w:p>
            <w:pPr>
              <w:pStyle w:val="Compact"/>
              <w:jc w:val="right"/>
            </w:pPr>
            <w:r>
              <w:t xml:space="preserve">10</w:t>
            </w:r>
          </w:p>
        </w:tc>
      </w:tr>
      <w:tr>
        <w:tc>
          <w:tcPr/>
          <w:p>
            <w:pPr>
              <w:pStyle w:val="Compact"/>
            </w:pPr>
            <w:r>
              <w:rPr>
                <w:rFonts w:hint="eastAsia"/>
              </w:rPr>
              <w:t xml:space="preserve">最大控制步数</w:t>
            </w:r>
          </w:p>
        </w:tc>
        <w:tc>
          <w:tcPr/>
          <w:p>
            <w:pPr>
              <w:pStyle w:val="Compact"/>
              <w:jc w:val="right"/>
            </w:pPr>
            <w:r>
              <w:t xml:space="preserve">220</w:t>
            </w:r>
          </w:p>
        </w:tc>
      </w:tr>
      <w:tr>
        <w:tc>
          <w:tcPr/>
          <w:p>
            <w:pPr>
              <w:pStyle w:val="Compact"/>
            </w:pPr>
            <w:r>
              <w:rPr>
                <w:rFonts w:hint="eastAsia"/>
              </w:rPr>
              <w:t xml:space="preserve">环境稳定步数</w:t>
            </w:r>
          </w:p>
        </w:tc>
        <w:tc>
          <w:tcPr/>
          <w:p>
            <w:pPr>
              <w:pStyle w:val="Compact"/>
              <w:jc w:val="right"/>
            </w:pPr>
            <w:r>
              <w:t xml:space="preserve">10</w:t>
            </w:r>
          </w:p>
        </w:tc>
      </w:tr>
      <w:tr>
        <w:tc>
          <w:tcPr/>
          <w:p>
            <w:pPr>
              <w:pStyle w:val="Compact"/>
            </w:pPr>
            <w:r>
              <w:rPr>
                <w:rFonts w:hint="eastAsia"/>
              </w:rPr>
              <w:t xml:space="preserve">随机种子</w:t>
            </w:r>
          </w:p>
        </w:tc>
        <w:tc>
          <w:tcPr/>
          <w:p>
            <w:pPr>
              <w:pStyle w:val="Compact"/>
              <w:jc w:val="right"/>
            </w:pPr>
            <w:r>
              <w:t xml:space="preserve">0</w:t>
            </w:r>
          </w:p>
        </w:tc>
      </w:tr>
      <w:tr>
        <w:tc>
          <w:tcPr/>
          <w:p>
            <w:pPr>
              <w:pStyle w:val="Compact"/>
            </w:pPr>
            <w:r>
              <w:rPr>
                <w:rFonts w:hint="eastAsia"/>
              </w:rPr>
              <w:t xml:space="preserve">策略输入分辨率</w:t>
            </w:r>
          </w:p>
        </w:tc>
        <w:tc>
          <w:tcPr/>
          <w:p>
            <w:pPr>
              <w:pStyle w:val="Compact"/>
              <w:jc w:val="right"/>
            </w:pPr>
            <w:r>
              <w:rPr>
                <w:rFonts w:hint="eastAsia"/>
              </w:rPr>
              <w:t xml:space="preserve">每相机</w:t>
            </w:r>
            <w:r>
              <w:t xml:space="preserve"> 128×128</w:t>
            </w:r>
          </w:p>
        </w:tc>
      </w:tr>
      <w:tr>
        <w:tc>
          <w:tcPr/>
          <w:p>
            <w:pPr>
              <w:pStyle w:val="Compact"/>
            </w:pPr>
            <w:r>
              <w:rPr>
                <w:rFonts w:hint="eastAsia"/>
              </w:rPr>
              <w:t xml:space="preserve">视频录制分辨率</w:t>
            </w:r>
          </w:p>
        </w:tc>
        <w:tc>
          <w:tcPr/>
          <w:p>
            <w:pPr>
              <w:pStyle w:val="Compact"/>
              <w:jc w:val="right"/>
            </w:pPr>
            <w:r>
              <w:rPr>
                <w:rFonts w:hint="eastAsia"/>
              </w:rPr>
              <w:t xml:space="preserve">每相机</w:t>
            </w:r>
            <w:r>
              <w:t xml:space="preserve"> 512×512</w:t>
            </w:r>
          </w:p>
        </w:tc>
      </w:tr>
      <w:tr>
        <w:tc>
          <w:tcPr/>
          <w:p>
            <w:pPr>
              <w:pStyle w:val="Compact"/>
            </w:pPr>
            <w:r>
              <w:t xml:space="preserve">ACT temporal ensemble </w:t>
            </w:r>
            <w:r>
              <w:rPr>
                <w:rFonts w:hint="eastAsia"/>
              </w:rPr>
              <w:t xml:space="preserve">系数</w:t>
            </w:r>
          </w:p>
        </w:tc>
        <w:tc>
          <w:tcPr/>
          <w:p>
            <w:pPr>
              <w:pStyle w:val="Compact"/>
              <w:jc w:val="right"/>
            </w:pPr>
            <w:r>
              <w:t xml:space="preserve">0.01</w:t>
            </w:r>
          </w:p>
        </w:tc>
      </w:tr>
      <w:tr>
        <w:tc>
          <w:tcPr/>
          <w:p>
            <w:pPr>
              <w:pStyle w:val="Compact"/>
            </w:pPr>
            <w:r>
              <w:rPr>
                <w:rFonts w:hint="eastAsia"/>
              </w:rPr>
              <w:t xml:space="preserve">成功判定</w:t>
            </w:r>
          </w:p>
        </w:tc>
        <w:tc>
          <w:tcPr/>
          <w:p>
            <w:pPr>
              <w:pStyle w:val="Compact"/>
              <w:jc w:val="right"/>
            </w:pPr>
            <w:r>
              <w:t xml:space="preserve">LIBERO </w:t>
            </w:r>
            <w:r>
              <w:rPr>
                <w:rFonts w:hint="eastAsia"/>
              </w:rPr>
              <w:t xml:space="preserve">环境返回</w:t>
            </w:r>
            <w:r>
              <w:t xml:space="preserve"> </w:t>
            </w:r>
            <w:r>
              <w:rPr>
                <w:rStyle w:val="VerbatimChar"/>
              </w:rPr>
              <w:t xml:space="preserve">done=True</w:t>
            </w:r>
          </w:p>
        </w:tc>
      </w:tr>
    </w:tbl>
    <w:p>
      <w:pPr>
        <w:pStyle w:val="BodyText"/>
      </w:pPr>
      <w:r>
        <w:rPr>
          <w:rFonts w:hint="eastAsia"/>
        </w:rPr>
        <w:t xml:space="preserve">每个</w:t>
      </w:r>
      <w:r>
        <w:t xml:space="preserve"> episode </w:t>
      </w:r>
      <w:r>
        <w:rPr>
          <w:rFonts w:hint="eastAsia"/>
        </w:rPr>
        <w:t xml:space="preserve">都执行：</w:t>
      </w:r>
    </w:p>
    <w:p>
      <w:pPr>
        <w:pStyle w:val="SourceCode"/>
      </w:pPr>
      <w:r>
        <w:rPr>
          <w:rStyle w:val="VerbatimChar"/>
        </w:rPr>
        <w:t xml:space="preserve">obs = env.reset()</w:t>
      </w:r>
      <w:r>
        <w:br/>
      </w:r>
      <w:r>
        <w:rPr>
          <w:rStyle w:val="VerbatimChar"/>
        </w:rPr>
        <w:t xml:space="preserve">obs = env.set_init_state(init_states[episode])</w:t>
      </w:r>
    </w:p>
    <w:p>
      <w:pPr>
        <w:pStyle w:val="FirstParagraph"/>
      </w:pPr>
      <w:r>
        <w:rPr>
          <w:rFonts w:hint="eastAsia"/>
        </w:rPr>
        <w:t xml:space="preserve">这避免了只在一个初始状态上重复测试而得到虚高成功率。</w:t>
      </w:r>
    </w:p>
    <w:bookmarkEnd w:id="22"/>
    <w:bookmarkStart w:id="31" w:name="实验结果"/>
    <w:p>
      <w:pPr>
        <w:pStyle w:val="Heading2"/>
      </w:pPr>
      <w:r>
        <w:t xml:space="preserve">5. </w:t>
      </w:r>
      <w:r>
        <w:rPr>
          <w:rFonts w:hint="eastAsia"/>
        </w:rPr>
        <w:t xml:space="preserve">实验结果</w:t>
      </w:r>
    </w:p>
    <w:p>
      <w:pPr>
        <w:pStyle w:val="CaptionedFigure"/>
      </w:pPr>
      <w:r>
        <w:drawing>
          <wp:inline>
            <wp:extent cx="5334000" cy="2622223"/>
            <wp:effectExtent b="0" l="0" r="0" t="0"/>
            <wp:docPr descr="模型统一评测结果" title="" id="24" name="Picture"/>
            <a:graphic>
              <a:graphicData uri="http://schemas.openxmlformats.org/drawingml/2006/picture">
                <pic:pic>
                  <pic:nvPicPr>
                    <pic:cNvPr descr="figures/model_comparison.png" id="25" name="Picture"/>
                    <pic:cNvPicPr>
                      <a:picLocks noChangeArrowheads="1" noChangeAspect="1"/>
                    </pic:cNvPicPr>
                  </pic:nvPicPr>
                  <pic:blipFill>
                    <a:blip r:embed="rId23"/>
                    <a:stretch>
                      <a:fillRect/>
                    </a:stretch>
                  </pic:blipFill>
                  <pic:spPr bwMode="auto">
                    <a:xfrm>
                      <a:off x="0" y="0"/>
                      <a:ext cx="5334000" cy="2622223"/>
                    </a:xfrm>
                    <a:prstGeom prst="rect">
                      <a:avLst/>
                    </a:prstGeom>
                    <a:noFill/>
                    <a:ln w="9525">
                      <a:noFill/>
                      <a:headEnd/>
                      <a:tailEnd/>
                    </a:ln>
                  </pic:spPr>
                </pic:pic>
              </a:graphicData>
            </a:graphic>
          </wp:inline>
        </w:drawing>
      </w:r>
    </w:p>
    <w:p>
      <w:pPr>
        <w:pStyle w:val="ImageCaption"/>
      </w:pPr>
      <w:r>
        <w:rPr>
          <w:rFonts w:hint="eastAsia"/>
        </w:rPr>
        <w:t xml:space="preserve">模型统一评测结果</w:t>
      </w:r>
    </w:p>
    <w:bookmarkStart w:id="26" w:name="汇总结果"/>
    <w:p>
      <w:pPr>
        <w:pStyle w:val="Heading3"/>
      </w:pPr>
      <w:r>
        <w:t xml:space="preserve">5.1 </w:t>
      </w:r>
      <w:r>
        <w:rPr>
          <w:rFonts w:hint="eastAsia"/>
        </w:rPr>
        <w:t xml:space="preserve">汇总结果</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方法</w:t>
            </w:r>
          </w:p>
        </w:tc>
        <w:tc>
          <w:tcPr/>
          <w:p>
            <w:pPr>
              <w:pStyle w:val="Compact"/>
              <w:jc w:val="right"/>
            </w:pPr>
            <w:r>
              <w:rPr>
                <w:rFonts w:hint="eastAsia"/>
              </w:rPr>
              <w:t xml:space="preserve">参数量</w:t>
            </w:r>
          </w:p>
        </w:tc>
        <w:tc>
          <w:tcPr/>
          <w:p>
            <w:pPr>
              <w:pStyle w:val="Compact"/>
              <w:jc w:val="right"/>
            </w:pPr>
            <w:r>
              <w:t xml:space="preserve">Checkpoint </w:t>
            </w:r>
            <w:r>
              <w:rPr>
                <w:rFonts w:hint="eastAsia"/>
              </w:rPr>
              <w:t xml:space="preserve">离线指标</w:t>
            </w:r>
          </w:p>
        </w:tc>
        <w:tc>
          <w:tcPr/>
          <w:p>
            <w:pPr>
              <w:pStyle w:val="Compact"/>
              <w:jc w:val="right"/>
            </w:pPr>
            <w:r>
              <w:rPr>
                <w:rFonts w:hint="eastAsia"/>
              </w:rPr>
              <w:t xml:space="preserve">成功次数</w:t>
            </w:r>
          </w:p>
        </w:tc>
        <w:tc>
          <w:tcPr/>
          <w:p>
            <w:pPr>
              <w:pStyle w:val="Compact"/>
              <w:jc w:val="right"/>
            </w:pPr>
            <w:r>
              <w:rPr>
                <w:rFonts w:hint="eastAsia"/>
              </w:rPr>
              <w:t xml:space="preserve">成功率</w:t>
            </w:r>
          </w:p>
        </w:tc>
        <w:tc>
          <w:tcPr/>
          <w:p>
            <w:pPr>
              <w:pStyle w:val="Compact"/>
              <w:jc w:val="right"/>
            </w:pPr>
            <w:r>
              <w:rPr>
                <w:rFonts w:hint="eastAsia"/>
              </w:rPr>
              <w:t xml:space="preserve">成功轨迹平均步数</w:t>
            </w:r>
          </w:p>
        </w:tc>
      </w:tr>
      <w:tr>
        <w:tc>
          <w:tcPr/>
          <w:p>
            <w:pPr>
              <w:pStyle w:val="Compact"/>
            </w:pPr>
            <w:r>
              <w:t xml:space="preserve">State BC</w:t>
            </w:r>
          </w:p>
        </w:tc>
        <w:tc>
          <w:tcPr/>
          <w:p>
            <w:pPr>
              <w:pStyle w:val="Compact"/>
              <w:jc w:val="right"/>
            </w:pPr>
            <w:r>
              <w:t xml:space="preserve">19,463</w:t>
            </w:r>
          </w:p>
        </w:tc>
        <w:tc>
          <w:tcPr/>
          <w:p>
            <w:pPr>
              <w:pStyle w:val="Compact"/>
              <w:jc w:val="right"/>
            </w:pPr>
            <w:r>
              <w:t xml:space="preserve">MSE 0.043295</w:t>
            </w:r>
          </w:p>
        </w:tc>
        <w:tc>
          <w:tcPr/>
          <w:p>
            <w:pPr>
              <w:pStyle w:val="Compact"/>
              <w:jc w:val="right"/>
            </w:pPr>
            <w:r>
              <w:t xml:space="preserve">10/10</w:t>
            </w:r>
          </w:p>
        </w:tc>
        <w:tc>
          <w:tcPr/>
          <w:p>
            <w:pPr>
              <w:pStyle w:val="Compact"/>
              <w:jc w:val="right"/>
            </w:pPr>
            <w:r>
              <w:rPr>
                <w:b/>
                <w:bCs/>
              </w:rPr>
              <w:t xml:space="preserve">100%</w:t>
            </w:r>
          </w:p>
        </w:tc>
        <w:tc>
          <w:tcPr/>
          <w:p>
            <w:pPr>
              <w:pStyle w:val="Compact"/>
              <w:jc w:val="right"/>
            </w:pPr>
            <w:r>
              <w:t xml:space="preserve">96.6</w:t>
            </w:r>
          </w:p>
        </w:tc>
      </w:tr>
      <w:tr>
        <w:tc>
          <w:tcPr/>
          <w:p>
            <w:pPr>
              <w:pStyle w:val="Compact"/>
            </w:pPr>
            <w:r>
              <w:t xml:space="preserve">Vision BC</w:t>
            </w:r>
          </w:p>
        </w:tc>
        <w:tc>
          <w:tcPr/>
          <w:p>
            <w:pPr>
              <w:pStyle w:val="Compact"/>
              <w:jc w:val="right"/>
            </w:pPr>
            <w:r>
              <w:t xml:space="preserve">406,023</w:t>
            </w:r>
          </w:p>
        </w:tc>
        <w:tc>
          <w:tcPr/>
          <w:p>
            <w:pPr>
              <w:pStyle w:val="Compact"/>
              <w:jc w:val="right"/>
            </w:pPr>
            <w:r>
              <w:t xml:space="preserve">checkpoint </w:t>
            </w:r>
            <w:r>
              <w:rPr>
                <w:rFonts w:hint="eastAsia"/>
              </w:rPr>
              <w:t xml:space="preserve">缺失</w:t>
            </w:r>
          </w:p>
        </w:tc>
        <w:tc>
          <w:tcPr/>
          <w:p>
            <w:pPr>
              <w:pStyle w:val="Compact"/>
              <w:jc w:val="right"/>
            </w:pPr>
            <w:r>
              <w:rPr>
                <w:rFonts w:hint="eastAsia"/>
              </w:rPr>
              <w:t xml:space="preserve">未评测</w:t>
            </w:r>
          </w:p>
        </w:tc>
        <w:tc>
          <w:tcPr/>
          <w:p>
            <w:pPr>
              <w:pStyle w:val="Compact"/>
              <w:jc w:val="right"/>
            </w:pPr>
            <w:r>
              <w:rPr>
                <w:rFonts w:hint="eastAsia"/>
              </w:rPr>
              <w:t xml:space="preserve">未评测</w:t>
            </w:r>
          </w:p>
        </w:tc>
        <w:tc>
          <w:tcPr/>
          <w:p>
            <w:pPr>
              <w:pStyle w:val="Compact"/>
              <w:jc w:val="right"/>
            </w:pPr>
            <w:r>
              <w:rPr>
                <w:rFonts w:hint="eastAsia"/>
              </w:rPr>
              <w:t xml:space="preserve">未评测</w:t>
            </w:r>
          </w:p>
        </w:tc>
      </w:tr>
      <w:tr>
        <w:tc>
          <w:tcPr/>
          <w:p>
            <w:pPr>
              <w:pStyle w:val="Compact"/>
            </w:pPr>
            <w:r>
              <w:t xml:space="preserve">RNN BC</w:t>
            </w:r>
          </w:p>
        </w:tc>
        <w:tc>
          <w:tcPr/>
          <w:p>
            <w:pPr>
              <w:pStyle w:val="Compact"/>
              <w:jc w:val="right"/>
            </w:pPr>
            <w:r>
              <w:t xml:space="preserve">636,295</w:t>
            </w:r>
          </w:p>
        </w:tc>
        <w:tc>
          <w:tcPr/>
          <w:p>
            <w:pPr>
              <w:pStyle w:val="Compact"/>
              <w:jc w:val="right"/>
            </w:pPr>
            <w:r>
              <w:t xml:space="preserve">MSE 0.038599</w:t>
            </w:r>
          </w:p>
        </w:tc>
        <w:tc>
          <w:tcPr/>
          <w:p>
            <w:pPr>
              <w:pStyle w:val="Compact"/>
              <w:jc w:val="right"/>
            </w:pPr>
            <w:r>
              <w:t xml:space="preserve">9/10</w:t>
            </w:r>
          </w:p>
        </w:tc>
        <w:tc>
          <w:tcPr/>
          <w:p>
            <w:pPr>
              <w:pStyle w:val="Compact"/>
              <w:jc w:val="right"/>
            </w:pPr>
            <w:r>
              <w:rPr>
                <w:b/>
                <w:bCs/>
              </w:rPr>
              <w:t xml:space="preserve">90%</w:t>
            </w:r>
          </w:p>
        </w:tc>
        <w:tc>
          <w:tcPr/>
          <w:p>
            <w:pPr>
              <w:pStyle w:val="Compact"/>
              <w:jc w:val="right"/>
            </w:pPr>
            <w:r>
              <w:t xml:space="preserve">102.2</w:t>
            </w:r>
          </w:p>
        </w:tc>
      </w:tr>
      <w:tr>
        <w:tc>
          <w:tcPr/>
          <w:p>
            <w:pPr>
              <w:pStyle w:val="Compact"/>
            </w:pPr>
            <w:r>
              <w:t xml:space="preserve">Transformer BC</w:t>
            </w:r>
          </w:p>
        </w:tc>
        <w:tc>
          <w:tcPr/>
          <w:p>
            <w:pPr>
              <w:pStyle w:val="Compact"/>
              <w:jc w:val="right"/>
            </w:pPr>
            <w:r>
              <w:t xml:space="preserve">441,351</w:t>
            </w:r>
          </w:p>
        </w:tc>
        <w:tc>
          <w:tcPr/>
          <w:p>
            <w:pPr>
              <w:pStyle w:val="Compact"/>
              <w:jc w:val="right"/>
            </w:pPr>
            <w:r>
              <w:t xml:space="preserve">MSE 0.041150</w:t>
            </w:r>
          </w:p>
        </w:tc>
        <w:tc>
          <w:tcPr/>
          <w:p>
            <w:pPr>
              <w:pStyle w:val="Compact"/>
              <w:jc w:val="right"/>
            </w:pPr>
            <w:r>
              <w:t xml:space="preserve">0/10</w:t>
            </w:r>
          </w:p>
        </w:tc>
        <w:tc>
          <w:tcPr/>
          <w:p>
            <w:pPr>
              <w:pStyle w:val="Compact"/>
              <w:jc w:val="right"/>
            </w:pPr>
            <w:r>
              <w:rPr>
                <w:b/>
                <w:bCs/>
              </w:rPr>
              <w:t xml:space="preserve">0%</w:t>
            </w:r>
          </w:p>
        </w:tc>
        <w:tc>
          <w:tcPr/>
          <w:p>
            <w:pPr>
              <w:pStyle w:val="Compact"/>
              <w:jc w:val="right"/>
            </w:pPr>
            <w:r>
              <w:t xml:space="preserve">—</w:t>
            </w:r>
          </w:p>
        </w:tc>
      </w:tr>
      <w:tr>
        <w:tc>
          <w:tcPr/>
          <w:p>
            <w:pPr>
              <w:pStyle w:val="Compact"/>
            </w:pPr>
            <w:r>
              <w:t xml:space="preserve">ACT</w:t>
            </w:r>
          </w:p>
        </w:tc>
        <w:tc>
          <w:tcPr/>
          <w:p>
            <w:pPr>
              <w:pStyle w:val="Compact"/>
              <w:jc w:val="right"/>
            </w:pPr>
            <w:r>
              <w:t xml:space="preserve">4,054,983</w:t>
            </w:r>
          </w:p>
        </w:tc>
        <w:tc>
          <w:tcPr/>
          <w:p>
            <w:pPr>
              <w:pStyle w:val="Compact"/>
              <w:jc w:val="right"/>
            </w:pPr>
            <w:r>
              <w:t xml:space="preserve">prior L1 0.437186</w:t>
            </w:r>
          </w:p>
        </w:tc>
        <w:tc>
          <w:tcPr/>
          <w:p>
            <w:pPr>
              <w:pStyle w:val="Compact"/>
              <w:jc w:val="right"/>
            </w:pPr>
            <w:r>
              <w:t xml:space="preserve">9/10</w:t>
            </w:r>
          </w:p>
        </w:tc>
        <w:tc>
          <w:tcPr/>
          <w:p>
            <w:pPr>
              <w:pStyle w:val="Compact"/>
              <w:jc w:val="right"/>
            </w:pPr>
            <w:r>
              <w:rPr>
                <w:b/>
                <w:bCs/>
              </w:rPr>
              <w:t xml:space="preserve">90%</w:t>
            </w:r>
          </w:p>
        </w:tc>
        <w:tc>
          <w:tcPr/>
          <w:p>
            <w:pPr>
              <w:pStyle w:val="Compact"/>
              <w:jc w:val="right"/>
            </w:pPr>
            <w:r>
              <w:rPr>
                <w:b/>
                <w:bCs/>
              </w:rPr>
              <w:t xml:space="preserve">92.7</w:t>
            </w:r>
          </w:p>
        </w:tc>
      </w:tr>
    </w:tbl>
    <w:p>
      <w:pPr>
        <w:pStyle w:val="BodyText"/>
      </w:pPr>
      <w:r>
        <w:rPr>
          <w:rFonts w:hint="eastAsia"/>
        </w:rPr>
        <w:t xml:space="preserve">注意：前三个</w:t>
      </w:r>
      <w:r>
        <w:t xml:space="preserve"> checkpoint </w:t>
      </w:r>
      <w:r>
        <w:rPr>
          <w:rFonts w:hint="eastAsia"/>
        </w:rPr>
        <w:t xml:space="preserve">的离线指标是未标准化动作空间中的</w:t>
      </w:r>
      <w:r>
        <w:t xml:space="preserve"> </w:t>
      </w:r>
      <w:r>
        <w:rPr>
          <w:rFonts w:hint="eastAsia"/>
        </w:rPr>
        <w:t xml:space="preserve">MSE；ACT</w:t>
      </w:r>
      <w:r>
        <w:t xml:space="preserve"> </w:t>
      </w:r>
      <w:r>
        <w:rPr>
          <w:rFonts w:hint="eastAsia"/>
        </w:rPr>
        <w:t xml:space="preserve">指标是标准化动作空间中的</w:t>
      </w:r>
      <w:r>
        <w:t xml:space="preserve"> prior </w:t>
      </w:r>
      <w:r>
        <w:rPr>
          <w:rFonts w:hint="eastAsia"/>
        </w:rPr>
        <w:t xml:space="preserve">L1，二者不能直接横向比较。</w:t>
      </w:r>
    </w:p>
    <w:bookmarkEnd w:id="26"/>
    <w:bookmarkStart w:id="29" w:name="各初始状态结果"/>
    <w:p>
      <w:pPr>
        <w:pStyle w:val="Heading3"/>
      </w:pPr>
      <w:r>
        <w:t xml:space="preserve">5.2 </w:t>
      </w:r>
      <w:r>
        <w:rPr>
          <w:rFonts w:hint="eastAsia"/>
        </w:rPr>
        <w:t xml:space="preserve">各初始状态结果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Init state</w:t>
            </w:r>
          </w:p>
        </w:tc>
        <w:tc>
          <w:tcPr/>
          <w:p>
            <w:pPr>
              <w:pStyle w:val="Compact"/>
              <w:jc w:val="right"/>
            </w:pPr>
            <w:r>
              <w:t xml:space="preserve">State BC</w:t>
            </w:r>
          </w:p>
        </w:tc>
        <w:tc>
          <w:tcPr/>
          <w:p>
            <w:pPr>
              <w:pStyle w:val="Compact"/>
              <w:jc w:val="right"/>
            </w:pPr>
            <w:r>
              <w:t xml:space="preserve">RNN BC</w:t>
            </w:r>
          </w:p>
        </w:tc>
        <w:tc>
          <w:tcPr/>
          <w:p>
            <w:pPr>
              <w:pStyle w:val="Compact"/>
              <w:jc w:val="right"/>
            </w:pPr>
            <w:r>
              <w:t xml:space="preserve">Transformer BC</w:t>
            </w:r>
          </w:p>
        </w:tc>
        <w:tc>
          <w:tcPr/>
          <w:p>
            <w:pPr>
              <w:pStyle w:val="Compact"/>
              <w:jc w:val="right"/>
            </w:pPr>
            <w:r>
              <w:t xml:space="preserve">ACT</w:t>
            </w:r>
          </w:p>
        </w:tc>
      </w:tr>
      <w:tr>
        <w:tc>
          <w:tcPr/>
          <w:p>
            <w:pPr>
              <w:pStyle w:val="Compact"/>
              <w:jc w:val="right"/>
            </w:pPr>
            <w:r>
              <w:t xml:space="preserve">0</w:t>
            </w:r>
          </w:p>
        </w:tc>
        <w:tc>
          <w:tcPr/>
          <w:p>
            <w:pPr>
              <w:pStyle w:val="Compact"/>
              <w:jc w:val="right"/>
            </w:pPr>
            <w:r>
              <w:rPr>
                <w:rFonts w:hint="eastAsia"/>
              </w:rPr>
              <w:t xml:space="preserve">成功，88</w:t>
            </w:r>
            <w:r>
              <w:t xml:space="preserve"> </w:t>
            </w:r>
            <w:r>
              <w:rPr>
                <w:rFonts w:hint="eastAsia"/>
              </w:rPr>
              <w:t xml:space="preserve">步</w:t>
            </w:r>
          </w:p>
        </w:tc>
        <w:tc>
          <w:tcPr/>
          <w:p>
            <w:pPr>
              <w:pStyle w:val="Compact"/>
              <w:jc w:val="right"/>
            </w:pPr>
            <w:r>
              <w:rPr>
                <w:rFonts w:hint="eastAsia"/>
              </w:rPr>
              <w:t xml:space="preserve">成功，98</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成功，90</w:t>
            </w:r>
            <w:r>
              <w:t xml:space="preserve"> </w:t>
            </w:r>
            <w:r>
              <w:rPr>
                <w:rFonts w:hint="eastAsia"/>
              </w:rPr>
              <w:t xml:space="preserve">步</w:t>
            </w:r>
          </w:p>
        </w:tc>
      </w:tr>
      <w:tr>
        <w:tc>
          <w:tcPr/>
          <w:p>
            <w:pPr>
              <w:pStyle w:val="Compact"/>
              <w:jc w:val="right"/>
            </w:pPr>
            <w:r>
              <w:t xml:space="preserve">1</w:t>
            </w:r>
          </w:p>
        </w:tc>
        <w:tc>
          <w:tcPr/>
          <w:p>
            <w:pPr>
              <w:pStyle w:val="Compact"/>
              <w:jc w:val="right"/>
            </w:pPr>
            <w:r>
              <w:rPr>
                <w:rFonts w:hint="eastAsia"/>
              </w:rPr>
              <w:t xml:space="preserve">成功，97</w:t>
            </w:r>
            <w:r>
              <w:t xml:space="preserve"> </w:t>
            </w:r>
            <w:r>
              <w:rPr>
                <w:rFonts w:hint="eastAsia"/>
              </w:rPr>
              <w:t xml:space="preserve">步</w:t>
            </w:r>
          </w:p>
        </w:tc>
        <w:tc>
          <w:tcPr/>
          <w:p>
            <w:pPr>
              <w:pStyle w:val="Compact"/>
              <w:jc w:val="right"/>
            </w:pPr>
            <w:r>
              <w:rPr>
                <w:rFonts w:hint="eastAsia"/>
              </w:rPr>
              <w:t xml:space="preserve">成功，111</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成功，94</w:t>
            </w:r>
            <w:r>
              <w:t xml:space="preserve"> </w:t>
            </w:r>
            <w:r>
              <w:rPr>
                <w:rFonts w:hint="eastAsia"/>
              </w:rPr>
              <w:t xml:space="preserve">步</w:t>
            </w:r>
          </w:p>
        </w:tc>
      </w:tr>
      <w:tr>
        <w:tc>
          <w:tcPr/>
          <w:p>
            <w:pPr>
              <w:pStyle w:val="Compact"/>
              <w:jc w:val="right"/>
            </w:pPr>
            <w:r>
              <w:t xml:space="preserve">2</w:t>
            </w:r>
          </w:p>
        </w:tc>
        <w:tc>
          <w:tcPr/>
          <w:p>
            <w:pPr>
              <w:pStyle w:val="Compact"/>
              <w:jc w:val="right"/>
            </w:pPr>
            <w:r>
              <w:rPr>
                <w:rFonts w:hint="eastAsia"/>
              </w:rPr>
              <w:t xml:space="preserve">成功，87</w:t>
            </w:r>
            <w:r>
              <w:t xml:space="preserve"> </w:t>
            </w:r>
            <w:r>
              <w:rPr>
                <w:rFonts w:hint="eastAsia"/>
              </w:rPr>
              <w:t xml:space="preserve">步</w:t>
            </w:r>
          </w:p>
        </w:tc>
        <w:tc>
          <w:tcPr/>
          <w:p>
            <w:pPr>
              <w:pStyle w:val="Compact"/>
              <w:jc w:val="right"/>
            </w:pPr>
            <w:r>
              <w:rPr>
                <w:rFonts w:hint="eastAsia"/>
              </w:rPr>
              <w:t xml:space="preserve">成功，102</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成功，93</w:t>
            </w:r>
            <w:r>
              <w:t xml:space="preserve"> </w:t>
            </w:r>
            <w:r>
              <w:rPr>
                <w:rFonts w:hint="eastAsia"/>
              </w:rPr>
              <w:t xml:space="preserve">步</w:t>
            </w:r>
          </w:p>
        </w:tc>
      </w:tr>
      <w:tr>
        <w:tc>
          <w:tcPr/>
          <w:p>
            <w:pPr>
              <w:pStyle w:val="Compact"/>
              <w:jc w:val="right"/>
            </w:pPr>
            <w:r>
              <w:t xml:space="preserve">3</w:t>
            </w:r>
          </w:p>
        </w:tc>
        <w:tc>
          <w:tcPr/>
          <w:p>
            <w:pPr>
              <w:pStyle w:val="Compact"/>
              <w:jc w:val="right"/>
            </w:pPr>
            <w:r>
              <w:rPr>
                <w:rFonts w:hint="eastAsia"/>
              </w:rPr>
              <w:t xml:space="preserve">成功，96</w:t>
            </w:r>
            <w:r>
              <w:t xml:space="preserve"> </w:t>
            </w:r>
            <w:r>
              <w:rPr>
                <w:rFonts w:hint="eastAsia"/>
              </w:rPr>
              <w:t xml:space="preserve">步</w:t>
            </w:r>
          </w:p>
        </w:tc>
        <w:tc>
          <w:tcPr/>
          <w:p>
            <w:pPr>
              <w:pStyle w:val="Compact"/>
              <w:jc w:val="right"/>
            </w:pPr>
            <w:r>
              <w:rPr>
                <w:rFonts w:hint="eastAsia"/>
              </w:rPr>
              <w:t xml:space="preserve">成功，102</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失败</w:t>
            </w:r>
          </w:p>
        </w:tc>
      </w:tr>
      <w:tr>
        <w:tc>
          <w:tcPr/>
          <w:p>
            <w:pPr>
              <w:pStyle w:val="Compact"/>
              <w:jc w:val="right"/>
            </w:pPr>
            <w:r>
              <w:t xml:space="preserve">4</w:t>
            </w:r>
          </w:p>
        </w:tc>
        <w:tc>
          <w:tcPr/>
          <w:p>
            <w:pPr>
              <w:pStyle w:val="Compact"/>
              <w:jc w:val="right"/>
            </w:pPr>
            <w:r>
              <w:rPr>
                <w:rFonts w:hint="eastAsia"/>
              </w:rPr>
              <w:t xml:space="preserve">成功，103</w:t>
            </w:r>
            <w:r>
              <w:t xml:space="preserve"> </w:t>
            </w:r>
            <w:r>
              <w:rPr>
                <w:rFonts w:hint="eastAsia"/>
              </w:rPr>
              <w:t xml:space="preserve">步</w:t>
            </w:r>
          </w:p>
        </w:tc>
        <w:tc>
          <w:tcPr/>
          <w:p>
            <w:pPr>
              <w:pStyle w:val="Compact"/>
              <w:jc w:val="right"/>
            </w:pPr>
            <w:r>
              <w:rPr>
                <w:rFonts w:hint="eastAsia"/>
              </w:rPr>
              <w:t xml:space="preserve">成功，103</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成功，92</w:t>
            </w:r>
            <w:r>
              <w:t xml:space="preserve"> </w:t>
            </w:r>
            <w:r>
              <w:rPr>
                <w:rFonts w:hint="eastAsia"/>
              </w:rPr>
              <w:t xml:space="preserve">步</w:t>
            </w:r>
          </w:p>
        </w:tc>
      </w:tr>
      <w:tr>
        <w:tc>
          <w:tcPr/>
          <w:p>
            <w:pPr>
              <w:pStyle w:val="Compact"/>
              <w:jc w:val="right"/>
            </w:pPr>
            <w:r>
              <w:t xml:space="preserve">5</w:t>
            </w:r>
          </w:p>
        </w:tc>
        <w:tc>
          <w:tcPr/>
          <w:p>
            <w:pPr>
              <w:pStyle w:val="Compact"/>
              <w:jc w:val="right"/>
            </w:pPr>
            <w:r>
              <w:rPr>
                <w:rFonts w:hint="eastAsia"/>
              </w:rPr>
              <w:t xml:space="preserve">成功，87</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失败</w:t>
            </w:r>
          </w:p>
        </w:tc>
        <w:tc>
          <w:tcPr/>
          <w:p>
            <w:pPr>
              <w:pStyle w:val="Compact"/>
              <w:jc w:val="right"/>
            </w:pPr>
            <w:r>
              <w:rPr>
                <w:rFonts w:hint="eastAsia"/>
              </w:rPr>
              <w:t xml:space="preserve">成功，95</w:t>
            </w:r>
            <w:r>
              <w:t xml:space="preserve"> </w:t>
            </w:r>
            <w:r>
              <w:rPr>
                <w:rFonts w:hint="eastAsia"/>
              </w:rPr>
              <w:t xml:space="preserve">步</w:t>
            </w:r>
          </w:p>
        </w:tc>
      </w:tr>
      <w:tr>
        <w:tc>
          <w:tcPr/>
          <w:p>
            <w:pPr>
              <w:pStyle w:val="Compact"/>
              <w:jc w:val="right"/>
            </w:pPr>
            <w:r>
              <w:t xml:space="preserve">6</w:t>
            </w:r>
          </w:p>
        </w:tc>
        <w:tc>
          <w:tcPr/>
          <w:p>
            <w:pPr>
              <w:pStyle w:val="Compact"/>
              <w:jc w:val="right"/>
            </w:pPr>
            <w:r>
              <w:rPr>
                <w:rFonts w:hint="eastAsia"/>
              </w:rPr>
              <w:t xml:space="preserve">成功，93</w:t>
            </w:r>
            <w:r>
              <w:t xml:space="preserve"> </w:t>
            </w:r>
            <w:r>
              <w:rPr>
                <w:rFonts w:hint="eastAsia"/>
              </w:rPr>
              <w:t xml:space="preserve">步</w:t>
            </w:r>
          </w:p>
        </w:tc>
        <w:tc>
          <w:tcPr/>
          <w:p>
            <w:pPr>
              <w:pStyle w:val="Compact"/>
              <w:jc w:val="right"/>
            </w:pPr>
            <w:r>
              <w:rPr>
                <w:rFonts w:hint="eastAsia"/>
              </w:rPr>
              <w:t xml:space="preserve">成功，100</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成功，92</w:t>
            </w:r>
            <w:r>
              <w:t xml:space="preserve"> </w:t>
            </w:r>
            <w:r>
              <w:rPr>
                <w:rFonts w:hint="eastAsia"/>
              </w:rPr>
              <w:t xml:space="preserve">步</w:t>
            </w:r>
          </w:p>
        </w:tc>
      </w:tr>
      <w:tr>
        <w:tc>
          <w:tcPr/>
          <w:p>
            <w:pPr>
              <w:pStyle w:val="Compact"/>
              <w:jc w:val="right"/>
            </w:pPr>
            <w:r>
              <w:t xml:space="preserve">7</w:t>
            </w:r>
          </w:p>
        </w:tc>
        <w:tc>
          <w:tcPr/>
          <w:p>
            <w:pPr>
              <w:pStyle w:val="Compact"/>
              <w:jc w:val="right"/>
            </w:pPr>
            <w:r>
              <w:rPr>
                <w:rFonts w:hint="eastAsia"/>
              </w:rPr>
              <w:t xml:space="preserve">成功，107</w:t>
            </w:r>
            <w:r>
              <w:t xml:space="preserve"> </w:t>
            </w:r>
            <w:r>
              <w:rPr>
                <w:rFonts w:hint="eastAsia"/>
              </w:rPr>
              <w:t xml:space="preserve">步</w:t>
            </w:r>
          </w:p>
        </w:tc>
        <w:tc>
          <w:tcPr/>
          <w:p>
            <w:pPr>
              <w:pStyle w:val="Compact"/>
              <w:jc w:val="right"/>
            </w:pPr>
            <w:r>
              <w:rPr>
                <w:rFonts w:hint="eastAsia"/>
              </w:rPr>
              <w:t xml:space="preserve">成功，102</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成功，95</w:t>
            </w:r>
            <w:r>
              <w:t xml:space="preserve"> </w:t>
            </w:r>
            <w:r>
              <w:rPr>
                <w:rFonts w:hint="eastAsia"/>
              </w:rPr>
              <w:t xml:space="preserve">步</w:t>
            </w:r>
          </w:p>
        </w:tc>
      </w:tr>
      <w:tr>
        <w:tc>
          <w:tcPr/>
          <w:p>
            <w:pPr>
              <w:pStyle w:val="Compact"/>
              <w:jc w:val="right"/>
            </w:pPr>
            <w:r>
              <w:t xml:space="preserve">8</w:t>
            </w:r>
          </w:p>
        </w:tc>
        <w:tc>
          <w:tcPr/>
          <w:p>
            <w:pPr>
              <w:pStyle w:val="Compact"/>
              <w:jc w:val="right"/>
            </w:pPr>
            <w:r>
              <w:rPr>
                <w:rFonts w:hint="eastAsia"/>
              </w:rPr>
              <w:t xml:space="preserve">成功，114</w:t>
            </w:r>
            <w:r>
              <w:t xml:space="preserve"> </w:t>
            </w:r>
            <w:r>
              <w:rPr>
                <w:rFonts w:hint="eastAsia"/>
              </w:rPr>
              <w:t xml:space="preserve">步</w:t>
            </w:r>
          </w:p>
        </w:tc>
        <w:tc>
          <w:tcPr/>
          <w:p>
            <w:pPr>
              <w:pStyle w:val="Compact"/>
              <w:jc w:val="right"/>
            </w:pPr>
            <w:r>
              <w:rPr>
                <w:rFonts w:hint="eastAsia"/>
              </w:rPr>
              <w:t xml:space="preserve">成功，103</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成功，94</w:t>
            </w:r>
            <w:r>
              <w:t xml:space="preserve"> </w:t>
            </w:r>
            <w:r>
              <w:rPr>
                <w:rFonts w:hint="eastAsia"/>
              </w:rPr>
              <w:t xml:space="preserve">步</w:t>
            </w:r>
          </w:p>
        </w:tc>
      </w:tr>
      <w:tr>
        <w:tc>
          <w:tcPr/>
          <w:p>
            <w:pPr>
              <w:pStyle w:val="Compact"/>
              <w:jc w:val="right"/>
            </w:pPr>
            <w:r>
              <w:t xml:space="preserve">9</w:t>
            </w:r>
          </w:p>
        </w:tc>
        <w:tc>
          <w:tcPr/>
          <w:p>
            <w:pPr>
              <w:pStyle w:val="Compact"/>
              <w:jc w:val="right"/>
            </w:pPr>
            <w:r>
              <w:rPr>
                <w:rFonts w:hint="eastAsia"/>
              </w:rPr>
              <w:t xml:space="preserve">成功，94</w:t>
            </w:r>
            <w:r>
              <w:t xml:space="preserve"> </w:t>
            </w:r>
            <w:r>
              <w:rPr>
                <w:rFonts w:hint="eastAsia"/>
              </w:rPr>
              <w:t xml:space="preserve">步</w:t>
            </w:r>
          </w:p>
        </w:tc>
        <w:tc>
          <w:tcPr/>
          <w:p>
            <w:pPr>
              <w:pStyle w:val="Compact"/>
              <w:jc w:val="right"/>
            </w:pPr>
            <w:r>
              <w:rPr>
                <w:rFonts w:hint="eastAsia"/>
              </w:rPr>
              <w:t xml:space="preserve">成功，99</w:t>
            </w:r>
            <w:r>
              <w:t xml:space="preserve"> </w:t>
            </w:r>
            <w:r>
              <w:rPr>
                <w:rFonts w:hint="eastAsia"/>
              </w:rPr>
              <w:t xml:space="preserve">步</w:t>
            </w:r>
          </w:p>
        </w:tc>
        <w:tc>
          <w:tcPr/>
          <w:p>
            <w:pPr>
              <w:pStyle w:val="Compact"/>
              <w:jc w:val="right"/>
            </w:pPr>
            <w:r>
              <w:rPr>
                <w:rFonts w:hint="eastAsia"/>
              </w:rPr>
              <w:t xml:space="preserve">失败</w:t>
            </w:r>
          </w:p>
        </w:tc>
        <w:tc>
          <w:tcPr/>
          <w:p>
            <w:pPr>
              <w:pStyle w:val="Compact"/>
              <w:jc w:val="right"/>
            </w:pPr>
            <w:r>
              <w:rPr>
                <w:rFonts w:hint="eastAsia"/>
              </w:rPr>
              <w:t xml:space="preserve">成功，89</w:t>
            </w:r>
            <w:r>
              <w:t xml:space="preserve"> </w:t>
            </w:r>
            <w:r>
              <w:rPr>
                <w:rFonts w:hint="eastAsia"/>
              </w:rPr>
              <w:t xml:space="preserve">步</w:t>
            </w:r>
          </w:p>
        </w:tc>
      </w:tr>
    </w:tbl>
    <w:p>
      <w:pPr>
        <w:pStyle w:val="BodyText"/>
      </w:pPr>
      <w:r>
        <w:rPr>
          <w:rFonts w:hint="eastAsia"/>
        </w:rPr>
        <w:t xml:space="preserve">原始机器可读结果见</w:t>
      </w:r>
      <w:r>
        <w:t xml:space="preserve"> </w:t>
      </w:r>
      <w:hyperlink r:id="rId27">
        <w:r>
          <w:rPr>
            <w:rStyle w:val="Hyperlink"/>
          </w:rPr>
          <w:t xml:space="preserve">evaluation/results.json</w:t>
        </w:r>
      </w:hyperlink>
      <w:r>
        <w:rPr>
          <w:rFonts w:hint="eastAsia"/>
        </w:rPr>
        <w:t xml:space="preserve">，全部</w:t>
      </w:r>
      <w:r>
        <w:t xml:space="preserve"> episode </w:t>
      </w:r>
      <w:r>
        <w:rPr>
          <w:rFonts w:hint="eastAsia"/>
        </w:rPr>
        <w:t xml:space="preserve">视频见</w:t>
      </w:r>
      <w:r>
        <w:t xml:space="preserve"> </w:t>
      </w:r>
      <w:hyperlink r:id="rId28">
        <w:r>
          <w:rPr>
            <w:rStyle w:val="Hyperlink"/>
          </w:rPr>
          <w:t xml:space="preserve">evaluation/videos</w:t>
        </w:r>
      </w:hyperlink>
      <w:r>
        <w:t xml:space="preserve">。</w:t>
      </w:r>
    </w:p>
    <w:bookmarkEnd w:id="29"/>
    <w:bookmarkStart w:id="30" w:name="不确定性"/>
    <w:p>
      <w:pPr>
        <w:pStyle w:val="Heading3"/>
      </w:pPr>
      <w:r>
        <w:t xml:space="preserve">5.3 </w:t>
      </w:r>
      <w:r>
        <w:rPr>
          <w:rFonts w:hint="eastAsia"/>
        </w:rPr>
        <w:t xml:space="preserve">不确定性</w:t>
      </w:r>
    </w:p>
    <w:p>
      <w:pPr>
        <w:pStyle w:val="FirstParagraph"/>
      </w:pPr>
      <w:r>
        <w:rPr>
          <w:rFonts w:hint="eastAsia"/>
        </w:rPr>
        <w:t xml:space="preserve">本次每种方法只有</w:t>
      </w:r>
      <w:r>
        <w:t xml:space="preserve"> 10 </w:t>
      </w:r>
      <w:r>
        <w:rPr>
          <w:rFonts w:hint="eastAsia"/>
        </w:rPr>
        <w:t xml:space="preserve">个</w:t>
      </w:r>
      <w:r>
        <w:t xml:space="preserve"> </w:t>
      </w:r>
      <w:r>
        <w:rPr>
          <w:rFonts w:hint="eastAsia"/>
        </w:rPr>
        <w:t xml:space="preserve">episode。使用</w:t>
      </w:r>
      <w:r>
        <w:t xml:space="preserve"> 95% Wilson </w:t>
      </w:r>
      <w:r>
        <w:rPr>
          <w:rFonts w:hint="eastAsia"/>
        </w:rPr>
        <w:t xml:space="preserve">区间时：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观测结果</w:t>
            </w:r>
          </w:p>
        </w:tc>
        <w:tc>
          <w:tcPr/>
          <w:p>
            <w:pPr>
              <w:pStyle w:val="Compact"/>
              <w:jc w:val="right"/>
            </w:pPr>
            <w:r>
              <w:t xml:space="preserve">95% </w:t>
            </w:r>
            <w:r>
              <w:rPr>
                <w:rFonts w:hint="eastAsia"/>
              </w:rPr>
              <w:t xml:space="preserve">区间（约）</w:t>
            </w:r>
          </w:p>
        </w:tc>
      </w:tr>
      <w:tr>
        <w:tc>
          <w:tcPr/>
          <w:p>
            <w:pPr>
              <w:pStyle w:val="Compact"/>
            </w:pPr>
            <w:r>
              <w:t xml:space="preserve">10/10</w:t>
            </w:r>
          </w:p>
        </w:tc>
        <w:tc>
          <w:tcPr/>
          <w:p>
            <w:pPr>
              <w:pStyle w:val="Compact"/>
              <w:jc w:val="right"/>
            </w:pPr>
            <w:r>
              <w:t xml:space="preserve">72.2%–100%</w:t>
            </w:r>
          </w:p>
        </w:tc>
      </w:tr>
      <w:tr>
        <w:tc>
          <w:tcPr/>
          <w:p>
            <w:pPr>
              <w:pStyle w:val="Compact"/>
            </w:pPr>
            <w:r>
              <w:t xml:space="preserve">9/10</w:t>
            </w:r>
          </w:p>
        </w:tc>
        <w:tc>
          <w:tcPr/>
          <w:p>
            <w:pPr>
              <w:pStyle w:val="Compact"/>
              <w:jc w:val="right"/>
            </w:pPr>
            <w:r>
              <w:t xml:space="preserve">59.6%–98.2%</w:t>
            </w:r>
          </w:p>
        </w:tc>
      </w:tr>
      <w:tr>
        <w:tc>
          <w:tcPr/>
          <w:p>
            <w:pPr>
              <w:pStyle w:val="Compact"/>
            </w:pPr>
            <w:r>
              <w:t xml:space="preserve">0/10</w:t>
            </w:r>
          </w:p>
        </w:tc>
        <w:tc>
          <w:tcPr/>
          <w:p>
            <w:pPr>
              <w:pStyle w:val="Compact"/>
              <w:jc w:val="right"/>
            </w:pPr>
            <w:r>
              <w:t xml:space="preserve">0%–27.8%</w:t>
            </w:r>
          </w:p>
        </w:tc>
      </w:tr>
    </w:tbl>
    <w:p>
      <w:pPr>
        <w:pStyle w:val="BodyText"/>
      </w:pPr>
      <w:r>
        <w:rPr>
          <w:rFonts w:hint="eastAsia"/>
        </w:rPr>
        <w:t xml:space="preserve">因此当前结果适合作为单任务功能验证和模型行为比较，但不足以支持非常精细的统计排名。</w:t>
      </w:r>
    </w:p>
    <w:bookmarkEnd w:id="30"/>
    <w:bookmarkEnd w:id="31"/>
    <w:bookmarkStart w:id="37" w:name="结果分析"/>
    <w:p>
      <w:pPr>
        <w:pStyle w:val="Heading2"/>
      </w:pPr>
      <w:r>
        <w:t xml:space="preserve">6. </w:t>
      </w:r>
      <w:r>
        <w:rPr>
          <w:rFonts w:hint="eastAsia"/>
        </w:rPr>
        <w:t xml:space="preserve">结果分析</w:t>
      </w:r>
    </w:p>
    <w:bookmarkStart w:id="32" w:name="state-bc-为什么表现最好"/>
    <w:p>
      <w:pPr>
        <w:pStyle w:val="Heading3"/>
      </w:pPr>
      <w:r>
        <w:t xml:space="preserve">6.1 State BC </w:t>
      </w:r>
      <w:r>
        <w:rPr>
          <w:rFonts w:hint="eastAsia"/>
        </w:rPr>
        <w:t xml:space="preserve">为什么表现最好</w:t>
      </w:r>
    </w:p>
    <w:p>
      <w:pPr>
        <w:pStyle w:val="FirstParagraph"/>
      </w:pPr>
      <w:r>
        <w:t xml:space="preserve">State BC </w:t>
      </w:r>
      <w:r>
        <w:rPr>
          <w:rFonts w:hint="eastAsia"/>
        </w:rPr>
        <w:t xml:space="preserve">虽然不直接观察物体，但该单任务的场景变化较小，专家轨迹也具有较稳定的阶段结构。末端位姿、关节状态和夹爪状态能够强烈反映当前处于接近、抓取、抬起还是放置阶段。因此，小型状态模型可以形成有效的闭环控制器。</w:t>
      </w:r>
    </w:p>
    <w:p>
      <w:pPr>
        <w:pStyle w:val="BodyText"/>
      </w:pPr>
      <w:r>
        <w:rPr>
          <w:rFonts w:hint="eastAsia"/>
        </w:rPr>
        <w:t xml:space="preserve">该结果不能推出视觉输入没有价值。它更可能说明当前单任务分布较窄，而状态与动作之间存在很强的相关性。换到物体位姿变化更大、遮挡更明显或多任务场景时，纯状态策略预计会明显受限。</w:t>
      </w:r>
    </w:p>
    <w:bookmarkEnd w:id="32"/>
    <w:bookmarkStart w:id="33" w:name="rnn-的优势与失败"/>
    <w:p>
      <w:pPr>
        <w:pStyle w:val="Heading3"/>
      </w:pPr>
      <w:r>
        <w:t xml:space="preserve">6.2 RNN </w:t>
      </w:r>
      <w:r>
        <w:rPr>
          <w:rFonts w:hint="eastAsia"/>
        </w:rPr>
        <w:t xml:space="preserve">的优势与失败</w:t>
      </w:r>
    </w:p>
    <w:p>
      <w:pPr>
        <w:pStyle w:val="FirstParagraph"/>
      </w:pPr>
      <w:r>
        <w:t xml:space="preserve">RNN </w:t>
      </w:r>
      <w:r>
        <w:rPr>
          <w:rFonts w:hint="eastAsia"/>
        </w:rPr>
        <w:t xml:space="preserve">获得最低的传统验证</w:t>
      </w:r>
      <w:r>
        <w:t xml:space="preserve"> </w:t>
      </w:r>
      <w:r>
        <w:rPr>
          <w:rFonts w:hint="eastAsia"/>
        </w:rPr>
        <w:t xml:space="preserve">MSE，并在</w:t>
      </w:r>
      <w:r>
        <w:t xml:space="preserve"> 10 </w:t>
      </w:r>
      <w:r>
        <w:rPr>
          <w:rFonts w:hint="eastAsia"/>
        </w:rPr>
        <w:t xml:space="preserve">个初始状态上成功</w:t>
      </w:r>
      <w:r>
        <w:t xml:space="preserve"> 9 </w:t>
      </w:r>
      <w:r>
        <w:rPr>
          <w:rFonts w:hint="eastAsia"/>
        </w:rPr>
        <w:t xml:space="preserve">次。LSTM</w:t>
      </w:r>
      <w:r>
        <w:t xml:space="preserve"> </w:t>
      </w:r>
      <w:r>
        <w:rPr>
          <w:rFonts w:hint="eastAsia"/>
        </w:rPr>
        <w:t xml:space="preserve">隐藏状态能够整合近期运动历史，有利于判断任务阶段。但滚动执行时，模型接收到的是自己产生的状态分布，而不是训练集中的专家状态，误差仍会累积。初始状态</w:t>
      </w:r>
      <w:r>
        <w:t xml:space="preserve"> 5 </w:t>
      </w:r>
      <w:r>
        <w:rPr>
          <w:rFonts w:hint="eastAsia"/>
        </w:rPr>
        <w:t xml:space="preserve">的失败说明序列记忆本身不能消除分布偏移。</w:t>
      </w:r>
    </w:p>
    <w:bookmarkEnd w:id="33"/>
    <w:bookmarkStart w:id="34" w:name="transformer-的离线与闭环差距"/>
    <w:p>
      <w:pPr>
        <w:pStyle w:val="Heading3"/>
      </w:pPr>
      <w:r>
        <w:t xml:space="preserve">6.3 Transformer </w:t>
      </w:r>
      <w:r>
        <w:rPr>
          <w:rFonts w:hint="eastAsia"/>
        </w:rPr>
        <w:t xml:space="preserve">的离线与闭环差距</w:t>
      </w:r>
    </w:p>
    <w:p>
      <w:pPr>
        <w:pStyle w:val="FirstParagraph"/>
      </w:pPr>
      <w:r>
        <w:t xml:space="preserve">Transformer </w:t>
      </w:r>
      <w:r>
        <w:rPr>
          <w:rFonts w:hint="eastAsia"/>
        </w:rPr>
        <w:t xml:space="preserve">的验证</w:t>
      </w:r>
      <w:r>
        <w:t xml:space="preserve"> MSE </w:t>
      </w:r>
      <w:r>
        <w:rPr>
          <w:rFonts w:hint="eastAsia"/>
        </w:rPr>
        <w:t xml:space="preserve">为</w:t>
      </w:r>
      <w:r>
        <w:t xml:space="preserve"> </w:t>
      </w:r>
      <w:r>
        <w:rPr>
          <w:rFonts w:hint="eastAsia"/>
        </w:rPr>
        <w:t xml:space="preserve">0.041150，与</w:t>
      </w:r>
      <w:r>
        <w:t xml:space="preserve"> State BC </w:t>
      </w:r>
      <w:r>
        <w:rPr>
          <w:rFonts w:hint="eastAsia"/>
        </w:rPr>
        <w:t xml:space="preserve">和</w:t>
      </w:r>
      <w:r>
        <w:t xml:space="preserve"> RNN </w:t>
      </w:r>
      <w:r>
        <w:rPr>
          <w:rFonts w:hint="eastAsia"/>
        </w:rPr>
        <w:t xml:space="preserve">接近，但闭环成功率为</w:t>
      </w:r>
      <w:r>
        <w:t xml:space="preserve"> </w:t>
      </w:r>
      <w:r>
        <w:rPr>
          <w:rFonts w:hint="eastAsia"/>
        </w:rPr>
        <w:t xml:space="preserve">0%。这说明逐帧平均误差较小，并不保证关键阶段动作正确。</w:t>
      </w:r>
    </w:p>
    <w:p>
      <w:pPr>
        <w:pStyle w:val="BodyText"/>
      </w:pPr>
      <w:r>
        <w:rPr>
          <w:rFonts w:hint="eastAsia"/>
        </w:rPr>
        <w:t xml:space="preserve">可能原因包括：</w:t>
      </w:r>
    </w:p>
    <w:p>
      <w:pPr>
        <w:pStyle w:val="Compact"/>
        <w:numPr>
          <w:ilvl w:val="0"/>
          <w:numId w:val="1004"/>
        </w:numPr>
      </w:pPr>
      <w:r>
        <w:rPr>
          <w:rFonts w:hint="eastAsia"/>
        </w:rPr>
        <w:t xml:space="preserve">训练使用长度</w:t>
      </w:r>
      <w:r>
        <w:t xml:space="preserve"> 10 </w:t>
      </w:r>
      <w:r>
        <w:rPr>
          <w:rFonts w:hint="eastAsia"/>
        </w:rPr>
        <w:t xml:space="preserve">的专家序列，rollout</w:t>
      </w:r>
      <w:r>
        <w:t xml:space="preserve"> </w:t>
      </w:r>
      <w:r>
        <w:rPr>
          <w:rFonts w:hint="eastAsia"/>
        </w:rPr>
        <w:t xml:space="preserve">中历史由模型行为产生；</w:t>
      </w:r>
    </w:p>
    <w:p>
      <w:pPr>
        <w:pStyle w:val="Compact"/>
        <w:numPr>
          <w:ilvl w:val="0"/>
          <w:numId w:val="1004"/>
        </w:numPr>
      </w:pPr>
      <w:r>
        <w:rPr>
          <w:rFonts w:hint="eastAsia"/>
        </w:rPr>
        <w:t xml:space="preserve">初始时刻历史长度短于训练长度；</w:t>
      </w:r>
    </w:p>
    <w:p>
      <w:pPr>
        <w:pStyle w:val="Compact"/>
        <w:numPr>
          <w:ilvl w:val="0"/>
          <w:numId w:val="1004"/>
        </w:numPr>
      </w:pPr>
      <w:r>
        <w:rPr>
          <w:rFonts w:hint="eastAsia"/>
        </w:rPr>
        <w:t xml:space="preserve">自注意力会同时利用多个历史</w:t>
      </w:r>
      <w:r>
        <w:t xml:space="preserve"> </w:t>
      </w:r>
      <w:r>
        <w:rPr>
          <w:rFonts w:hint="eastAsia"/>
        </w:rPr>
        <w:t xml:space="preserve">token，历史中的偏差可能被持续传播；</w:t>
      </w:r>
    </w:p>
    <w:p>
      <w:pPr>
        <w:pStyle w:val="Compact"/>
        <w:numPr>
          <w:ilvl w:val="0"/>
          <w:numId w:val="1004"/>
        </w:numPr>
      </w:pPr>
      <w:r>
        <w:rPr>
          <w:rFonts w:hint="eastAsia"/>
        </w:rPr>
        <w:t xml:space="preserve">抓取和放置只允许很小的局部误差，普通</w:t>
      </w:r>
      <w:r>
        <w:t xml:space="preserve"> MSE </w:t>
      </w:r>
      <w:r>
        <w:rPr>
          <w:rFonts w:hint="eastAsia"/>
        </w:rPr>
        <w:t xml:space="preserve">对关键动作阶段不够敏感。</w:t>
      </w:r>
    </w:p>
    <w:bookmarkEnd w:id="34"/>
    <w:bookmarkStart w:id="35" w:name="act-的表现"/>
    <w:p>
      <w:pPr>
        <w:pStyle w:val="Heading3"/>
      </w:pPr>
      <w:r>
        <w:t xml:space="preserve">6.4 ACT </w:t>
      </w:r>
      <w:r>
        <w:rPr>
          <w:rFonts w:hint="eastAsia"/>
        </w:rPr>
        <w:t xml:space="preserve">的表现</w:t>
      </w:r>
    </w:p>
    <w:p>
      <w:pPr>
        <w:pStyle w:val="FirstParagraph"/>
      </w:pPr>
      <w:r>
        <w:t xml:space="preserve">ACT </w:t>
      </w:r>
      <w:r>
        <w:rPr>
          <w:rFonts w:hint="eastAsia"/>
        </w:rPr>
        <w:t xml:space="preserve">成功率为</w:t>
      </w:r>
      <w:r>
        <w:t xml:space="preserve"> </w:t>
      </w:r>
      <w:r>
        <w:rPr>
          <w:rFonts w:hint="eastAsia"/>
        </w:rPr>
        <w:t xml:space="preserve">90%，与</w:t>
      </w:r>
      <w:r>
        <w:t xml:space="preserve"> RNN </w:t>
      </w:r>
      <w:r>
        <w:rPr>
          <w:rFonts w:hint="eastAsia"/>
        </w:rPr>
        <w:t xml:space="preserve">相同，但成功轨迹平均只需</w:t>
      </w:r>
      <w:r>
        <w:t xml:space="preserve"> 92.7 </w:t>
      </w:r>
      <w:r>
        <w:rPr>
          <w:rFonts w:hint="eastAsia"/>
        </w:rPr>
        <w:t xml:space="preserve">步，是所有成功方法中最低。动作分块为策略提供了短期计划，temporal</w:t>
      </w:r>
      <w:r>
        <w:t xml:space="preserve"> ensemble </w:t>
      </w:r>
      <w:r>
        <w:rPr>
          <w:rFonts w:hint="eastAsia"/>
        </w:rPr>
        <w:t xml:space="preserve">又能平滑不同查询时刻对同一动作的预测，因此轨迹执行更连贯。</w:t>
      </w:r>
    </w:p>
    <w:p>
      <w:pPr>
        <w:pStyle w:val="BodyText"/>
      </w:pPr>
      <w:r>
        <w:t xml:space="preserve">ACT </w:t>
      </w:r>
      <w:r>
        <w:rPr>
          <w:rFonts w:hint="eastAsia"/>
        </w:rPr>
        <w:t xml:space="preserve">的参数量约为</w:t>
      </w:r>
      <w:r>
        <w:t xml:space="preserve"> </w:t>
      </w:r>
      <w:r>
        <w:rPr>
          <w:rFonts w:hint="eastAsia"/>
        </w:rPr>
        <w:t xml:space="preserve">4.05M，显著高于其他模型。在只有</w:t>
      </w:r>
      <w:r>
        <w:t xml:space="preserve"> 40 </w:t>
      </w:r>
      <w:r>
        <w:rPr>
          <w:rFonts w:hint="eastAsia"/>
        </w:rPr>
        <w:t xml:space="preserve">条训练演示的条件下，模型存在过拟合风险。初始状态</w:t>
      </w:r>
      <w:r>
        <w:t xml:space="preserve"> 3 </w:t>
      </w:r>
      <w:r>
        <w:rPr>
          <w:rFonts w:hint="eastAsia"/>
        </w:rPr>
        <w:t xml:space="preserve">的失败说明更大的网络和动作分块并没有完全解决数据覆盖问题。</w:t>
      </w:r>
    </w:p>
    <w:bookmarkEnd w:id="35"/>
    <w:bookmarkStart w:id="36" w:name="开发过程中的消融观察"/>
    <w:p>
      <w:pPr>
        <w:pStyle w:val="Heading3"/>
      </w:pPr>
      <w:r>
        <w:t xml:space="preserve">6.5 </w:t>
      </w:r>
      <w:r>
        <w:rPr>
          <w:rFonts w:hint="eastAsia"/>
        </w:rPr>
        <w:t xml:space="preserve">开发过程中的消融观察</w:t>
      </w:r>
    </w:p>
    <w:p>
      <w:pPr>
        <w:pStyle w:val="FirstParagraph"/>
      </w:pPr>
      <w:r>
        <w:rPr>
          <w:rFonts w:hint="eastAsia"/>
        </w:rPr>
        <w:t xml:space="preserve">开发过程中得到以下定性观察：</w:t>
      </w:r>
    </w:p>
    <w:p>
      <w:pPr>
        <w:pStyle w:val="Compact"/>
        <w:numPr>
          <w:ilvl w:val="0"/>
          <w:numId w:val="1005"/>
        </w:numPr>
      </w:pPr>
      <w:r>
        <w:rPr>
          <w:rFonts w:hint="eastAsia"/>
        </w:rPr>
        <w:t xml:space="preserve">使用全局平均池化会丢失空间位置，替换为</w:t>
      </w:r>
      <w:r>
        <w:t xml:space="preserve"> Spatial Softmax </w:t>
      </w:r>
      <w:r>
        <w:rPr>
          <w:rFonts w:hint="eastAsia"/>
        </w:rPr>
        <w:t xml:space="preserve">后视觉策略明显改善；</w:t>
      </w:r>
    </w:p>
    <w:p>
      <w:pPr>
        <w:pStyle w:val="Compact"/>
        <w:numPr>
          <w:ilvl w:val="0"/>
          <w:numId w:val="1005"/>
        </w:numPr>
      </w:pPr>
      <w:r>
        <w:rPr>
          <w:rFonts w:hint="eastAsia"/>
        </w:rPr>
        <w:t xml:space="preserve">保持模型其他部分一致时，移除腕相机会降低表现，说明近距离抓取信息有价值；</w:t>
      </w:r>
    </w:p>
    <w:p>
      <w:pPr>
        <w:pStyle w:val="Compact"/>
        <w:numPr>
          <w:ilvl w:val="0"/>
          <w:numId w:val="1005"/>
        </w:numPr>
      </w:pPr>
      <w:r>
        <w:rPr>
          <w:rFonts w:hint="eastAsia"/>
        </w:rPr>
        <w:t xml:space="preserve">将</w:t>
      </w:r>
      <w:r>
        <w:t xml:space="preserve"> RNN </w:t>
      </w:r>
      <w:r>
        <w:rPr>
          <w:rFonts w:hint="eastAsia"/>
        </w:rPr>
        <w:t xml:space="preserve">隐藏维度从较大的设置降到</w:t>
      </w:r>
      <w:r>
        <w:t xml:space="preserve"> 128 </w:t>
      </w:r>
      <w:r>
        <w:rPr>
          <w:rFonts w:hint="eastAsia"/>
        </w:rPr>
        <w:t xml:space="preserve">后，闭环成功率提高，表明小数据条件下更小的模型更容易优化和泛化；</w:t>
      </w:r>
    </w:p>
    <w:p>
      <w:pPr>
        <w:pStyle w:val="Compact"/>
        <w:numPr>
          <w:ilvl w:val="0"/>
          <w:numId w:val="1005"/>
        </w:numPr>
      </w:pPr>
      <w:r>
        <w:t xml:space="preserve">Transformer </w:t>
      </w:r>
      <w:r>
        <w:rPr>
          <w:rFonts w:hint="eastAsia"/>
        </w:rPr>
        <w:t xml:space="preserve">上下文越长不一定越好，因为闭环历史包含模型自身误差；</w:t>
      </w:r>
    </w:p>
    <w:p>
      <w:pPr>
        <w:pStyle w:val="Compact"/>
        <w:numPr>
          <w:ilvl w:val="0"/>
          <w:numId w:val="1005"/>
        </w:numPr>
      </w:pPr>
      <w:r>
        <w:t xml:space="preserve">ACT </w:t>
      </w:r>
      <w:r>
        <w:rPr>
          <w:rFonts w:hint="eastAsia"/>
        </w:rPr>
        <w:t xml:space="preserve">必须对预测动作反归一化，否则</w:t>
      </w:r>
      <w:r>
        <w:t xml:space="preserve"> temporal ensemble </w:t>
      </w:r>
      <w:r>
        <w:rPr>
          <w:rFonts w:hint="eastAsia"/>
        </w:rPr>
        <w:t xml:space="preserve">和动作裁剪会在错误的数值空间中进行。</w:t>
      </w:r>
    </w:p>
    <w:p>
      <w:pPr>
        <w:pStyle w:val="FirstParagraph"/>
      </w:pPr>
      <w:r>
        <w:rPr>
          <w:rFonts w:hint="eastAsia"/>
        </w:rPr>
        <w:t xml:space="preserve">这些观察目前没有完整的多随机种子数值记录，因此只作为定性结论。</w:t>
      </w:r>
    </w:p>
    <w:bookmarkEnd w:id="36"/>
    <w:bookmarkEnd w:id="37"/>
    <w:bookmarkStart w:id="38" w:name="局限性"/>
    <w:p>
      <w:pPr>
        <w:pStyle w:val="Heading2"/>
      </w:pPr>
      <w:r>
        <w:t xml:space="preserve">7. </w:t>
      </w:r>
      <w:r>
        <w:rPr>
          <w:rFonts w:hint="eastAsia"/>
        </w:rPr>
        <w:t xml:space="preserve">局限性</w:t>
      </w:r>
    </w:p>
    <w:p>
      <w:pPr>
        <w:pStyle w:val="Compact"/>
        <w:numPr>
          <w:ilvl w:val="0"/>
          <w:numId w:val="1006"/>
        </w:numPr>
      </w:pPr>
      <w:r>
        <w:rPr>
          <w:rFonts w:hint="eastAsia"/>
        </w:rPr>
        <w:t xml:space="preserve">实验只覆盖一个</w:t>
      </w:r>
      <w:r>
        <w:t xml:space="preserve"> LIBERO-Spatial </w:t>
      </w:r>
      <w:r>
        <w:rPr>
          <w:rFonts w:hint="eastAsia"/>
        </w:rPr>
        <w:t xml:space="preserve">任务，不能代表多任务泛化能力。</w:t>
      </w:r>
    </w:p>
    <w:p>
      <w:pPr>
        <w:pStyle w:val="Compact"/>
        <w:numPr>
          <w:ilvl w:val="0"/>
          <w:numId w:val="1006"/>
        </w:numPr>
      </w:pPr>
      <w:r>
        <w:rPr>
          <w:rFonts w:hint="eastAsia"/>
        </w:rPr>
        <w:t xml:space="preserve">每种方法只评测</w:t>
      </w:r>
      <w:r>
        <w:t xml:space="preserve"> 10 </w:t>
      </w:r>
      <w:r>
        <w:rPr>
          <w:rFonts w:hint="eastAsia"/>
        </w:rPr>
        <w:t xml:space="preserve">个初始状态和一个随机种子。</w:t>
      </w:r>
    </w:p>
    <w:p>
      <w:pPr>
        <w:pStyle w:val="Compact"/>
        <w:numPr>
          <w:ilvl w:val="0"/>
          <w:numId w:val="1006"/>
        </w:numPr>
      </w:pPr>
      <w:r>
        <w:t xml:space="preserve">Vision BC checkpoint </w:t>
      </w:r>
      <w:r>
        <w:rPr>
          <w:rFonts w:hint="eastAsia"/>
        </w:rPr>
        <w:t xml:space="preserve">未归档，缺少最终统一评测数据。</w:t>
      </w:r>
    </w:p>
    <w:p>
      <w:pPr>
        <w:pStyle w:val="Compact"/>
        <w:numPr>
          <w:ilvl w:val="0"/>
          <w:numId w:val="1006"/>
        </w:numPr>
      </w:pPr>
      <w:r>
        <w:rPr>
          <w:rFonts w:hint="eastAsia"/>
        </w:rPr>
        <w:t xml:space="preserve">旧版</w:t>
      </w:r>
      <w:r>
        <w:t xml:space="preserve"> State/RNN/Transformer checkpoint </w:t>
      </w:r>
      <w:r>
        <w:rPr>
          <w:rFonts w:hint="eastAsia"/>
        </w:rPr>
        <w:t xml:space="preserve">没有保存训练数据路径与</w:t>
      </w:r>
      <w:r>
        <w:t xml:space="preserve"> demo </w:t>
      </w:r>
      <w:r>
        <w:rPr>
          <w:rFonts w:hint="eastAsia"/>
        </w:rPr>
        <w:t xml:space="preserve">划分；统一评测按当前单任务实验上下文加载。</w:t>
      </w:r>
    </w:p>
    <w:p>
      <w:pPr>
        <w:pStyle w:val="Compact"/>
        <w:numPr>
          <w:ilvl w:val="0"/>
          <w:numId w:val="1006"/>
        </w:numPr>
      </w:pPr>
      <w:r>
        <w:rPr>
          <w:rFonts w:hint="eastAsia"/>
        </w:rPr>
        <w:t xml:space="preserve">当前没有持久化每个</w:t>
      </w:r>
      <w:r>
        <w:t xml:space="preserve"> epoch </w:t>
      </w:r>
      <w:r>
        <w:rPr>
          <w:rFonts w:hint="eastAsia"/>
        </w:rPr>
        <w:t xml:space="preserve">的训练曲线，无法完整分析收敛与过拟合过程。</w:t>
      </w:r>
    </w:p>
    <w:p>
      <w:pPr>
        <w:pStyle w:val="Compact"/>
        <w:numPr>
          <w:ilvl w:val="0"/>
          <w:numId w:val="1006"/>
        </w:numPr>
      </w:pPr>
      <w:r>
        <w:rPr>
          <w:rFonts w:hint="eastAsia"/>
        </w:rPr>
        <w:t xml:space="preserve">各模型的参数量、训练轮数和目标函数不同，本实验比较的是最终系统行为，而不是严格的等算力模型比较。</w:t>
      </w:r>
    </w:p>
    <w:bookmarkEnd w:id="38"/>
    <w:bookmarkStart w:id="39" w:name="结论"/>
    <w:p>
      <w:pPr>
        <w:pStyle w:val="Heading2"/>
      </w:pPr>
      <w:r>
        <w:t xml:space="preserve">8. </w:t>
      </w:r>
      <w:r>
        <w:rPr>
          <w:rFonts w:hint="eastAsia"/>
        </w:rPr>
        <w:t xml:space="preserve">结论</w:t>
      </w:r>
    </w:p>
    <w:p>
      <w:pPr>
        <w:pStyle w:val="FirstParagraph"/>
      </w:pPr>
      <w:r>
        <w:rPr>
          <w:rFonts w:hint="eastAsia"/>
        </w:rPr>
        <w:t xml:space="preserve">本实验完成了</w:t>
      </w:r>
      <w:r>
        <w:t xml:space="preserve"> LIBERO </w:t>
      </w:r>
      <w:r>
        <w:rPr>
          <w:rFonts w:hint="eastAsia"/>
        </w:rPr>
        <w:t xml:space="preserve">单任务中从状态行为克隆、双相机视觉策略、时序策略到</w:t>
      </w:r>
      <w:r>
        <w:t xml:space="preserve"> ACT </w:t>
      </w:r>
      <w:r>
        <w:rPr>
          <w:rFonts w:hint="eastAsia"/>
        </w:rPr>
        <w:t xml:space="preserve">的完整实现。统一评测显示：</w:t>
      </w:r>
    </w:p>
    <w:p>
      <w:pPr>
        <w:pStyle w:val="Compact"/>
        <w:numPr>
          <w:ilvl w:val="0"/>
          <w:numId w:val="1007"/>
        </w:numPr>
      </w:pPr>
      <w:r>
        <w:t xml:space="preserve">State BC </w:t>
      </w:r>
      <w:r>
        <w:rPr>
          <w:rFonts w:hint="eastAsia"/>
        </w:rPr>
        <w:t xml:space="preserve">在当前窄分布任务上以最小参数量取得</w:t>
      </w:r>
      <w:r>
        <w:t xml:space="preserve"> 100% </w:t>
      </w:r>
      <w:r>
        <w:rPr>
          <w:rFonts w:hint="eastAsia"/>
        </w:rPr>
        <w:t xml:space="preserve">成功率；</w:t>
      </w:r>
    </w:p>
    <w:p>
      <w:pPr>
        <w:pStyle w:val="Compact"/>
        <w:numPr>
          <w:ilvl w:val="0"/>
          <w:numId w:val="1007"/>
        </w:numPr>
      </w:pPr>
      <w:r>
        <w:t xml:space="preserve">RNN </w:t>
      </w:r>
      <w:r>
        <w:rPr>
          <w:rFonts w:hint="eastAsia"/>
        </w:rPr>
        <w:t xml:space="preserve">能有效利用历史信息，达到</w:t>
      </w:r>
      <w:r>
        <w:t xml:space="preserve"> 90% </w:t>
      </w:r>
      <w:r>
        <w:rPr>
          <w:rFonts w:hint="eastAsia"/>
        </w:rPr>
        <w:t xml:space="preserve">成功率；</w:t>
      </w:r>
    </w:p>
    <w:p>
      <w:pPr>
        <w:pStyle w:val="Compact"/>
        <w:numPr>
          <w:ilvl w:val="0"/>
          <w:numId w:val="1007"/>
        </w:numPr>
      </w:pPr>
      <w:r>
        <w:t xml:space="preserve">Transformer </w:t>
      </w:r>
      <w:r>
        <w:rPr>
          <w:rFonts w:hint="eastAsia"/>
        </w:rPr>
        <w:t xml:space="preserve">的离线误差与其他模型接近，但闭环完全失败，说明离线指标不足以评价机器人控制策略；</w:t>
      </w:r>
    </w:p>
    <w:p>
      <w:pPr>
        <w:pStyle w:val="Compact"/>
        <w:numPr>
          <w:ilvl w:val="0"/>
          <w:numId w:val="1007"/>
        </w:numPr>
      </w:pPr>
      <w:r>
        <w:t xml:space="preserve">ACT </w:t>
      </w:r>
      <w:r>
        <w:rPr>
          <w:rFonts w:hint="eastAsia"/>
        </w:rPr>
        <w:t xml:space="preserve">达到</w:t>
      </w:r>
      <w:r>
        <w:t xml:space="preserve"> 90% </w:t>
      </w:r>
      <w:r>
        <w:rPr>
          <w:rFonts w:hint="eastAsia"/>
        </w:rPr>
        <w:t xml:space="preserve">成功率，并具有最短的成功轨迹平均步数，体现出动作分块和</w:t>
      </w:r>
      <w:r>
        <w:t xml:space="preserve"> temporal ensemble </w:t>
      </w:r>
      <w:r>
        <w:rPr>
          <w:rFonts w:hint="eastAsia"/>
        </w:rPr>
        <w:t xml:space="preserve">的价值。</w:t>
      </w:r>
    </w:p>
    <w:p>
      <w:pPr>
        <w:pStyle w:val="FirstParagraph"/>
      </w:pPr>
      <w:r>
        <w:rPr>
          <w:rFonts w:hint="eastAsia"/>
        </w:rPr>
        <w:t xml:space="preserve">最重要的工程结论是：机器人模仿学习必须以严格、可复现的闭环</w:t>
      </w:r>
      <w:r>
        <w:t xml:space="preserve"> rollout </w:t>
      </w:r>
      <w:r>
        <w:rPr>
          <w:rFonts w:hint="eastAsia"/>
        </w:rPr>
        <w:t xml:space="preserve">为最终评价依据。数据时间对齐、环境重置、归一化一致性和相机输入正确性，都会比单纯增大网络更直接地影响成功率。</w:t>
      </w:r>
    </w:p>
    <w:bookmarkEnd w:id="39"/>
    <w:bookmarkStart w:id="44" w:name="复现实验"/>
    <w:p>
      <w:pPr>
        <w:pStyle w:val="Heading2"/>
      </w:pPr>
      <w:r>
        <w:t xml:space="preserve">9. </w:t>
      </w:r>
      <w:r>
        <w:rPr>
          <w:rFonts w:hint="eastAsia"/>
        </w:rPr>
        <w:t xml:space="preserve">复现实验</w:t>
      </w:r>
    </w:p>
    <w:p>
      <w:pPr>
        <w:pStyle w:val="FirstParagraph"/>
      </w:pPr>
      <w:r>
        <w:rPr>
          <w:rFonts w:hint="eastAsia"/>
        </w:rPr>
        <w:t xml:space="preserve">训练最终</w:t>
      </w:r>
      <w:r>
        <w:t xml:space="preserve"> </w:t>
      </w:r>
      <w:r>
        <w:rPr>
          <w:rFonts w:hint="eastAsia"/>
        </w:rPr>
        <w:t xml:space="preserve">ACT：</w:t>
      </w:r>
    </w:p>
    <w:p>
      <w:pPr>
        <w:pStyle w:val="SourceCode"/>
      </w:pPr>
      <w:r>
        <w:rPr>
          <w:rStyle w:val="VerbatimChar"/>
        </w:rPr>
        <w:t xml:space="preserve">python my_bc/ACT/train_ACT_bc.py</w:t>
      </w:r>
    </w:p>
    <w:p>
      <w:pPr>
        <w:pStyle w:val="FirstParagraph"/>
      </w:pPr>
      <w:r>
        <w:rPr>
          <w:rFonts w:hint="eastAsia"/>
        </w:rPr>
        <w:t xml:space="preserve">统一评测并保存视频：</w:t>
      </w:r>
    </w:p>
    <w:p>
      <w:pPr>
        <w:pStyle w:val="SourceCode"/>
      </w:pPr>
      <w:r>
        <w:rPr>
          <w:rStyle w:val="VerbatimChar"/>
        </w:rPr>
        <w:t xml:space="preserve">python my_bc/evaluate_single_task.py \</w:t>
      </w:r>
      <w:r>
        <w:br/>
      </w:r>
      <w:r>
        <w:rPr>
          <w:rStyle w:val="VerbatimChar"/>
        </w:rPr>
        <w:t xml:space="preserve">  --episodes 10 \</w:t>
      </w:r>
      <w:r>
        <w:br/>
      </w:r>
      <w:r>
        <w:rPr>
          <w:rStyle w:val="VerbatimChar"/>
        </w:rPr>
        <w:t xml:space="preserve">  --max-steps 220 \</w:t>
      </w:r>
      <w:r>
        <w:br/>
      </w:r>
      <w:r>
        <w:rPr>
          <w:rStyle w:val="VerbatimChar"/>
        </w:rPr>
        <w:t xml:space="preserve">  --record-resolution 512 \</w:t>
      </w:r>
      <w:r>
        <w:br/>
      </w:r>
      <w:r>
        <w:rPr>
          <w:rStyle w:val="VerbatimChar"/>
        </w:rPr>
        <w:t xml:space="preserve">  --save-videos \</w:t>
      </w:r>
      <w:r>
        <w:br/>
      </w:r>
      <w:r>
        <w:rPr>
          <w:rStyle w:val="VerbatimChar"/>
        </w:rPr>
        <w:t xml:space="preserve">  --output-dir reports/evaluation</w:t>
      </w:r>
    </w:p>
    <w:p>
      <w:pPr>
        <w:pStyle w:val="FirstParagraph"/>
      </w:pPr>
      <w:r>
        <w:rPr>
          <w:rFonts w:hint="eastAsia"/>
        </w:rPr>
        <w:t xml:space="preserve">主要产物：</w:t>
      </w:r>
    </w:p>
    <w:p>
      <w:pPr>
        <w:pStyle w:val="Compact"/>
        <w:numPr>
          <w:ilvl w:val="0"/>
          <w:numId w:val="1008"/>
        </w:numPr>
      </w:pPr>
      <w:hyperlink r:id="rId27">
        <w:r>
          <w:rPr>
            <w:rStyle w:val="Hyperlink"/>
            <w:rFonts w:hint="eastAsia"/>
          </w:rPr>
          <w:t xml:space="preserve">统一评测</w:t>
        </w:r>
        <w:r>
          <w:rPr>
            <w:rStyle w:val="Hyperlink"/>
          </w:rPr>
          <w:t xml:space="preserve"> JSON</w:t>
        </w:r>
      </w:hyperlink>
    </w:p>
    <w:p>
      <w:pPr>
        <w:pStyle w:val="Compact"/>
        <w:numPr>
          <w:ilvl w:val="0"/>
          <w:numId w:val="1008"/>
        </w:numPr>
      </w:pPr>
      <w:hyperlink r:id="rId40">
        <w:r>
          <w:rPr>
            <w:rStyle w:val="Hyperlink"/>
            <w:rFonts w:hint="eastAsia"/>
          </w:rPr>
          <w:t xml:space="preserve">结果图</w:t>
        </w:r>
      </w:hyperlink>
    </w:p>
    <w:p>
      <w:pPr>
        <w:pStyle w:val="Compact"/>
        <w:numPr>
          <w:ilvl w:val="0"/>
          <w:numId w:val="1008"/>
        </w:numPr>
      </w:pPr>
      <w:hyperlink r:id="rId41">
        <w:r>
          <w:rPr>
            <w:rStyle w:val="Hyperlink"/>
          </w:rPr>
          <w:t xml:space="preserve">20 </w:t>
        </w:r>
        <w:r>
          <w:rPr>
            <w:rStyle w:val="Hyperlink"/>
            <w:rFonts w:hint="eastAsia"/>
          </w:rPr>
          <w:t xml:space="preserve">秒汇总视频</w:t>
        </w:r>
      </w:hyperlink>
    </w:p>
    <w:p>
      <w:pPr>
        <w:pStyle w:val="Compact"/>
        <w:numPr>
          <w:ilvl w:val="0"/>
          <w:numId w:val="1008"/>
        </w:numPr>
      </w:pPr>
      <w:hyperlink r:id="rId42">
        <w:r>
          <w:rPr>
            <w:rStyle w:val="Hyperlink"/>
            <w:rFonts w:hint="eastAsia"/>
          </w:rPr>
          <w:t xml:space="preserve">同一初始状态四模型对比</w:t>
        </w:r>
      </w:hyperlink>
    </w:p>
    <w:p>
      <w:pPr>
        <w:pStyle w:val="Compact"/>
        <w:numPr>
          <w:ilvl w:val="0"/>
          <w:numId w:val="1008"/>
        </w:numPr>
      </w:pPr>
      <w:hyperlink r:id="rId28">
        <w:r>
          <w:rPr>
            <w:rStyle w:val="Hyperlink"/>
            <w:rFonts w:hint="eastAsia"/>
          </w:rPr>
          <w:t xml:space="preserve">全部</w:t>
        </w:r>
        <w:r>
          <w:rPr>
            <w:rStyle w:val="Hyperlink"/>
          </w:rPr>
          <w:t xml:space="preserve"> episode </w:t>
        </w:r>
        <w:r>
          <w:rPr>
            <w:rStyle w:val="Hyperlink"/>
            <w:rFonts w:hint="eastAsia"/>
          </w:rPr>
          <w:t xml:space="preserve">视频</w:t>
        </w:r>
      </w:hyperlink>
    </w:p>
    <w:p>
      <w:pPr>
        <w:pStyle w:val="Compact"/>
        <w:numPr>
          <w:ilvl w:val="0"/>
          <w:numId w:val="1008"/>
        </w:numPr>
      </w:pPr>
      <w:hyperlink r:id="rId43">
        <w:r>
          <w:rPr>
            <w:rStyle w:val="Hyperlink"/>
            <w:rFonts w:hint="eastAsia"/>
          </w:rPr>
          <w:t xml:space="preserve">视频口播稿</w:t>
        </w:r>
      </w:hyperlink>
    </w:p>
    <w:bookmarkEnd w:id="44"/>
    <w:bookmarkStart w:id="45" w:name="参考资料"/>
    <w:p>
      <w:pPr>
        <w:pStyle w:val="Heading2"/>
      </w:pPr>
      <w:r>
        <w:rPr>
          <w:rFonts w:hint="eastAsia"/>
        </w:rPr>
        <w:t xml:space="preserve">参考资料</w:t>
      </w:r>
    </w:p>
    <w:p>
      <w:pPr>
        <w:pStyle w:val="Compact"/>
        <w:numPr>
          <w:ilvl w:val="0"/>
          <w:numId w:val="1009"/>
        </w:numPr>
      </w:pPr>
      <w:r>
        <w:t xml:space="preserve">LIBERO: Benchmarking Knowledge Transfer for Lifelong Robot Learning, arXiv:2306.03310.</w:t>
      </w:r>
    </w:p>
    <w:p>
      <w:pPr>
        <w:pStyle w:val="Compact"/>
        <w:numPr>
          <w:ilvl w:val="0"/>
          <w:numId w:val="1009"/>
        </w:numPr>
      </w:pPr>
      <w:r>
        <w:t xml:space="preserve">Learning Fine-Grained Bimanual Manipulation with Low-Cost Hardware, Robotics: Science and Systems, 2023.</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hyperlink" Id="rId42" Target="comparison_episode_00.mp4" TargetMode="External" /><Relationship Type="http://schemas.openxmlformats.org/officeDocument/2006/relationships/hyperlink" Id="rId27" Target="evaluation/results.json" TargetMode="External" /><Relationship Type="http://schemas.openxmlformats.org/officeDocument/2006/relationships/hyperlink" Id="rId28" Target="evaluation/videos/" TargetMode="External" /><Relationship Type="http://schemas.openxmlformats.org/officeDocument/2006/relationships/hyperlink" Id="rId40" Target="figures/model_comparison.png" TargetMode="External" /><Relationship Type="http://schemas.openxmlformats.org/officeDocument/2006/relationships/hyperlink" Id="rId41" Target="single_task_video_report.mp4" TargetMode="External" /><Relationship Type="http://schemas.openxmlformats.org/officeDocument/2006/relationships/hyperlink" Id="rId43" Target="video_report_script.md" TargetMode="External" /></Relationships>
</file>

<file path=word/_rels/footnotes.xml.rels><?xml version="1.0" encoding="UTF-8"?><Relationships xmlns="http://schemas.openxmlformats.org/package/2006/relationships"><Relationship Type="http://schemas.openxmlformats.org/officeDocument/2006/relationships/hyperlink" Id="rId42" Target="comparison_episode_00.mp4" TargetMode="External" /><Relationship Type="http://schemas.openxmlformats.org/officeDocument/2006/relationships/hyperlink" Id="rId27" Target="evaluation/results.json" TargetMode="External" /><Relationship Type="http://schemas.openxmlformats.org/officeDocument/2006/relationships/hyperlink" Id="rId28" Target="evaluation/videos/" TargetMode="External" /><Relationship Type="http://schemas.openxmlformats.org/officeDocument/2006/relationships/hyperlink" Id="rId40" Target="figures/model_comparison.png" TargetMode="External" /><Relationship Type="http://schemas.openxmlformats.org/officeDocument/2006/relationships/hyperlink" Id="rId41" Target="single_task_video_report.mp4" TargetMode="External" /><Relationship Type="http://schemas.openxmlformats.org/officeDocument/2006/relationships/hyperlink" Id="rId43" Target="video_report_scrip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2026-09-12T05:52:18Z</dcterms:created>
  <dcterms:modified xsi:type="dcterms:W3CDTF">2026-09-12T05:52:18Z</dcterms:modified>
</cp:coreProperties>
</file>

<file path=docProps/custom.xml><?xml version="1.0" encoding="utf-8"?>
<Properties xmlns="http://schemas.openxmlformats.org/officeDocument/2006/custom-properties" xmlns:vt="http://schemas.openxmlformats.org/officeDocument/2006/docPropsVTypes"/>
</file>