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9FC"/>
  <w:body>
    <w:p w:rsidR="0045054D" w:rsidRPr="00D05B40" w:rsidRDefault="00D05B40" w:rsidP="0045054D">
      <w:pPr>
        <w:pStyle w:val="HighTitle"/>
        <w:rPr>
          <w:lang w:val="en-US"/>
        </w:rPr>
      </w:pPr>
      <w:r w:rsidRPr="00D05B40">
        <w:rPr>
          <w:lang w:val="en-US"/>
        </w:rPr>
        <w:t xml:space="preserve">Curve </w:t>
      </w:r>
      <w:r w:rsidR="00967B7D">
        <w:rPr>
          <w:lang w:val="en-US"/>
        </w:rPr>
        <w:t>Master</w:t>
      </w:r>
    </w:p>
    <w:p w:rsidR="00D05B40" w:rsidRPr="00D05B40" w:rsidRDefault="00D05B40" w:rsidP="00D05B40">
      <w:pPr>
        <w:pStyle w:val="HighSubtitle"/>
        <w:rPr>
          <w:lang w:val="en-US"/>
        </w:rPr>
      </w:pPr>
      <w:r w:rsidRPr="00D05B40">
        <w:rPr>
          <w:lang w:val="en-US"/>
        </w:rPr>
        <w:t>Design Document</w:t>
      </w:r>
    </w:p>
    <w:p w:rsidR="00D05B40" w:rsidRPr="00D05B40" w:rsidRDefault="00D05B40" w:rsidP="00D05B40">
      <w:pPr>
        <w:rPr>
          <w:lang w:val="en-US"/>
        </w:rPr>
      </w:pPr>
    </w:p>
    <w:sdt>
      <w:sdtPr>
        <w:rPr>
          <w:rFonts w:ascii="Garamond" w:eastAsiaTheme="minorHAnsi" w:hAnsi="Garamond" w:cstheme="minorBidi"/>
          <w:color w:val="auto"/>
          <w:sz w:val="28"/>
          <w:szCs w:val="22"/>
          <w:lang w:val="en-US" w:eastAsia="en-US"/>
        </w:rPr>
        <w:id w:val="286475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5B40" w:rsidRPr="00D05B40" w:rsidRDefault="00B21F38">
          <w:pPr>
            <w:pStyle w:val="Overskriftforinnholdsfortegnelse"/>
            <w:rPr>
              <w:rFonts w:ascii="Palatino Linotype" w:hAnsi="Palatino Linotype"/>
              <w:color w:val="0E57C4" w:themeColor="background2" w:themeShade="80"/>
              <w:sz w:val="44"/>
              <w:szCs w:val="44"/>
              <w:u w:val="single"/>
              <w:lang w:val="en-US"/>
            </w:rPr>
          </w:pPr>
          <w:r>
            <w:rPr>
              <w:rFonts w:ascii="Palatino Linotype" w:hAnsi="Palatino Linotype"/>
              <w:color w:val="0E57C4" w:themeColor="background2" w:themeShade="80"/>
              <w:sz w:val="44"/>
              <w:szCs w:val="44"/>
              <w:u w:val="single"/>
              <w:lang w:val="en-US"/>
            </w:rPr>
            <w:t>Contents</w:t>
          </w:r>
        </w:p>
        <w:p w:rsidR="00D05B40" w:rsidRPr="00D05B40" w:rsidRDefault="00D05B40">
          <w:pPr>
            <w:pStyle w:val="INNH1"/>
            <w:tabs>
              <w:tab w:val="right" w:leader="dot" w:pos="9062"/>
            </w:tabs>
            <w:rPr>
              <w:noProof/>
              <w:lang w:val="en-US"/>
            </w:rPr>
          </w:pPr>
          <w:r w:rsidRPr="00D05B40">
            <w:rPr>
              <w:b/>
              <w:bCs/>
              <w:lang w:val="en-US"/>
            </w:rPr>
            <w:fldChar w:fldCharType="begin"/>
          </w:r>
          <w:r w:rsidRPr="00D05B40">
            <w:rPr>
              <w:b/>
              <w:bCs/>
              <w:lang w:val="en-US"/>
            </w:rPr>
            <w:instrText xml:space="preserve"> TOC \o "1-3" \h \z \u </w:instrText>
          </w:r>
          <w:r w:rsidRPr="00D05B40">
            <w:rPr>
              <w:b/>
              <w:bCs/>
              <w:lang w:val="en-US"/>
            </w:rPr>
            <w:fldChar w:fldCharType="separate"/>
          </w:r>
          <w:hyperlink w:anchor="_Toc187663" w:history="1">
            <w:r w:rsidRPr="00D05B40">
              <w:rPr>
                <w:rStyle w:val="Hyperkobling"/>
                <w:noProof/>
                <w:lang w:val="en-US"/>
              </w:rPr>
              <w:t>Header 1</w:t>
            </w:r>
            <w:r w:rsidRPr="00D05B40">
              <w:rPr>
                <w:noProof/>
                <w:webHidden/>
                <w:lang w:val="en-US"/>
              </w:rPr>
              <w:tab/>
            </w:r>
            <w:r w:rsidRPr="00D05B40">
              <w:rPr>
                <w:noProof/>
                <w:webHidden/>
                <w:lang w:val="en-US"/>
              </w:rPr>
              <w:fldChar w:fldCharType="begin"/>
            </w:r>
            <w:r w:rsidRPr="00D05B40">
              <w:rPr>
                <w:noProof/>
                <w:webHidden/>
                <w:lang w:val="en-US"/>
              </w:rPr>
              <w:instrText xml:space="preserve"> PAGEREF _Toc187663 \h </w:instrText>
            </w:r>
            <w:r w:rsidRPr="00D05B40">
              <w:rPr>
                <w:noProof/>
                <w:webHidden/>
                <w:lang w:val="en-US"/>
              </w:rPr>
            </w:r>
            <w:r w:rsidRPr="00D05B40">
              <w:rPr>
                <w:noProof/>
                <w:webHidden/>
                <w:lang w:val="en-US"/>
              </w:rPr>
              <w:fldChar w:fldCharType="separate"/>
            </w:r>
            <w:r w:rsidRPr="00D05B40">
              <w:rPr>
                <w:noProof/>
                <w:webHidden/>
                <w:lang w:val="en-US"/>
              </w:rPr>
              <w:t>2</w:t>
            </w:r>
            <w:r w:rsidRPr="00D05B40">
              <w:rPr>
                <w:noProof/>
                <w:webHidden/>
                <w:lang w:val="en-US"/>
              </w:rPr>
              <w:fldChar w:fldCharType="end"/>
            </w:r>
          </w:hyperlink>
        </w:p>
        <w:p w:rsidR="00D05B40" w:rsidRPr="00D05B40" w:rsidRDefault="004C25A4">
          <w:pPr>
            <w:pStyle w:val="INNH2"/>
            <w:tabs>
              <w:tab w:val="right" w:leader="dot" w:pos="9062"/>
            </w:tabs>
            <w:rPr>
              <w:noProof/>
              <w:lang w:val="en-US"/>
            </w:rPr>
          </w:pPr>
          <w:hyperlink w:anchor="_Toc187664" w:history="1">
            <w:r w:rsidR="00D05B40" w:rsidRPr="00D05B40">
              <w:rPr>
                <w:rStyle w:val="Hyperkobling"/>
                <w:noProof/>
                <w:lang w:val="en-US"/>
              </w:rPr>
              <w:t>Header 2</w:t>
            </w:r>
            <w:r w:rsidR="00D05B40" w:rsidRPr="00D05B40">
              <w:rPr>
                <w:noProof/>
                <w:webHidden/>
                <w:lang w:val="en-US"/>
              </w:rPr>
              <w:tab/>
            </w:r>
            <w:r w:rsidR="00D05B40" w:rsidRPr="00D05B40">
              <w:rPr>
                <w:noProof/>
                <w:webHidden/>
                <w:lang w:val="en-US"/>
              </w:rPr>
              <w:fldChar w:fldCharType="begin"/>
            </w:r>
            <w:r w:rsidR="00D05B40" w:rsidRPr="00D05B40">
              <w:rPr>
                <w:noProof/>
                <w:webHidden/>
                <w:lang w:val="en-US"/>
              </w:rPr>
              <w:instrText xml:space="preserve"> PAGEREF _Toc187664 \h </w:instrText>
            </w:r>
            <w:r w:rsidR="00D05B40" w:rsidRPr="00D05B40">
              <w:rPr>
                <w:noProof/>
                <w:webHidden/>
                <w:lang w:val="en-US"/>
              </w:rPr>
            </w:r>
            <w:r w:rsidR="00D05B40" w:rsidRPr="00D05B40">
              <w:rPr>
                <w:noProof/>
                <w:webHidden/>
                <w:lang w:val="en-US"/>
              </w:rPr>
              <w:fldChar w:fldCharType="separate"/>
            </w:r>
            <w:r w:rsidR="00D05B40" w:rsidRPr="00D05B40">
              <w:rPr>
                <w:noProof/>
                <w:webHidden/>
                <w:lang w:val="en-US"/>
              </w:rPr>
              <w:t>2</w:t>
            </w:r>
            <w:r w:rsidR="00D05B40" w:rsidRPr="00D05B40">
              <w:rPr>
                <w:noProof/>
                <w:webHidden/>
                <w:lang w:val="en-US"/>
              </w:rPr>
              <w:fldChar w:fldCharType="end"/>
            </w:r>
          </w:hyperlink>
        </w:p>
        <w:p w:rsidR="00D05B40" w:rsidRPr="00D05B40" w:rsidRDefault="004C25A4">
          <w:pPr>
            <w:pStyle w:val="INNH3"/>
            <w:tabs>
              <w:tab w:val="right" w:leader="dot" w:pos="9062"/>
            </w:tabs>
            <w:rPr>
              <w:noProof/>
              <w:lang w:val="en-US"/>
            </w:rPr>
          </w:pPr>
          <w:hyperlink w:anchor="_Toc187665" w:history="1">
            <w:r w:rsidR="00D05B40" w:rsidRPr="00D05B40">
              <w:rPr>
                <w:rStyle w:val="Hyperkobling"/>
                <w:noProof/>
                <w:lang w:val="en-US"/>
              </w:rPr>
              <w:t>Header 3</w:t>
            </w:r>
            <w:r w:rsidR="00D05B40" w:rsidRPr="00D05B40">
              <w:rPr>
                <w:noProof/>
                <w:webHidden/>
                <w:lang w:val="en-US"/>
              </w:rPr>
              <w:tab/>
            </w:r>
            <w:r w:rsidR="00D05B40" w:rsidRPr="00D05B40">
              <w:rPr>
                <w:noProof/>
                <w:webHidden/>
                <w:lang w:val="en-US"/>
              </w:rPr>
              <w:fldChar w:fldCharType="begin"/>
            </w:r>
            <w:r w:rsidR="00D05B40" w:rsidRPr="00D05B40">
              <w:rPr>
                <w:noProof/>
                <w:webHidden/>
                <w:lang w:val="en-US"/>
              </w:rPr>
              <w:instrText xml:space="preserve"> PAGEREF _Toc187665 \h </w:instrText>
            </w:r>
            <w:r w:rsidR="00D05B40" w:rsidRPr="00D05B40">
              <w:rPr>
                <w:noProof/>
                <w:webHidden/>
                <w:lang w:val="en-US"/>
              </w:rPr>
            </w:r>
            <w:r w:rsidR="00D05B40" w:rsidRPr="00D05B40">
              <w:rPr>
                <w:noProof/>
                <w:webHidden/>
                <w:lang w:val="en-US"/>
              </w:rPr>
              <w:fldChar w:fldCharType="separate"/>
            </w:r>
            <w:r w:rsidR="00D05B40" w:rsidRPr="00D05B40">
              <w:rPr>
                <w:noProof/>
                <w:webHidden/>
                <w:lang w:val="en-US"/>
              </w:rPr>
              <w:t>2</w:t>
            </w:r>
            <w:r w:rsidR="00D05B40" w:rsidRPr="00D05B40">
              <w:rPr>
                <w:noProof/>
                <w:webHidden/>
                <w:lang w:val="en-US"/>
              </w:rPr>
              <w:fldChar w:fldCharType="end"/>
            </w:r>
          </w:hyperlink>
        </w:p>
        <w:p w:rsidR="00D05B40" w:rsidRPr="00D05B40" w:rsidRDefault="00D05B40">
          <w:pPr>
            <w:rPr>
              <w:lang w:val="en-US"/>
            </w:rPr>
          </w:pPr>
          <w:r w:rsidRPr="00D05B40">
            <w:rPr>
              <w:b/>
              <w:bCs/>
              <w:lang w:val="en-US"/>
            </w:rPr>
            <w:fldChar w:fldCharType="end"/>
          </w:r>
        </w:p>
      </w:sdtContent>
    </w:sdt>
    <w:p w:rsidR="00D05B40" w:rsidRPr="00D05B40" w:rsidRDefault="00D05B40">
      <w:pPr>
        <w:rPr>
          <w:rFonts w:ascii="Palatino Linotype" w:eastAsiaTheme="majorEastAsia" w:hAnsi="Palatino Linotype" w:cstheme="majorBidi"/>
          <w:b/>
          <w:color w:val="498CF1" w:themeColor="background2" w:themeShade="BF"/>
          <w:sz w:val="52"/>
          <w:szCs w:val="32"/>
          <w:lang w:val="en-US"/>
        </w:rPr>
      </w:pPr>
      <w:r w:rsidRPr="00D05B40">
        <w:rPr>
          <w:lang w:val="en-US"/>
        </w:rPr>
        <w:br w:type="page"/>
      </w:r>
    </w:p>
    <w:p w:rsidR="001C09C6" w:rsidRPr="00D05B40" w:rsidRDefault="00D05B40" w:rsidP="00D05B40">
      <w:pPr>
        <w:pStyle w:val="Overskrift1"/>
        <w:rPr>
          <w:lang w:val="en-US"/>
        </w:rPr>
      </w:pPr>
      <w:r w:rsidRPr="00D05B40">
        <w:rPr>
          <w:lang w:val="en-US"/>
        </w:rPr>
        <w:lastRenderedPageBreak/>
        <w:t>Overview</w:t>
      </w:r>
    </w:p>
    <w:p w:rsidR="00D05B40" w:rsidRPr="00D05B40" w:rsidRDefault="00D05B40" w:rsidP="00D05B40">
      <w:pPr>
        <w:pStyle w:val="Overskrift1"/>
        <w:rPr>
          <w:lang w:val="en-US"/>
        </w:rPr>
      </w:pPr>
      <w:r w:rsidRPr="00D05B40">
        <w:rPr>
          <w:lang w:val="en-US"/>
        </w:rPr>
        <w:t>Features</w:t>
      </w:r>
    </w:p>
    <w:p w:rsidR="00D05B40" w:rsidRDefault="00D05B40" w:rsidP="00D05B40">
      <w:pPr>
        <w:pStyle w:val="Overskrift2"/>
        <w:rPr>
          <w:lang w:val="en-US"/>
        </w:rPr>
      </w:pPr>
      <w:r w:rsidRPr="00D05B40">
        <w:rPr>
          <w:lang w:val="en-US"/>
        </w:rPr>
        <w:t>Create and Edit Curves</w:t>
      </w:r>
    </w:p>
    <w:p w:rsidR="00967B7D" w:rsidRPr="00967B7D" w:rsidRDefault="00967B7D" w:rsidP="00967B7D">
      <w:pPr>
        <w:rPr>
          <w:lang w:val="en-US"/>
        </w:rPr>
      </w:pPr>
      <w:r>
        <w:rPr>
          <w:lang w:val="en-US"/>
        </w:rPr>
        <w:t>Curve Master Unity’s built-in Handles and Gizmos</w:t>
      </w:r>
      <w:r w:rsidR="006E5D38">
        <w:rPr>
          <w:lang w:val="en-US"/>
        </w:rPr>
        <w:t xml:space="preserve">, create and edit curves for a wide range of usages. </w:t>
      </w:r>
    </w:p>
    <w:p w:rsidR="00D05B40" w:rsidRDefault="00D05B40" w:rsidP="00D05B40">
      <w:pPr>
        <w:pStyle w:val="Overskrift2"/>
        <w:rPr>
          <w:lang w:val="en-US"/>
        </w:rPr>
      </w:pPr>
      <w:r>
        <w:rPr>
          <w:lang w:val="en-US"/>
        </w:rPr>
        <w:t>Curve Types</w:t>
      </w:r>
    </w:p>
    <w:p w:rsidR="006E5D38" w:rsidRDefault="006E5D38" w:rsidP="006E5D38">
      <w:pPr>
        <w:rPr>
          <w:lang w:val="en-US"/>
        </w:rPr>
      </w:pPr>
      <w:r>
        <w:rPr>
          <w:lang w:val="en-US"/>
        </w:rPr>
        <w:t xml:space="preserve">Different curve types have different properties and suit different purposes. Choose from a list of available types, or let Curve Master suggest a curve based on the purpose for that curve. </w:t>
      </w:r>
    </w:p>
    <w:p w:rsidR="006869EE" w:rsidRDefault="006869EE" w:rsidP="006869E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Cubic Hermite Curve</w:t>
      </w:r>
    </w:p>
    <w:p w:rsidR="006869EE" w:rsidRDefault="006869EE" w:rsidP="006869E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Bézier Curve</w:t>
      </w:r>
    </w:p>
    <w:p w:rsidR="006869EE" w:rsidRDefault="006869EE" w:rsidP="006869E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Catmull-Rom Spline</w:t>
      </w:r>
    </w:p>
    <w:p w:rsidR="006869EE" w:rsidRDefault="006869EE" w:rsidP="006869E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Cubic Spline</w:t>
      </w:r>
    </w:p>
    <w:p w:rsidR="006869EE" w:rsidRDefault="006869EE" w:rsidP="006869E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B-Spline</w:t>
      </w:r>
    </w:p>
    <w:p w:rsidR="00A27D16" w:rsidRPr="00A27D16" w:rsidRDefault="00A27D16" w:rsidP="00A27D16">
      <w:pPr>
        <w:rPr>
          <w:lang w:val="en-US"/>
        </w:rPr>
      </w:pPr>
      <w:r>
        <w:rPr>
          <w:lang w:val="en-US"/>
        </w:rPr>
        <w:t xml:space="preserve">Some curve types will only have certain editing capabilities, and the inspector will list the control type and its properties (the good and the bad) when editing a curve. </w:t>
      </w:r>
    </w:p>
    <w:p w:rsidR="00D05B40" w:rsidRDefault="00D05B40" w:rsidP="00D05B40">
      <w:pPr>
        <w:pStyle w:val="Overskrift2"/>
        <w:rPr>
          <w:lang w:val="en-US"/>
        </w:rPr>
      </w:pPr>
      <w:r>
        <w:rPr>
          <w:lang w:val="en-US"/>
        </w:rPr>
        <w:t>Analysis</w:t>
      </w:r>
    </w:p>
    <w:p w:rsidR="006869EE" w:rsidRPr="006869EE" w:rsidRDefault="00A27D16" w:rsidP="006869EE">
      <w:pPr>
        <w:rPr>
          <w:lang w:val="en-US"/>
        </w:rPr>
      </w:pPr>
      <w:r>
        <w:rPr>
          <w:lang w:val="en-US"/>
        </w:rPr>
        <w:t xml:space="preserve">Curve Master comes with an array of powerful analysis tools for the curves you create. You can analyze the curve as a whole, intervals of a curve, or any given point on a curve, its control points, control polygon, convex hull, derivatives, second derivatives, continuity, curvature, </w:t>
      </w:r>
      <w:r w:rsidR="00D53CFE">
        <w:rPr>
          <w:lang w:val="en-US"/>
        </w:rPr>
        <w:t>performance,</w:t>
      </w:r>
      <w:r w:rsidR="0062179E">
        <w:rPr>
          <w:lang w:val="en-US"/>
        </w:rPr>
        <w:t xml:space="preserve"> tracing,</w:t>
      </w:r>
      <w:r w:rsidR="00D53CFE">
        <w:rPr>
          <w:lang w:val="en-US"/>
        </w:rPr>
        <w:t xml:space="preserve"> fitness, and control locality. </w:t>
      </w:r>
    </w:p>
    <w:p w:rsidR="00D05B40" w:rsidRDefault="00D05B40" w:rsidP="00D05B40">
      <w:pPr>
        <w:pStyle w:val="Overskrift2"/>
        <w:rPr>
          <w:lang w:val="en-US"/>
        </w:rPr>
      </w:pPr>
      <w:r w:rsidRPr="00D05B40">
        <w:rPr>
          <w:lang w:val="en-US"/>
        </w:rPr>
        <w:lastRenderedPageBreak/>
        <w:t>…</w:t>
      </w:r>
    </w:p>
    <w:p w:rsidR="00790FFE" w:rsidRDefault="00790FFE" w:rsidP="00790FFE">
      <w:pPr>
        <w:pStyle w:val="Overskrift2"/>
        <w:rPr>
          <w:lang w:val="en-US"/>
        </w:rPr>
      </w:pPr>
      <w:r>
        <w:rPr>
          <w:lang w:val="en-US"/>
        </w:rPr>
        <w:t>Applications</w:t>
      </w:r>
    </w:p>
    <w:p w:rsidR="00790FFE" w:rsidRDefault="00790FFE" w:rsidP="00790FFE">
      <w:pPr>
        <w:pStyle w:val="Overskrift3"/>
        <w:rPr>
          <w:lang w:val="en-US"/>
        </w:rPr>
      </w:pPr>
      <w:r>
        <w:rPr>
          <w:lang w:val="en-US"/>
        </w:rPr>
        <w:t>Pathways</w:t>
      </w:r>
    </w:p>
    <w:p w:rsidR="00790FFE" w:rsidRDefault="00790FFE" w:rsidP="00790FFE">
      <w:pPr>
        <w:pStyle w:val="Overskrift3"/>
      </w:pPr>
      <w:r>
        <w:t>Mesh Generation Along Curve</w:t>
      </w:r>
    </w:p>
    <w:p w:rsidR="00790FFE" w:rsidRDefault="004C25A4" w:rsidP="00790FFE">
      <w:pPr>
        <w:pStyle w:val="Overskrift3"/>
      </w:pPr>
      <w:r>
        <w:t>Curve Around Points</w:t>
      </w:r>
    </w:p>
    <w:p w:rsidR="004C25A4" w:rsidRPr="004C25A4" w:rsidRDefault="004C25A4" w:rsidP="004C25A4">
      <w:r>
        <w:t>Curve Master can generate a curve around a specified set of colliders or points. You can adjust the angle by using a plane</w:t>
      </w:r>
      <w:bookmarkStart w:id="0" w:name="_GoBack"/>
      <w:bookmarkEnd w:id="0"/>
    </w:p>
    <w:p w:rsidR="00790FFE" w:rsidRPr="00790FFE" w:rsidRDefault="00790FFE" w:rsidP="00790FFE"/>
    <w:p w:rsidR="00A27D16" w:rsidRDefault="00A27D16" w:rsidP="00A27D16">
      <w:pPr>
        <w:pStyle w:val="Overskrift2"/>
        <w:rPr>
          <w:lang w:val="en-US"/>
        </w:rPr>
      </w:pPr>
      <w:r>
        <w:rPr>
          <w:lang w:val="en-US"/>
        </w:rPr>
        <w:t>Integrated with Others</w:t>
      </w:r>
    </w:p>
    <w:p w:rsidR="00A27D16" w:rsidRPr="00A27D16" w:rsidRDefault="00A27D16" w:rsidP="00A27D16">
      <w:pPr>
        <w:rPr>
          <w:lang w:val="en-US"/>
        </w:rPr>
      </w:pPr>
      <w:r>
        <w:rPr>
          <w:lang w:val="en-US"/>
        </w:rPr>
        <w:t>Enjoy seamless integration between Curve Master and Cinemachine, Timeline</w:t>
      </w:r>
      <w:r w:rsidR="00464A8D">
        <w:rPr>
          <w:lang w:val="en-US"/>
        </w:rPr>
        <w:t xml:space="preserve">, </w:t>
      </w:r>
      <w:r w:rsidR="00C639C6">
        <w:rPr>
          <w:lang w:val="en-US"/>
        </w:rPr>
        <w:t xml:space="preserve">ProBuilder, </w:t>
      </w:r>
      <w:r w:rsidR="00464A8D">
        <w:rPr>
          <w:lang w:val="en-US"/>
        </w:rPr>
        <w:t>and Editor Scripting</w:t>
      </w:r>
      <w:r>
        <w:rPr>
          <w:lang w:val="en-US"/>
        </w:rPr>
        <w:t xml:space="preserve">. </w:t>
      </w:r>
    </w:p>
    <w:sectPr w:rsidR="00A27D16" w:rsidRPr="00A27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D4067"/>
    <w:multiLevelType w:val="hybridMultilevel"/>
    <w:tmpl w:val="56042C7A"/>
    <w:lvl w:ilvl="0" w:tplc="D8805E2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AE"/>
    <w:rsid w:val="001337BA"/>
    <w:rsid w:val="001C09C6"/>
    <w:rsid w:val="002C12DD"/>
    <w:rsid w:val="0034133B"/>
    <w:rsid w:val="003D4E8C"/>
    <w:rsid w:val="004436A5"/>
    <w:rsid w:val="0045054D"/>
    <w:rsid w:val="00464A8D"/>
    <w:rsid w:val="004C25A4"/>
    <w:rsid w:val="00501AA7"/>
    <w:rsid w:val="0062179E"/>
    <w:rsid w:val="006869EE"/>
    <w:rsid w:val="006E5D38"/>
    <w:rsid w:val="00790FFE"/>
    <w:rsid w:val="00854619"/>
    <w:rsid w:val="00884767"/>
    <w:rsid w:val="00942F77"/>
    <w:rsid w:val="00967B7D"/>
    <w:rsid w:val="009969AE"/>
    <w:rsid w:val="00A02811"/>
    <w:rsid w:val="00A27D16"/>
    <w:rsid w:val="00AB0911"/>
    <w:rsid w:val="00B21F38"/>
    <w:rsid w:val="00BD730E"/>
    <w:rsid w:val="00C639C6"/>
    <w:rsid w:val="00D05B40"/>
    <w:rsid w:val="00D53CFE"/>
    <w:rsid w:val="00DA3354"/>
    <w:rsid w:val="00E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,#f6f9fc"/>
    </o:shapedefaults>
    <o:shapelayout v:ext="edit">
      <o:idmap v:ext="edit" data="1"/>
    </o:shapelayout>
  </w:shapeDefaults>
  <w:decimalSymbol w:val=","/>
  <w:listSeparator w:val=";"/>
  <w15:chartTrackingRefBased/>
  <w15:docId w15:val="{18C6DE2C-51D5-4271-95C3-2A0242DD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F77"/>
    <w:rPr>
      <w:rFonts w:ascii="Garamond" w:hAnsi="Garamond"/>
      <w:sz w:val="28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4133B"/>
    <w:pPr>
      <w:keepNext/>
      <w:keepLines/>
      <w:spacing w:before="240" w:after="0"/>
      <w:jc w:val="center"/>
      <w:outlineLvl w:val="0"/>
    </w:pPr>
    <w:rPr>
      <w:rFonts w:ascii="Palatino Linotype" w:eastAsiaTheme="majorEastAsia" w:hAnsi="Palatino Linotype" w:cstheme="majorBidi"/>
      <w:b/>
      <w:color w:val="498CF1" w:themeColor="background2" w:themeShade="BF"/>
      <w:sz w:val="5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133B"/>
    <w:pPr>
      <w:keepNext/>
      <w:keepLines/>
      <w:spacing w:before="40" w:after="0"/>
      <w:outlineLvl w:val="1"/>
    </w:pPr>
    <w:rPr>
      <w:rFonts w:ascii="Palatino Linotype" w:eastAsiaTheme="majorEastAsia" w:hAnsi="Palatino Linotype" w:cstheme="majorBidi"/>
      <w:color w:val="0E57C4" w:themeColor="background2" w:themeShade="80"/>
      <w:sz w:val="44"/>
      <w:szCs w:val="26"/>
      <w:u w:val="single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33B"/>
    <w:pPr>
      <w:keepNext/>
      <w:keepLines/>
      <w:spacing w:before="40" w:after="0"/>
      <w:outlineLvl w:val="2"/>
    </w:pPr>
    <w:rPr>
      <w:rFonts w:ascii="Palatino Linotype" w:eastAsiaTheme="majorEastAsia" w:hAnsi="Palatino Linotype" w:cstheme="majorBidi"/>
      <w:i/>
      <w:color w:val="498CF1" w:themeColor="background2" w:themeShade="BF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C09C6"/>
    <w:pPr>
      <w:keepNext/>
      <w:keepLines/>
      <w:spacing w:before="40" w:after="0"/>
      <w:outlineLvl w:val="3"/>
    </w:pPr>
    <w:rPr>
      <w:rFonts w:ascii="Palatino Linotype" w:eastAsiaTheme="majorEastAsia" w:hAnsi="Palatino Linotype" w:cstheme="majorBidi"/>
      <w:b/>
      <w:iCs/>
      <w:color w:val="000000" w:themeColor="text1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41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A3354"/>
    <w:pPr>
      <w:spacing w:after="0" w:line="240" w:lineRule="auto"/>
      <w:contextualSpacing/>
      <w:jc w:val="center"/>
    </w:pPr>
    <w:rPr>
      <w:rFonts w:ascii="Rockwell" w:eastAsiaTheme="majorEastAsia" w:hAnsi="Rockwell" w:cstheme="majorBidi"/>
      <w:color w:val="0E57C4" w:themeColor="background2" w:themeShade="80"/>
      <w:spacing w:val="-10"/>
      <w:kern w:val="28"/>
      <w:sz w:val="72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3354"/>
    <w:rPr>
      <w:rFonts w:ascii="Rockwell" w:eastAsiaTheme="majorEastAsia" w:hAnsi="Rockwell" w:cstheme="majorBidi"/>
      <w:color w:val="0E57C4" w:themeColor="background2" w:themeShade="80"/>
      <w:spacing w:val="-10"/>
      <w:kern w:val="28"/>
      <w:sz w:val="72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436A5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436A5"/>
    <w:rPr>
      <w:rFonts w:ascii="Garamond" w:eastAsiaTheme="minorEastAsia" w:hAnsi="Garamond"/>
      <w:i/>
      <w:color w:val="5A5A5A" w:themeColor="text1" w:themeTint="A5"/>
      <w:spacing w:val="15"/>
      <w:sz w:val="32"/>
      <w:lang w:val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4133B"/>
    <w:rPr>
      <w:rFonts w:ascii="Palatino Linotype" w:eastAsiaTheme="majorEastAsia" w:hAnsi="Palatino Linotype" w:cstheme="majorBidi"/>
      <w:b/>
      <w:color w:val="498CF1" w:themeColor="background2" w:themeShade="BF"/>
      <w:sz w:val="52"/>
      <w:szCs w:val="32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133B"/>
    <w:rPr>
      <w:rFonts w:ascii="Palatino Linotype" w:eastAsiaTheme="majorEastAsia" w:hAnsi="Palatino Linotype" w:cstheme="majorBidi"/>
      <w:color w:val="0E57C4" w:themeColor="background2" w:themeShade="80"/>
      <w:sz w:val="44"/>
      <w:szCs w:val="26"/>
      <w:u w:val="single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4133B"/>
    <w:rPr>
      <w:rFonts w:ascii="Palatino Linotype" w:eastAsiaTheme="majorEastAsia" w:hAnsi="Palatino Linotype" w:cstheme="majorBidi"/>
      <w:i/>
      <w:color w:val="498CF1" w:themeColor="background2" w:themeShade="BF"/>
      <w:sz w:val="40"/>
      <w:szCs w:val="24"/>
      <w:lang w:val="en-GB"/>
    </w:rPr>
  </w:style>
  <w:style w:type="paragraph" w:customStyle="1" w:styleId="Description">
    <w:name w:val="Description"/>
    <w:basedOn w:val="Normal"/>
    <w:next w:val="Normal"/>
    <w:link w:val="DescriptionTegn"/>
    <w:qFormat/>
    <w:rsid w:val="003D4E8C"/>
    <w:rPr>
      <w:rFonts w:ascii="Palatino Linotype" w:hAnsi="Palatino Linotype"/>
      <w:i/>
    </w:rPr>
  </w:style>
  <w:style w:type="paragraph" w:customStyle="1" w:styleId="Code">
    <w:name w:val="Code"/>
    <w:basedOn w:val="Normal"/>
    <w:next w:val="Normal"/>
    <w:link w:val="CodeTegn"/>
    <w:qFormat/>
    <w:rsid w:val="004436A5"/>
    <w:rPr>
      <w:rFonts w:ascii="Consolas" w:hAnsi="Consolas"/>
      <w:b/>
      <w:color w:val="00B050"/>
    </w:rPr>
  </w:style>
  <w:style w:type="character" w:customStyle="1" w:styleId="DescriptionTegn">
    <w:name w:val="Description Tegn"/>
    <w:basedOn w:val="Standardskriftforavsnitt"/>
    <w:link w:val="Description"/>
    <w:rsid w:val="003D4E8C"/>
    <w:rPr>
      <w:rFonts w:ascii="Palatino Linotype" w:hAnsi="Palatino Linotype"/>
      <w:i/>
      <w:sz w:val="32"/>
      <w:lang w:val="en-GB"/>
    </w:rPr>
  </w:style>
  <w:style w:type="character" w:customStyle="1" w:styleId="CodeTegn">
    <w:name w:val="Code Tegn"/>
    <w:basedOn w:val="Standardskriftforavsnitt"/>
    <w:link w:val="Code"/>
    <w:rsid w:val="004436A5"/>
    <w:rPr>
      <w:rFonts w:ascii="Consolas" w:hAnsi="Consolas"/>
      <w:b/>
      <w:color w:val="00B050"/>
      <w:sz w:val="32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C09C6"/>
    <w:rPr>
      <w:rFonts w:ascii="Palatino Linotype" w:eastAsiaTheme="majorEastAsia" w:hAnsi="Palatino Linotype" w:cstheme="majorBidi"/>
      <w:b/>
      <w:iCs/>
      <w:color w:val="000000" w:themeColor="text1"/>
      <w:sz w:val="28"/>
      <w:u w:val="single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4133B"/>
    <w:rPr>
      <w:rFonts w:asciiTheme="majorHAnsi" w:eastAsiaTheme="majorEastAsia" w:hAnsiTheme="majorHAnsi" w:cstheme="majorBidi"/>
      <w:color w:val="374C80" w:themeColor="accent1" w:themeShade="BF"/>
      <w:sz w:val="28"/>
      <w:lang w:val="en-GB"/>
    </w:rPr>
  </w:style>
  <w:style w:type="paragraph" w:customStyle="1" w:styleId="HighTitle">
    <w:name w:val="High Title"/>
    <w:basedOn w:val="Tittel"/>
    <w:link w:val="HighTitleTegn"/>
    <w:qFormat/>
    <w:rsid w:val="0045054D"/>
    <w:rPr>
      <w:sz w:val="144"/>
    </w:rPr>
  </w:style>
  <w:style w:type="paragraph" w:customStyle="1" w:styleId="HighSubtitle">
    <w:name w:val="High Subtitle"/>
    <w:basedOn w:val="HighTitle"/>
    <w:link w:val="HighSubtitleTegn"/>
    <w:qFormat/>
    <w:rsid w:val="0045054D"/>
    <w:rPr>
      <w:color w:val="404040" w:themeColor="text1" w:themeTint="BF"/>
      <w:sz w:val="72"/>
      <w:u w:val="single"/>
    </w:rPr>
  </w:style>
  <w:style w:type="character" w:customStyle="1" w:styleId="HighTitleTegn">
    <w:name w:val="High Title Tegn"/>
    <w:basedOn w:val="TittelTegn"/>
    <w:link w:val="HighTitle"/>
    <w:rsid w:val="0045054D"/>
    <w:rPr>
      <w:rFonts w:ascii="Rockwell" w:eastAsiaTheme="majorEastAsia" w:hAnsi="Rockwell" w:cstheme="majorBidi"/>
      <w:color w:val="0E57C4" w:themeColor="background2" w:themeShade="80"/>
      <w:spacing w:val="-10"/>
      <w:kern w:val="28"/>
      <w:sz w:val="144"/>
      <w:szCs w:val="56"/>
      <w:lang w:val="en-GB"/>
    </w:rPr>
  </w:style>
  <w:style w:type="character" w:customStyle="1" w:styleId="HighSubtitleTegn">
    <w:name w:val="High Subtitle Tegn"/>
    <w:basedOn w:val="HighTitleTegn"/>
    <w:link w:val="HighSubtitle"/>
    <w:rsid w:val="0045054D"/>
    <w:rPr>
      <w:rFonts w:ascii="Rockwell" w:eastAsiaTheme="majorEastAsia" w:hAnsi="Rockwell" w:cstheme="majorBidi"/>
      <w:color w:val="404040" w:themeColor="text1" w:themeTint="BF"/>
      <w:spacing w:val="-10"/>
      <w:kern w:val="28"/>
      <w:sz w:val="72"/>
      <w:szCs w:val="56"/>
      <w:u w:val="single"/>
      <w:lang w:val="en-GB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05B40"/>
    <w:pPr>
      <w:jc w:val="left"/>
      <w:outlineLvl w:val="9"/>
    </w:pPr>
    <w:rPr>
      <w:rFonts w:asciiTheme="majorHAnsi" w:hAnsiTheme="majorHAnsi"/>
      <w:b w:val="0"/>
      <w:color w:val="374C80" w:themeColor="accent1" w:themeShade="BF"/>
      <w:sz w:val="32"/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D05B40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D05B40"/>
    <w:pPr>
      <w:spacing w:after="100"/>
      <w:ind w:left="280"/>
    </w:pPr>
  </w:style>
  <w:style w:type="paragraph" w:styleId="INNH3">
    <w:name w:val="toc 3"/>
    <w:basedOn w:val="Normal"/>
    <w:next w:val="Normal"/>
    <w:autoRedefine/>
    <w:uiPriority w:val="39"/>
    <w:unhideWhenUsed/>
    <w:rsid w:val="00D05B40"/>
    <w:pPr>
      <w:spacing w:after="100"/>
      <w:ind w:left="560"/>
    </w:pPr>
  </w:style>
  <w:style w:type="character" w:styleId="Hyperkobling">
    <w:name w:val="Hyperlink"/>
    <w:basedOn w:val="Standardskriftforavsnitt"/>
    <w:uiPriority w:val="99"/>
    <w:unhideWhenUsed/>
    <w:rsid w:val="00D05B40"/>
    <w:rPr>
      <w:color w:val="9454C3" w:themeColor="hyperlink"/>
      <w:u w:val="single"/>
    </w:rPr>
  </w:style>
  <w:style w:type="paragraph" w:styleId="Listeavsnitt">
    <w:name w:val="List Paragraph"/>
    <w:basedOn w:val="Normal"/>
    <w:uiPriority w:val="34"/>
    <w:rsid w:val="0068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Blå v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A442-D8EE-41FF-8CF0-10A79EF4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244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Tofteland</dc:creator>
  <cp:keywords/>
  <dc:description/>
  <cp:lastModifiedBy>Dexter André Osiander</cp:lastModifiedBy>
  <cp:revision>25</cp:revision>
  <dcterms:created xsi:type="dcterms:W3CDTF">2016-07-14T20:51:00Z</dcterms:created>
  <dcterms:modified xsi:type="dcterms:W3CDTF">2019-02-04T15:37:00Z</dcterms:modified>
</cp:coreProperties>
</file>